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7BD" w:rsidRPr="00AE7135" w:rsidRDefault="002507BD" w:rsidP="004844DE">
      <w:pPr>
        <w:tabs>
          <w:tab w:val="left" w:pos="5580"/>
        </w:tabs>
        <w:ind w:left="2124" w:firstLine="3546"/>
        <w:jc w:val="both"/>
      </w:pPr>
      <w:bookmarkStart w:id="0" w:name="_GoBack"/>
      <w:bookmarkEnd w:id="0"/>
      <w:r w:rsidRPr="00AE7135">
        <w:t>ЗАТВЕРДЖЕНО</w:t>
      </w:r>
    </w:p>
    <w:p w:rsidR="002507BD" w:rsidRPr="00AE7135" w:rsidRDefault="002507BD" w:rsidP="004844DE">
      <w:pPr>
        <w:tabs>
          <w:tab w:val="left" w:pos="5580"/>
        </w:tabs>
        <w:ind w:left="4956" w:firstLine="708"/>
        <w:jc w:val="both"/>
      </w:pPr>
      <w:r w:rsidRPr="00AE7135">
        <w:t xml:space="preserve">рішення міської ради </w:t>
      </w:r>
    </w:p>
    <w:p w:rsidR="002507BD" w:rsidRPr="00AE7135" w:rsidRDefault="002507BD" w:rsidP="004844DE">
      <w:pPr>
        <w:tabs>
          <w:tab w:val="left" w:pos="5580"/>
        </w:tabs>
        <w:ind w:left="4956" w:firstLine="708"/>
        <w:jc w:val="both"/>
      </w:pPr>
      <w:r w:rsidRPr="00AE7135">
        <w:t xml:space="preserve">від </w:t>
      </w:r>
      <w:r>
        <w:t>_______________</w:t>
      </w:r>
    </w:p>
    <w:p w:rsidR="002507BD" w:rsidRPr="00AE7135" w:rsidRDefault="002507BD" w:rsidP="004844DE">
      <w:pPr>
        <w:ind w:left="3540" w:firstLine="708"/>
        <w:rPr>
          <w:sz w:val="96"/>
        </w:rPr>
      </w:pPr>
      <w:r w:rsidRPr="00AE7135">
        <w:t xml:space="preserve">                       </w:t>
      </w:r>
      <w:r>
        <w:t xml:space="preserve"> </w:t>
      </w:r>
      <w:r w:rsidRPr="00AE7135">
        <w:t xml:space="preserve">№ </w:t>
      </w:r>
      <w:r>
        <w:t>_____</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jc w:val="center"/>
        <w:rPr>
          <w:sz w:val="96"/>
        </w:rPr>
      </w:pPr>
      <w:r w:rsidRPr="00AE7135">
        <w:rPr>
          <w:sz w:val="96"/>
        </w:rPr>
        <w:t>Програма</w:t>
      </w:r>
    </w:p>
    <w:p w:rsidR="002507BD" w:rsidRPr="00AE7135" w:rsidRDefault="002507BD" w:rsidP="004844DE">
      <w:pPr>
        <w:pStyle w:val="a3"/>
        <w:jc w:val="center"/>
        <w:rPr>
          <w:sz w:val="96"/>
        </w:rPr>
      </w:pPr>
      <w:r w:rsidRPr="00AE7135">
        <w:rPr>
          <w:sz w:val="96"/>
        </w:rPr>
        <w:t>економічного і соціального розвитку м.Миколаєва</w:t>
      </w:r>
    </w:p>
    <w:p w:rsidR="002507BD" w:rsidRPr="00AE7135" w:rsidRDefault="002507BD" w:rsidP="004844DE">
      <w:pPr>
        <w:jc w:val="center"/>
        <w:rPr>
          <w:sz w:val="96"/>
        </w:rPr>
      </w:pPr>
      <w:r w:rsidRPr="00AE7135">
        <w:rPr>
          <w:sz w:val="96"/>
        </w:rPr>
        <w:t xml:space="preserve">на </w:t>
      </w:r>
      <w:r w:rsidR="002B0D9E">
        <w:rPr>
          <w:sz w:val="96"/>
        </w:rPr>
        <w:t>2021</w:t>
      </w:r>
      <w:r>
        <w:rPr>
          <w:sz w:val="96"/>
        </w:rPr>
        <w:t xml:space="preserve"> р</w:t>
      </w:r>
      <w:r w:rsidR="002B0D9E">
        <w:rPr>
          <w:sz w:val="96"/>
        </w:rPr>
        <w:t>і</w:t>
      </w:r>
      <w:r>
        <w:rPr>
          <w:sz w:val="96"/>
        </w:rPr>
        <w:t>к</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rPr>
          <w:sz w:val="96"/>
        </w:rPr>
      </w:pPr>
    </w:p>
    <w:p w:rsidR="00560DED" w:rsidRDefault="00560DED" w:rsidP="004844DE">
      <w:pPr>
        <w:rPr>
          <w:sz w:val="96"/>
        </w:rPr>
      </w:pPr>
    </w:p>
    <w:p w:rsidR="002507BD" w:rsidRDefault="002507BD" w:rsidP="004844DE">
      <w:pPr>
        <w:jc w:val="center"/>
        <w:rPr>
          <w:b/>
          <w:i/>
        </w:rPr>
      </w:pPr>
    </w:p>
    <w:p w:rsidR="002507BD" w:rsidRDefault="002507BD" w:rsidP="004844DE">
      <w:pPr>
        <w:jc w:val="center"/>
        <w:rPr>
          <w:b/>
          <w:i/>
        </w:rPr>
      </w:pPr>
    </w:p>
    <w:p w:rsidR="00DF5B75" w:rsidRPr="00AE7135" w:rsidRDefault="00DF5B75" w:rsidP="00DF5B75"/>
    <w:p w:rsidR="00DF5B75" w:rsidRPr="00AE7135" w:rsidRDefault="00DF5B75" w:rsidP="00DF5B75">
      <w:pPr>
        <w:pStyle w:val="a5"/>
        <w:pBdr>
          <w:top w:val="single" w:sz="4" w:space="1" w:color="auto"/>
          <w:left w:val="single" w:sz="4" w:space="0" w:color="auto"/>
          <w:bottom w:val="single" w:sz="4" w:space="1" w:color="auto"/>
          <w:right w:val="single" w:sz="4" w:space="1" w:color="auto"/>
          <w:between w:val="single" w:sz="4" w:space="1" w:color="auto"/>
        </w:pBdr>
        <w:shd w:val="clear" w:color="auto" w:fill="E1D7DE"/>
        <w:rPr>
          <w:b/>
          <w:caps/>
          <w:szCs w:val="28"/>
        </w:rPr>
      </w:pPr>
      <w:r w:rsidRPr="00AE7135">
        <w:rPr>
          <w:b/>
          <w:caps/>
          <w:szCs w:val="28"/>
        </w:rPr>
        <w:lastRenderedPageBreak/>
        <w:t>ЗМІСТ</w:t>
      </w:r>
    </w:p>
    <w:tbl>
      <w:tblPr>
        <w:tblW w:w="0" w:type="auto"/>
        <w:tblInd w:w="108" w:type="dxa"/>
        <w:tblLayout w:type="fixed"/>
        <w:tblLook w:val="01E0" w:firstRow="1" w:lastRow="1" w:firstColumn="1" w:lastColumn="1" w:noHBand="0" w:noVBand="0"/>
      </w:tblPr>
      <w:tblGrid>
        <w:gridCol w:w="540"/>
        <w:gridCol w:w="457"/>
        <w:gridCol w:w="7495"/>
        <w:gridCol w:w="872"/>
      </w:tblGrid>
      <w:tr w:rsidR="00467D75" w:rsidRPr="00467D75" w:rsidTr="008F63BA">
        <w:tc>
          <w:tcPr>
            <w:tcW w:w="8492" w:type="dxa"/>
            <w:gridSpan w:val="3"/>
          </w:tcPr>
          <w:p w:rsidR="00DF5B75" w:rsidRPr="00467D75" w:rsidRDefault="00DF5B75" w:rsidP="008F63BA">
            <w:pPr>
              <w:rPr>
                <w:b/>
              </w:rPr>
            </w:pPr>
            <w:r w:rsidRPr="00467D75">
              <w:rPr>
                <w:b/>
                <w:caps/>
              </w:rPr>
              <w:t>Вступ</w:t>
            </w:r>
            <w:r w:rsidRPr="00467D75">
              <w:rPr>
                <w:b/>
                <w:smallCaps/>
              </w:rPr>
              <w:t xml:space="preserve"> </w:t>
            </w:r>
            <w:r w:rsidRPr="00467D75">
              <w:rPr>
                <w:b/>
              </w:rPr>
              <w:t>………………………………………………………………………….......</w:t>
            </w:r>
            <w:r w:rsidR="00467D75">
              <w:rPr>
                <w:b/>
              </w:rPr>
              <w:t>...</w:t>
            </w:r>
          </w:p>
        </w:tc>
        <w:tc>
          <w:tcPr>
            <w:tcW w:w="872" w:type="dxa"/>
          </w:tcPr>
          <w:p w:rsidR="00DF5B75" w:rsidRPr="00BE5376" w:rsidRDefault="00A90EF8" w:rsidP="008F63BA">
            <w:pPr>
              <w:rPr>
                <w:color w:val="FFFFFF" w:themeColor="background1"/>
              </w:rPr>
            </w:pPr>
            <w:r w:rsidRPr="00BE5376">
              <w:rPr>
                <w:color w:val="FFFFFF" w:themeColor="background1"/>
              </w:rPr>
              <w:t>3</w:t>
            </w:r>
          </w:p>
        </w:tc>
      </w:tr>
      <w:tr w:rsidR="00467D75" w:rsidRPr="00467D75" w:rsidTr="008F63BA">
        <w:tc>
          <w:tcPr>
            <w:tcW w:w="8492" w:type="dxa"/>
            <w:gridSpan w:val="3"/>
          </w:tcPr>
          <w:p w:rsidR="00DF5B75" w:rsidRPr="00467D75" w:rsidRDefault="00DF5B75" w:rsidP="00033AD0">
            <w:pPr>
              <w:rPr>
                <w:b/>
                <w:caps/>
              </w:rPr>
            </w:pPr>
            <w:r w:rsidRPr="00467D75">
              <w:rPr>
                <w:b/>
              </w:rPr>
              <w:t xml:space="preserve">І. </w:t>
            </w:r>
            <w:r w:rsidR="00467D75" w:rsidRPr="00467D75">
              <w:rPr>
                <w:b/>
                <w:caps/>
              </w:rPr>
              <w:t>Аналіз</w:t>
            </w:r>
            <w:r w:rsidRPr="00467D75">
              <w:rPr>
                <w:b/>
                <w:caps/>
              </w:rPr>
              <w:t xml:space="preserve"> ЕКОНОМІЧНОГО І СОЦІАльного розвитку М</w:t>
            </w:r>
            <w:r w:rsidR="00467D75" w:rsidRPr="00467D75">
              <w:rPr>
                <w:b/>
                <w:caps/>
              </w:rPr>
              <w:t>.миколаєва  ……………………………………………………..</w:t>
            </w:r>
            <w:r w:rsidRPr="00467D75">
              <w:rPr>
                <w:b/>
                <w:caps/>
              </w:rPr>
              <w:t xml:space="preserve"> </w:t>
            </w:r>
          </w:p>
        </w:tc>
        <w:tc>
          <w:tcPr>
            <w:tcW w:w="872" w:type="dxa"/>
          </w:tcPr>
          <w:p w:rsidR="00DF5B75" w:rsidRPr="00BE5376" w:rsidRDefault="00DF5B75" w:rsidP="008F63BA">
            <w:pPr>
              <w:rPr>
                <w:color w:val="FFFFFF" w:themeColor="background1"/>
              </w:rPr>
            </w:pPr>
          </w:p>
          <w:p w:rsidR="00A90EF8" w:rsidRPr="00BE5376" w:rsidRDefault="00A90EF8" w:rsidP="008F63BA">
            <w:pPr>
              <w:rPr>
                <w:color w:val="FFFFFF" w:themeColor="background1"/>
              </w:rPr>
            </w:pPr>
            <w:r w:rsidRPr="00BE5376">
              <w:rPr>
                <w:color w:val="FFFFFF" w:themeColor="background1"/>
              </w:rPr>
              <w:t>4</w:t>
            </w:r>
          </w:p>
        </w:tc>
      </w:tr>
      <w:tr w:rsidR="00467D75" w:rsidRPr="00467D75" w:rsidTr="008F63BA">
        <w:tc>
          <w:tcPr>
            <w:tcW w:w="8492" w:type="dxa"/>
            <w:gridSpan w:val="3"/>
          </w:tcPr>
          <w:p w:rsidR="00DF5B75" w:rsidRPr="00467D75" w:rsidRDefault="00DF5B75" w:rsidP="00467D75">
            <w:pPr>
              <w:rPr>
                <w:caps/>
              </w:rPr>
            </w:pPr>
            <w:r w:rsidRPr="00467D75">
              <w:rPr>
                <w:b/>
              </w:rPr>
              <w:t xml:space="preserve">ІІ. </w:t>
            </w:r>
            <w:r w:rsidR="00467D75" w:rsidRPr="00467D75">
              <w:rPr>
                <w:b/>
                <w:caps/>
              </w:rPr>
              <w:t>Мета, за</w:t>
            </w:r>
            <w:r w:rsidR="00284A2F">
              <w:rPr>
                <w:b/>
                <w:caps/>
              </w:rPr>
              <w:t>В</w:t>
            </w:r>
            <w:r w:rsidR="00467D75" w:rsidRPr="00467D75">
              <w:rPr>
                <w:b/>
                <w:caps/>
              </w:rPr>
              <w:t>дання та заходи економічного і соціального розвитку міста на 2021 рік …………</w:t>
            </w:r>
            <w:r w:rsidRPr="00467D75">
              <w:rPr>
                <w:b/>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86252C" w:rsidP="00467D75">
            <w:pPr>
              <w:rPr>
                <w:i/>
                <w:caps/>
              </w:rPr>
            </w:pPr>
            <w:r w:rsidRPr="00467D75">
              <w:rPr>
                <w:b/>
              </w:rPr>
              <w:t>1.</w:t>
            </w:r>
            <w:r w:rsidR="00DF5B75" w:rsidRPr="00467D75">
              <w:rPr>
                <w:b/>
              </w:rPr>
              <w:t xml:space="preserve"> </w:t>
            </w:r>
            <w:r w:rsidR="00DF5B75" w:rsidRPr="00467D75">
              <w:rPr>
                <w:i/>
                <w:smallCaps/>
              </w:rPr>
              <w:t>Ф</w:t>
            </w:r>
            <w:r w:rsidR="00DF5B75" w:rsidRPr="00467D75">
              <w:rPr>
                <w:b/>
                <w:i/>
                <w:smallCaps/>
              </w:rPr>
              <w:t>інансов</w:t>
            </w:r>
            <w:r w:rsidR="00467D75" w:rsidRPr="00467D75">
              <w:rPr>
                <w:b/>
                <w:i/>
                <w:smallCaps/>
              </w:rPr>
              <w:t>і</w:t>
            </w:r>
            <w:r w:rsidR="00DF5B75" w:rsidRPr="00467D75">
              <w:rPr>
                <w:b/>
                <w:i/>
                <w:smallCaps/>
              </w:rPr>
              <w:t xml:space="preserve"> та матеріальн</w:t>
            </w:r>
            <w:r w:rsidR="00467D75" w:rsidRPr="00467D75">
              <w:rPr>
                <w:b/>
                <w:i/>
                <w:smallCaps/>
              </w:rPr>
              <w:t>і</w:t>
            </w:r>
            <w:r w:rsidR="00DF5B75" w:rsidRPr="00467D75">
              <w:rPr>
                <w:b/>
                <w:i/>
                <w:smallCaps/>
              </w:rPr>
              <w:t xml:space="preserve"> ресурси </w:t>
            </w:r>
            <w:r w:rsidR="00DF5B75" w:rsidRPr="00467D75">
              <w:rPr>
                <w:b/>
                <w:i/>
                <w:caps/>
              </w:rPr>
              <w:t>……………………….…</w:t>
            </w:r>
            <w:r w:rsidR="00560DED" w:rsidRPr="00467D75">
              <w:rPr>
                <w:b/>
                <w:i/>
                <w:caps/>
              </w:rPr>
              <w:t>…………</w:t>
            </w:r>
            <w:r w:rsidR="00DF5B75" w:rsidRPr="00467D75">
              <w:rPr>
                <w:b/>
                <w:i/>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DF5B75" w:rsidP="0086252C">
            <w:pPr>
              <w:tabs>
                <w:tab w:val="left" w:pos="3745"/>
              </w:tabs>
            </w:pPr>
            <w:r w:rsidRPr="00467D75">
              <w:t>1.</w:t>
            </w:r>
            <w:r w:rsidR="0086252C" w:rsidRPr="00467D75">
              <w:t xml:space="preserve">1. </w:t>
            </w:r>
            <w:r w:rsidRPr="00467D75">
              <w:t>Бюджетна політка………………………………………………..</w:t>
            </w:r>
          </w:p>
        </w:tc>
        <w:tc>
          <w:tcPr>
            <w:tcW w:w="872" w:type="dxa"/>
          </w:tcPr>
          <w:p w:rsidR="00DF5B75" w:rsidRPr="00BE5376" w:rsidRDefault="00A90EF8" w:rsidP="008F63BA">
            <w:pPr>
              <w:rPr>
                <w:color w:val="FFFFFF" w:themeColor="background1"/>
              </w:rPr>
            </w:pPr>
            <w:r w:rsidRPr="00BE5376">
              <w:rPr>
                <w:color w:val="FFFFFF" w:themeColor="background1"/>
              </w:rPr>
              <w:t>48</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r w:rsidRPr="00467D75">
              <w:t>1</w:t>
            </w:r>
            <w:r w:rsidR="00DF5B75" w:rsidRPr="00467D75">
              <w:t>.2. Управління об’єктами комунальної власності… …......……………</w:t>
            </w:r>
          </w:p>
        </w:tc>
        <w:tc>
          <w:tcPr>
            <w:tcW w:w="872" w:type="dxa"/>
          </w:tcPr>
          <w:p w:rsidR="00DF5B75" w:rsidRPr="00BE5376" w:rsidRDefault="00A90EF8" w:rsidP="008F63BA">
            <w:pPr>
              <w:rPr>
                <w:color w:val="FFFFFF" w:themeColor="background1"/>
              </w:rPr>
            </w:pPr>
            <w:r w:rsidRPr="00BE5376">
              <w:rPr>
                <w:color w:val="FFFFFF" w:themeColor="background1"/>
              </w:rPr>
              <w:t>50</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pStyle w:val="a9"/>
              <w:rPr>
                <w:rFonts w:ascii="Times New Roman" w:hAnsi="Times New Roman"/>
                <w:sz w:val="24"/>
                <w:szCs w:val="24"/>
                <w:lang w:val="uk-UA"/>
              </w:rPr>
            </w:pPr>
            <w:r w:rsidRPr="00467D75">
              <w:rPr>
                <w:rFonts w:ascii="Times New Roman" w:hAnsi="Times New Roman"/>
                <w:sz w:val="24"/>
                <w:szCs w:val="24"/>
                <w:lang w:val="uk-UA"/>
              </w:rPr>
              <w:t>1</w:t>
            </w:r>
            <w:r w:rsidR="00DF5B75" w:rsidRPr="00467D75">
              <w:rPr>
                <w:rFonts w:ascii="Times New Roman" w:hAnsi="Times New Roman"/>
                <w:sz w:val="24"/>
                <w:szCs w:val="24"/>
                <w:lang w:val="uk-UA"/>
              </w:rPr>
              <w:t>.3. Управління земельними ресурсами………………………………….</w:t>
            </w:r>
          </w:p>
        </w:tc>
        <w:tc>
          <w:tcPr>
            <w:tcW w:w="872" w:type="dxa"/>
          </w:tcPr>
          <w:p w:rsidR="00DF5B75" w:rsidRPr="00BE5376" w:rsidRDefault="00A90EF8" w:rsidP="008F63BA">
            <w:pPr>
              <w:rPr>
                <w:color w:val="FFFFFF" w:themeColor="background1"/>
              </w:rPr>
            </w:pPr>
            <w:r w:rsidRPr="00BE5376">
              <w:rPr>
                <w:color w:val="FFFFFF" w:themeColor="background1"/>
              </w:rPr>
              <w:t>53</w:t>
            </w:r>
          </w:p>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86252C" w:rsidP="008F63BA">
            <w:pPr>
              <w:jc w:val="both"/>
              <w:rPr>
                <w:b/>
                <w:i/>
                <w:smallCaps/>
                <w:lang w:val="en-US"/>
              </w:rPr>
            </w:pPr>
            <w:r w:rsidRPr="00467D75">
              <w:rPr>
                <w:b/>
                <w:i/>
                <w:smallCaps/>
              </w:rPr>
              <w:t>2</w:t>
            </w:r>
            <w:r w:rsidR="00DF5B75" w:rsidRPr="00467D75">
              <w:rPr>
                <w:b/>
                <w:i/>
                <w:smallCaps/>
              </w:rPr>
              <w:t>.Розвиток економіки……………………………………………………..…</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.1.Промисловість…………………</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55</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.2.Інвестиційна діяльність ……………………………………………...</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57</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.3.Архітектура та містобудування……………………………….………</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.4.Розвиток підприємництва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507EA0" w:rsidRDefault="0086252C" w:rsidP="008F63BA">
            <w:pPr>
              <w:pStyle w:val="a7"/>
              <w:spacing w:before="0" w:after="0"/>
              <w:rPr>
                <w:szCs w:val="24"/>
                <w:lang w:val="en-US"/>
              </w:rPr>
            </w:pPr>
            <w:r w:rsidRPr="00467D75">
              <w:rPr>
                <w:szCs w:val="24"/>
              </w:rPr>
              <w:t>2</w:t>
            </w:r>
            <w:r w:rsidR="00DF5B75" w:rsidRPr="00467D75">
              <w:rPr>
                <w:szCs w:val="24"/>
              </w:rPr>
              <w:t>.5.Споживчий ринок</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.6. Адміністративні послуги………………………………………….…..</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r w:rsidRPr="00467D75">
              <w:t>2</w:t>
            </w:r>
            <w:r w:rsidR="00DF5B75" w:rsidRPr="00467D75">
              <w:t xml:space="preserve">.7. Розвиток туризму </w:t>
            </w:r>
            <w:r w:rsidR="00467D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570274" w:rsidP="008F63BA">
            <w:pPr>
              <w:pStyle w:val="a7"/>
              <w:spacing w:before="0" w:after="0"/>
              <w:rPr>
                <w:b/>
                <w:i/>
                <w:smallCaps/>
                <w:szCs w:val="24"/>
              </w:rPr>
            </w:pPr>
            <w:r w:rsidRPr="00467D75">
              <w:rPr>
                <w:b/>
                <w:i/>
                <w:smallCaps/>
                <w:szCs w:val="24"/>
              </w:rPr>
              <w:t>3</w:t>
            </w:r>
            <w:r w:rsidR="00DF5B75" w:rsidRPr="00467D75">
              <w:rPr>
                <w:b/>
                <w:i/>
                <w:smallCaps/>
                <w:szCs w:val="24"/>
              </w:rPr>
              <w:t>.Розвиток  інфраструктури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.1.Житлове  господарство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.2.Комунальне господарство……………………………………………..</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.3.Транспортна інфраструктура …………………………………….…...</w:t>
            </w:r>
          </w:p>
        </w:tc>
        <w:tc>
          <w:tcPr>
            <w:tcW w:w="872" w:type="dxa"/>
          </w:tcPr>
          <w:p w:rsidR="00DF5B75" w:rsidRPr="00467D75" w:rsidRDefault="00DF5B75" w:rsidP="008F63BA">
            <w:pPr>
              <w:rPr>
                <w:lang w:val="en-US"/>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9"/>
              <w:rPr>
                <w:rFonts w:ascii="Times New Roman" w:hAnsi="Times New Roman"/>
                <w:sz w:val="24"/>
                <w:szCs w:val="24"/>
                <w:lang w:val="uk-UA"/>
              </w:rPr>
            </w:pPr>
          </w:p>
        </w:tc>
        <w:tc>
          <w:tcPr>
            <w:tcW w:w="7495" w:type="dxa"/>
          </w:tcPr>
          <w:p w:rsidR="00DF5B75" w:rsidRPr="00467D75" w:rsidRDefault="00570274" w:rsidP="008F63BA">
            <w:pPr>
              <w:pStyle w:val="a9"/>
              <w:rPr>
                <w:rFonts w:ascii="Times New Roman" w:hAnsi="Times New Roman"/>
                <w:sz w:val="24"/>
                <w:szCs w:val="24"/>
                <w:lang w:val="uk-UA"/>
              </w:rPr>
            </w:pPr>
            <w:r w:rsidRPr="00467D75">
              <w:rPr>
                <w:rFonts w:ascii="Times New Roman" w:hAnsi="Times New Roman"/>
                <w:sz w:val="24"/>
                <w:szCs w:val="24"/>
                <w:lang w:val="uk-UA"/>
              </w:rPr>
              <w:t>3</w:t>
            </w:r>
            <w:r w:rsidR="00DF5B75" w:rsidRPr="00467D75">
              <w:rPr>
                <w:rFonts w:ascii="Times New Roman" w:hAnsi="Times New Roman"/>
                <w:sz w:val="24"/>
                <w:szCs w:val="24"/>
                <w:lang w:val="uk-UA"/>
              </w:rPr>
              <w:t>.4.Енергозбереження та енергоефективність ……………………….…..</w:t>
            </w:r>
          </w:p>
        </w:tc>
        <w:tc>
          <w:tcPr>
            <w:tcW w:w="872" w:type="dxa"/>
          </w:tcPr>
          <w:p w:rsidR="00DF5B75" w:rsidRPr="00467D75" w:rsidRDefault="00DF5B75" w:rsidP="008F63BA">
            <w:pPr>
              <w:rPr>
                <w:lang w:val="ru-RU"/>
              </w:rPr>
            </w:pPr>
          </w:p>
        </w:tc>
      </w:tr>
      <w:tr w:rsidR="00467D75" w:rsidRPr="00467D75" w:rsidTr="008F63BA">
        <w:tc>
          <w:tcPr>
            <w:tcW w:w="540" w:type="dxa"/>
          </w:tcPr>
          <w:p w:rsidR="00DF5B75" w:rsidRPr="00467D75" w:rsidRDefault="00DF5B75" w:rsidP="008F63BA"/>
        </w:tc>
        <w:tc>
          <w:tcPr>
            <w:tcW w:w="7952" w:type="dxa"/>
            <w:gridSpan w:val="2"/>
          </w:tcPr>
          <w:p w:rsidR="00DF5B75" w:rsidRPr="00467D75" w:rsidRDefault="00570274" w:rsidP="00467D75">
            <w:pPr>
              <w:jc w:val="both"/>
              <w:rPr>
                <w:b/>
                <w:i/>
                <w:smallCaps/>
              </w:rPr>
            </w:pPr>
            <w:r w:rsidRPr="00467D75">
              <w:rPr>
                <w:b/>
                <w:i/>
                <w:smallCaps/>
              </w:rPr>
              <w:t>4</w:t>
            </w:r>
            <w:r w:rsidR="00DF5B75" w:rsidRPr="00467D75">
              <w:rPr>
                <w:b/>
                <w:i/>
                <w:smallCaps/>
              </w:rPr>
              <w:t>.</w:t>
            </w:r>
            <w:r w:rsidR="00467D75" w:rsidRPr="00467D75">
              <w:rPr>
                <w:b/>
                <w:i/>
                <w:smallCaps/>
              </w:rPr>
              <w:t xml:space="preserve"> Соціальна та гуманітарна сфера ………………………</w:t>
            </w:r>
            <w:r w:rsidR="00DF5B75" w:rsidRPr="00467D75">
              <w:rPr>
                <w:b/>
                <w:i/>
                <w:smallCaps/>
              </w:rPr>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rPr>
                <w:highlight w:val="yellow"/>
              </w:rPr>
            </w:pPr>
          </w:p>
        </w:tc>
        <w:tc>
          <w:tcPr>
            <w:tcW w:w="457" w:type="dxa"/>
          </w:tcPr>
          <w:p w:rsidR="00DF5B75" w:rsidRPr="00467D75" w:rsidRDefault="00DF5B75" w:rsidP="008F63BA">
            <w:pPr>
              <w:jc w:val="both"/>
              <w:rPr>
                <w:highlight w:val="yellow"/>
              </w:rPr>
            </w:pPr>
          </w:p>
        </w:tc>
        <w:tc>
          <w:tcPr>
            <w:tcW w:w="7495" w:type="dxa"/>
          </w:tcPr>
          <w:p w:rsidR="00DF5B75" w:rsidRPr="00467D75" w:rsidRDefault="00570274" w:rsidP="008F63BA">
            <w:pPr>
              <w:jc w:val="both"/>
            </w:pPr>
            <w:r w:rsidRPr="00467D75">
              <w:t>4</w:t>
            </w:r>
            <w:r w:rsidR="00DF5B75" w:rsidRPr="00467D75">
              <w:t>.1.Доходи населення та ринок праці….…………………………….…..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467D75">
            <w:pPr>
              <w:jc w:val="both"/>
            </w:pPr>
            <w:r w:rsidRPr="00467D75">
              <w:t>4</w:t>
            </w:r>
            <w:r w:rsidR="00DF5B75" w:rsidRPr="00467D75">
              <w:t>.2.Соціальн</w:t>
            </w:r>
            <w:r w:rsidR="00467D75" w:rsidRPr="00467D75">
              <w:t>ий захист ……</w:t>
            </w:r>
            <w:r w:rsidR="00DF5B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.3.Охорона здоров’я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.4.Освіта…………………………………………………………….…….</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.5.Культура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.6.Підтримка дітей і молоді………………………………………..….…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.7.Фізична культура і спорт…………………………………………..…</w:t>
            </w:r>
          </w:p>
        </w:tc>
        <w:tc>
          <w:tcPr>
            <w:tcW w:w="872" w:type="dxa"/>
          </w:tcPr>
          <w:p w:rsidR="00DF5B75" w:rsidRPr="00467D75" w:rsidRDefault="00DF5B75" w:rsidP="008F63BA"/>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70274">
            <w:pPr>
              <w:jc w:val="both"/>
            </w:pPr>
            <w:r w:rsidRPr="00467D75">
              <w:rPr>
                <w:b/>
                <w:i/>
                <w:smallCaps/>
              </w:rPr>
              <w:t>5.</w:t>
            </w:r>
            <w:r w:rsidR="00560DED" w:rsidRPr="00467D75">
              <w:rPr>
                <w:b/>
                <w:i/>
                <w:smallCaps/>
              </w:rPr>
              <w:t xml:space="preserve"> </w:t>
            </w:r>
            <w:r w:rsidR="00DF5B75" w:rsidRPr="00467D75">
              <w:rPr>
                <w:b/>
                <w:i/>
                <w:smallCaps/>
              </w:rPr>
              <w:t>Техногенна безпека</w:t>
            </w:r>
            <w:r w:rsidR="00DF5B75" w:rsidRPr="00467D75">
              <w:rPr>
                <w:b/>
              </w:rPr>
              <w:t>……………………………………………</w:t>
            </w:r>
            <w:r>
              <w:rPr>
                <w:b/>
              </w:rPr>
              <w:t>…………</w:t>
            </w:r>
          </w:p>
        </w:tc>
        <w:tc>
          <w:tcPr>
            <w:tcW w:w="872" w:type="dxa"/>
          </w:tcPr>
          <w:p w:rsidR="00DF5B75" w:rsidRPr="002B0D9E" w:rsidRDefault="00DF5B75" w:rsidP="008F63BA">
            <w:pPr>
              <w:rPr>
                <w:color w:val="00B050"/>
              </w:rPr>
            </w:pPr>
          </w:p>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60DED">
            <w:pPr>
              <w:jc w:val="both"/>
            </w:pPr>
            <w:r w:rsidRPr="00467D75">
              <w:rPr>
                <w:b/>
                <w:i/>
                <w:smallCaps/>
              </w:rPr>
              <w:t xml:space="preserve">6. </w:t>
            </w:r>
            <w:r w:rsidR="00DF5B75" w:rsidRPr="00467D75">
              <w:rPr>
                <w:b/>
                <w:i/>
                <w:smallCaps/>
              </w:rPr>
              <w:t>Охорона природного навколишнього середовища…………...</w:t>
            </w:r>
            <w:r w:rsidRPr="00467D75">
              <w:rPr>
                <w:b/>
                <w:i/>
                <w:smallCaps/>
              </w:rPr>
              <w:t>........</w:t>
            </w:r>
            <w:r w:rsidR="00DF5B75" w:rsidRPr="00467D75">
              <w:rPr>
                <w:b/>
                <w:i/>
                <w:smallCaps/>
              </w:rPr>
              <w:t>.</w:t>
            </w:r>
          </w:p>
        </w:tc>
        <w:tc>
          <w:tcPr>
            <w:tcW w:w="872" w:type="dxa"/>
          </w:tcPr>
          <w:p w:rsidR="00DF5B75" w:rsidRPr="002B0D9E" w:rsidRDefault="00DF5B75" w:rsidP="008F63BA">
            <w:pPr>
              <w:rPr>
                <w:color w:val="00B050"/>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467D75" w:rsidP="008F63BA">
            <w:pPr>
              <w:jc w:val="both"/>
              <w:rPr>
                <w:b/>
                <w:i/>
                <w:smallCaps/>
              </w:rPr>
            </w:pPr>
            <w:r w:rsidRPr="00467D75">
              <w:rPr>
                <w:b/>
                <w:i/>
                <w:smallCaps/>
              </w:rPr>
              <w:t>7</w:t>
            </w:r>
            <w:r w:rsidR="00DF5B75" w:rsidRPr="00467D75">
              <w:rPr>
                <w:b/>
                <w:i/>
                <w:smallCaps/>
              </w:rPr>
              <w:t>.</w:t>
            </w:r>
            <w:r w:rsidR="00607321">
              <w:rPr>
                <w:b/>
                <w:i/>
                <w:smallCaps/>
              </w:rPr>
              <w:t xml:space="preserve"> </w:t>
            </w:r>
            <w:r w:rsidR="00DF5B75" w:rsidRPr="00467D75">
              <w:rPr>
                <w:b/>
                <w:i/>
                <w:smallCaps/>
              </w:rPr>
              <w:t>Електронне врядування…………………………………………………..</w:t>
            </w:r>
          </w:p>
        </w:tc>
        <w:tc>
          <w:tcPr>
            <w:tcW w:w="872" w:type="dxa"/>
          </w:tcPr>
          <w:p w:rsidR="00DF5B75" w:rsidRPr="00467D75" w:rsidRDefault="00DF5B75" w:rsidP="008F63BA"/>
        </w:tc>
      </w:tr>
      <w:tr w:rsidR="00467D75" w:rsidRPr="00467D75" w:rsidTr="008F63BA">
        <w:tc>
          <w:tcPr>
            <w:tcW w:w="540" w:type="dxa"/>
          </w:tcPr>
          <w:p w:rsidR="00467D75" w:rsidRPr="00467D75" w:rsidRDefault="00467D75" w:rsidP="008F63BA">
            <w:pPr>
              <w:rPr>
                <w:b/>
              </w:rPr>
            </w:pPr>
          </w:p>
        </w:tc>
        <w:tc>
          <w:tcPr>
            <w:tcW w:w="7952" w:type="dxa"/>
            <w:gridSpan w:val="2"/>
          </w:tcPr>
          <w:p w:rsidR="00467D75" w:rsidRPr="00467D75" w:rsidRDefault="00467D75" w:rsidP="008F63BA">
            <w:pPr>
              <w:jc w:val="both"/>
              <w:rPr>
                <w:b/>
                <w:i/>
                <w:smallCaps/>
              </w:rPr>
            </w:pPr>
            <w:r w:rsidRPr="00467D75">
              <w:rPr>
                <w:b/>
                <w:i/>
                <w:smallCaps/>
              </w:rPr>
              <w:t>8. Розвиток місцевого самоврядування …………………………………</w:t>
            </w:r>
          </w:p>
        </w:tc>
        <w:tc>
          <w:tcPr>
            <w:tcW w:w="872" w:type="dxa"/>
          </w:tcPr>
          <w:p w:rsidR="00467D75" w:rsidRPr="00467D75" w:rsidRDefault="00467D75" w:rsidP="008F63BA"/>
        </w:tc>
      </w:tr>
      <w:tr w:rsidR="00467D75" w:rsidRPr="00467D75" w:rsidTr="008F63BA">
        <w:tc>
          <w:tcPr>
            <w:tcW w:w="9364" w:type="dxa"/>
            <w:gridSpan w:val="4"/>
          </w:tcPr>
          <w:p w:rsidR="005B1B93" w:rsidRPr="005B1B93" w:rsidRDefault="005B1B93" w:rsidP="00AA0289">
            <w:pPr>
              <w:rPr>
                <w:b/>
              </w:rPr>
            </w:pPr>
            <w:r>
              <w:rPr>
                <w:b/>
              </w:rPr>
              <w:t>ІІІ. ДЖЕРАЛА ФІНАНСУВАННЯ</w:t>
            </w:r>
            <w:r w:rsidR="00AA0289">
              <w:rPr>
                <w:b/>
              </w:rPr>
              <w:t xml:space="preserve"> ПРОГРАМИ ЕКОНОМІЧНОГО І СОЦІАЛЬНОГО РОЗВИТКУ М.МИКОЛАЄВА НА 2021 РІК</w:t>
            </w:r>
          </w:p>
          <w:p w:rsidR="00DF5B75" w:rsidRPr="00467D75" w:rsidRDefault="00DF5B75" w:rsidP="00AA0289">
            <w:pPr>
              <w:jc w:val="both"/>
              <w:rPr>
                <w:b/>
              </w:rPr>
            </w:pPr>
            <w:r w:rsidRPr="00467D75">
              <w:rPr>
                <w:b/>
                <w:lang w:val="en-US"/>
              </w:rPr>
              <w:t>I</w:t>
            </w:r>
            <w:r w:rsidR="00AA0289">
              <w:rPr>
                <w:b/>
                <w:lang w:val="en-US"/>
              </w:rPr>
              <w:t>V</w:t>
            </w:r>
            <w:r w:rsidRPr="00467D75">
              <w:rPr>
                <w:b/>
              </w:rPr>
              <w:t>. ДОДАТКИ ДО ПРОГРАМИ</w:t>
            </w:r>
          </w:p>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1.</w:t>
            </w:r>
          </w:p>
        </w:tc>
        <w:tc>
          <w:tcPr>
            <w:tcW w:w="7495" w:type="dxa"/>
          </w:tcPr>
          <w:p w:rsidR="00DF5B75" w:rsidRPr="00D7128C" w:rsidRDefault="00DF5B75" w:rsidP="00D7128C">
            <w:pPr>
              <w:rPr>
                <w:smallCaps/>
              </w:rPr>
            </w:pPr>
            <w:r w:rsidRPr="00D7128C">
              <w:rPr>
                <w:smallCaps/>
              </w:rPr>
              <w:t xml:space="preserve">Основні </w:t>
            </w:r>
            <w:r w:rsidR="00D7128C" w:rsidRPr="00D7128C">
              <w:rPr>
                <w:smallCaps/>
              </w:rPr>
              <w:t xml:space="preserve"> </w:t>
            </w:r>
            <w:r w:rsidRPr="00D7128C">
              <w:rPr>
                <w:smallCaps/>
              </w:rPr>
              <w:t xml:space="preserve">прогнозні  показники економічного і соціального розвитку м.Миколаєва </w:t>
            </w:r>
            <w:r w:rsidR="00D7128C" w:rsidRPr="00D7128C">
              <w:rPr>
                <w:smallCaps/>
              </w:rPr>
              <w:t xml:space="preserve"> …………………..</w:t>
            </w:r>
            <w:r w:rsidRPr="00D7128C">
              <w:rPr>
                <w:smallCaps/>
              </w:rPr>
              <w:t> ……………………………</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pStyle w:val="a9"/>
              <w:rPr>
                <w:rFonts w:ascii="Times New Roman" w:hAnsi="Times New Roman"/>
                <w:smallCaps/>
                <w:sz w:val="24"/>
                <w:szCs w:val="24"/>
                <w:lang w:val="uk-UA"/>
              </w:rPr>
            </w:pPr>
            <w:r w:rsidRPr="00D7128C">
              <w:rPr>
                <w:rFonts w:ascii="Times New Roman" w:hAnsi="Times New Roman"/>
                <w:smallCaps/>
                <w:sz w:val="24"/>
                <w:szCs w:val="24"/>
                <w:lang w:val="uk-UA"/>
              </w:rPr>
              <w:t>2.</w:t>
            </w:r>
          </w:p>
        </w:tc>
        <w:tc>
          <w:tcPr>
            <w:tcW w:w="7495" w:type="dxa"/>
          </w:tcPr>
          <w:p w:rsidR="00DF5B75" w:rsidRPr="00D7128C" w:rsidRDefault="00DF5B75"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 xml:space="preserve">Перелік міських програм розвитку, які діють у </w:t>
            </w:r>
            <w:r w:rsidR="00D7128C" w:rsidRPr="00D7128C">
              <w:rPr>
                <w:rFonts w:ascii="Times New Roman" w:hAnsi="Times New Roman"/>
                <w:smallCaps/>
                <w:sz w:val="24"/>
                <w:szCs w:val="24"/>
                <w:lang w:val="uk-UA"/>
              </w:rPr>
              <w:t>2021</w:t>
            </w:r>
            <w:r w:rsidRPr="00D7128C">
              <w:rPr>
                <w:rFonts w:ascii="Times New Roman" w:hAnsi="Times New Roman"/>
                <w:smallCaps/>
                <w:sz w:val="24"/>
                <w:szCs w:val="24"/>
                <w:lang w:val="uk-UA"/>
              </w:rPr>
              <w:t xml:space="preserve"> ро</w:t>
            </w:r>
            <w:r w:rsidR="00D7128C" w:rsidRPr="00D7128C">
              <w:rPr>
                <w:rFonts w:ascii="Times New Roman" w:hAnsi="Times New Roman"/>
                <w:smallCaps/>
                <w:sz w:val="24"/>
                <w:szCs w:val="24"/>
                <w:lang w:val="uk-UA"/>
              </w:rPr>
              <w:t>ці …….</w:t>
            </w:r>
            <w:r w:rsidRPr="00D7128C">
              <w:rPr>
                <w:rFonts w:ascii="Times New Roman" w:hAnsi="Times New Roman"/>
                <w:smallCaps/>
                <w:sz w:val="24"/>
                <w:szCs w:val="24"/>
                <w:lang w:val="uk-UA"/>
              </w:rPr>
              <w:t>……</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3.</w:t>
            </w:r>
          </w:p>
        </w:tc>
        <w:tc>
          <w:tcPr>
            <w:tcW w:w="7495" w:type="dxa"/>
          </w:tcPr>
          <w:p w:rsidR="00DF5B75" w:rsidRPr="00D7128C" w:rsidRDefault="00D7128C"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Перелік пропозицій головних розпорядників бюджетних коштів щодо інвестиційних проєктів (об’єктів), які планується фінансувати у 2021 році за кошти міського бюджету ……………..</w:t>
            </w:r>
          </w:p>
        </w:tc>
        <w:tc>
          <w:tcPr>
            <w:tcW w:w="872" w:type="dxa"/>
          </w:tcPr>
          <w:p w:rsidR="00DF5B75" w:rsidRPr="00D7128C" w:rsidRDefault="00DF5B75" w:rsidP="008F63BA"/>
        </w:tc>
      </w:tr>
    </w:tbl>
    <w:p w:rsidR="00DF5B75" w:rsidRDefault="00DF5B75"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tbl>
      <w:tblPr>
        <w:tblW w:w="0" w:type="auto"/>
        <w:tblBorders>
          <w:bottom w:val="thinThickSmallGap" w:sz="24" w:space="0" w:color="FF0066"/>
        </w:tblBorders>
        <w:tblLook w:val="00A0" w:firstRow="1" w:lastRow="0" w:firstColumn="1" w:lastColumn="0" w:noHBand="0" w:noVBand="0"/>
      </w:tblPr>
      <w:tblGrid>
        <w:gridCol w:w="9695"/>
      </w:tblGrid>
      <w:tr w:rsidR="00981757" w:rsidRPr="004C267C" w:rsidTr="00981757">
        <w:trPr>
          <w:trHeight w:val="422"/>
        </w:trPr>
        <w:tc>
          <w:tcPr>
            <w:tcW w:w="9747" w:type="dxa"/>
            <w:tcBorders>
              <w:bottom w:val="thinThickSmallGap" w:sz="24" w:space="0" w:color="FF0066"/>
            </w:tcBorders>
          </w:tcPr>
          <w:p w:rsidR="00981757" w:rsidRPr="00981757" w:rsidRDefault="00981757" w:rsidP="00FA57A1">
            <w:pPr>
              <w:pStyle w:val="8"/>
              <w:ind w:left="360"/>
              <w:rPr>
                <w:color w:val="7030A0"/>
                <w:sz w:val="28"/>
                <w:szCs w:val="28"/>
              </w:rPr>
            </w:pPr>
            <w:r>
              <w:rPr>
                <w:color w:val="7030A0"/>
                <w:sz w:val="28"/>
                <w:szCs w:val="28"/>
              </w:rPr>
              <w:lastRenderedPageBreak/>
              <w:t>ВСТУП</w:t>
            </w:r>
          </w:p>
        </w:tc>
      </w:tr>
    </w:tbl>
    <w:p w:rsidR="00DF5B75" w:rsidRPr="002B0D9E" w:rsidRDefault="00DF5B75" w:rsidP="00DF5B75">
      <w:pPr>
        <w:ind w:left="-360" w:firstLine="360"/>
        <w:jc w:val="both"/>
        <w:rPr>
          <w:b/>
          <w:i/>
          <w:color w:val="00B050"/>
        </w:rPr>
      </w:pPr>
    </w:p>
    <w:p w:rsidR="003F15E1" w:rsidRPr="00BD08B8" w:rsidRDefault="002507BD" w:rsidP="007B7B10">
      <w:pPr>
        <w:ind w:firstLine="567"/>
        <w:jc w:val="both"/>
      </w:pPr>
      <w:r w:rsidRPr="00BD08B8">
        <w:t>Програма економічного і соціал</w:t>
      </w:r>
      <w:r w:rsidR="00284A2F" w:rsidRPr="00BD08B8">
        <w:t>ьного розвитку м.Миколаєва  на 202</w:t>
      </w:r>
      <w:r w:rsidR="00FA5ECD">
        <w:t>1</w:t>
      </w:r>
      <w:r w:rsidR="00284A2F" w:rsidRPr="00BD08B8">
        <w:t xml:space="preserve"> рік</w:t>
      </w:r>
      <w:r w:rsidRPr="00BD08B8">
        <w:t xml:space="preserve">  (далі ― Програма) розроблена відповідно до вимог </w:t>
      </w:r>
      <w:hyperlink r:id="rId8" w:history="1">
        <w:r w:rsidR="00BD08B8" w:rsidRPr="004B6A3E">
          <w:rPr>
            <w:rStyle w:val="af1"/>
            <w:color w:val="auto"/>
            <w:u w:val="none"/>
          </w:rPr>
          <w:t>З</w:t>
        </w:r>
        <w:r w:rsidRPr="004B6A3E">
          <w:rPr>
            <w:rStyle w:val="af1"/>
            <w:color w:val="auto"/>
            <w:u w:val="none"/>
          </w:rPr>
          <w:t>акон</w:t>
        </w:r>
        <w:r w:rsidR="00284A2F" w:rsidRPr="004B6A3E">
          <w:rPr>
            <w:rStyle w:val="af1"/>
            <w:color w:val="auto"/>
            <w:u w:val="none"/>
          </w:rPr>
          <w:t>ів</w:t>
        </w:r>
        <w:r w:rsidRPr="004B6A3E">
          <w:rPr>
            <w:rStyle w:val="af1"/>
            <w:color w:val="auto"/>
            <w:u w:val="none"/>
          </w:rPr>
          <w:t xml:space="preserve"> України «Про місцеве самоврядування в Україні»</w:t>
        </w:r>
      </w:hyperlink>
      <w:r w:rsidR="00284A2F" w:rsidRPr="004B6A3E">
        <w:rPr>
          <w:rStyle w:val="af1"/>
          <w:color w:val="auto"/>
          <w:u w:val="none"/>
        </w:rPr>
        <w:t xml:space="preserve"> та «Про державне прогнозування та розроблення програм економічного і соціального розвитку України»</w:t>
      </w:r>
      <w:r w:rsidR="005F4A18" w:rsidRPr="004B6A3E">
        <w:rPr>
          <w:rStyle w:val="af1"/>
          <w:color w:val="auto"/>
          <w:u w:val="none"/>
        </w:rPr>
        <w:t xml:space="preserve">, </w:t>
      </w:r>
      <w:r w:rsidRPr="00BD08B8">
        <w:t xml:space="preserve">  </w:t>
      </w:r>
      <w:r w:rsidR="005F4A18" w:rsidRPr="00BD08B8">
        <w:t xml:space="preserve">постанови Кабінету Міністрів України від 26.04.2003 № 621 «Про розроблення прогнозних і програмних документів економічного і соціального розвитку та складання </w:t>
      </w:r>
      <w:r w:rsidR="001E2A18">
        <w:t>проектів Бюджетної декларації та державного бюджету</w:t>
      </w:r>
      <w:r w:rsidR="005F4A18" w:rsidRPr="00BD08B8">
        <w:t xml:space="preserve">» (зі змінами), </w:t>
      </w:r>
      <w:r w:rsidRPr="00BD08B8">
        <w:t xml:space="preserve">постанови Кабінету Міністрів України від </w:t>
      </w:r>
      <w:r w:rsidR="005F4A18" w:rsidRPr="00BD08B8">
        <w:t>29</w:t>
      </w:r>
      <w:r w:rsidRPr="00BD08B8">
        <w:t>.0</w:t>
      </w:r>
      <w:r w:rsidR="005F4A18" w:rsidRPr="00BD08B8">
        <w:t>7.2020 №671</w:t>
      </w:r>
      <w:r w:rsidRPr="00BD08B8">
        <w:t xml:space="preserve"> «</w:t>
      </w:r>
      <w:r w:rsidR="005F4A18" w:rsidRPr="00BD08B8">
        <w:t>Про с</w:t>
      </w:r>
      <w:r w:rsidR="005A6F69">
        <w:t>х</w:t>
      </w:r>
      <w:r w:rsidR="005F4A18" w:rsidRPr="00BD08B8">
        <w:t>валення п</w:t>
      </w:r>
      <w:r w:rsidRPr="00BD08B8">
        <w:t>рогноз</w:t>
      </w:r>
      <w:r w:rsidR="005F4A18" w:rsidRPr="00BD08B8">
        <w:t>у</w:t>
      </w:r>
      <w:r w:rsidRPr="00BD08B8">
        <w:t xml:space="preserve"> економічного і соціального розвитку України на 20</w:t>
      </w:r>
      <w:r w:rsidR="005F4A18" w:rsidRPr="00BD08B8">
        <w:t>21</w:t>
      </w:r>
      <w:r w:rsidRPr="00BD08B8">
        <w:t>-202</w:t>
      </w:r>
      <w:r w:rsidR="005F4A18" w:rsidRPr="00BD08B8">
        <w:t>3</w:t>
      </w:r>
      <w:r w:rsidRPr="00BD08B8">
        <w:t xml:space="preserve"> роки»</w:t>
      </w:r>
      <w:r w:rsidR="003F15E1" w:rsidRPr="00BD08B8">
        <w:t>.</w:t>
      </w:r>
    </w:p>
    <w:p w:rsidR="003F15E1" w:rsidRPr="00BD08B8" w:rsidRDefault="003F15E1" w:rsidP="007B7B10">
      <w:pPr>
        <w:spacing w:line="300" w:lineRule="exact"/>
        <w:ind w:firstLine="567"/>
        <w:jc w:val="both"/>
      </w:pPr>
      <w:r w:rsidRPr="00BD08B8">
        <w:t>Головною метою Програми економічного та соціального розвитку міста на 2021 рік є створення необхідних умов для збереження та зміцнення соціальної стабільності як основ</w:t>
      </w:r>
      <w:r w:rsidR="004B6A3E">
        <w:t>и економічного зростання, вдоско</w:t>
      </w:r>
      <w:r w:rsidRPr="00BD08B8">
        <w:t xml:space="preserve">налення механізмів </w:t>
      </w:r>
      <w:r w:rsidR="003359B7" w:rsidRPr="00BD08B8">
        <w:t xml:space="preserve">управління розвитком міста, </w:t>
      </w:r>
      <w:r w:rsidRPr="00BD08B8">
        <w:t>забезпечення сталого функціонування господарського комплексу, соціальної та гуманітарної сфер міста, відродження духовності мешканців міста</w:t>
      </w:r>
      <w:r w:rsidR="003359B7" w:rsidRPr="00BD08B8">
        <w:t>.</w:t>
      </w:r>
    </w:p>
    <w:p w:rsidR="003359B7" w:rsidRPr="00BD08B8" w:rsidRDefault="003359B7" w:rsidP="007B7B10">
      <w:pPr>
        <w:ind w:firstLine="567"/>
        <w:jc w:val="both"/>
      </w:pPr>
      <w:r w:rsidRPr="00BD08B8">
        <w:t>Програма розроблена на підставі аналізу тенденцій розвитку міської економіки, поточної економічної ситуації, актуальних викликів соціально-економічного розвитку, обумовлених вв</w:t>
      </w:r>
      <w:r w:rsidR="00BD08B8" w:rsidRPr="00BD08B8">
        <w:t>е</w:t>
      </w:r>
      <w:r w:rsidRPr="00BD08B8">
        <w:t>денням</w:t>
      </w:r>
      <w:r w:rsidR="004B6A3E">
        <w:t xml:space="preserve"> заходів з метою запобігання пош</w:t>
      </w:r>
      <w:r w:rsidRPr="00BD08B8">
        <w:t>иренню гострої респіраторної коронавірусно</w:t>
      </w:r>
      <w:r w:rsidR="00BD08B8" w:rsidRPr="00BD08B8">
        <w:t>ї</w:t>
      </w:r>
      <w:r w:rsidRPr="00BD08B8">
        <w:t xml:space="preserve"> хвороб</w:t>
      </w:r>
      <w:r w:rsidR="004B6A3E">
        <w:t>и</w:t>
      </w:r>
      <w:r w:rsidRPr="00BD08B8">
        <w:t xml:space="preserve"> </w:t>
      </w:r>
      <w:r w:rsidRPr="00BD08B8">
        <w:rPr>
          <w:lang w:val="en-US"/>
        </w:rPr>
        <w:t>COVID</w:t>
      </w:r>
      <w:r w:rsidRPr="00BD08B8">
        <w:t>-19</w:t>
      </w:r>
      <w:r w:rsidR="004B6A3E">
        <w:t>.</w:t>
      </w:r>
      <w:r w:rsidRPr="00BD08B8">
        <w:t xml:space="preserve"> </w:t>
      </w:r>
    </w:p>
    <w:p w:rsidR="002507BD" w:rsidRPr="00BD08B8" w:rsidRDefault="003359B7" w:rsidP="007B7B10">
      <w:pPr>
        <w:ind w:firstLine="567"/>
        <w:jc w:val="both"/>
      </w:pPr>
      <w:r w:rsidRPr="00BD08B8">
        <w:t>Завдання і заходи Програми узгоджені з бюджет</w:t>
      </w:r>
      <w:r w:rsidR="00BD08B8" w:rsidRPr="00BD08B8">
        <w:t>ом</w:t>
      </w:r>
      <w:r w:rsidRPr="00BD08B8">
        <w:t xml:space="preserve"> міста. </w:t>
      </w:r>
      <w:r w:rsidR="002507BD" w:rsidRPr="00BD08B8">
        <w:t>Джерелами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2507BD" w:rsidRPr="00BD08B8" w:rsidRDefault="002507BD" w:rsidP="007B7B10">
      <w:pPr>
        <w:ind w:firstLine="567"/>
        <w:jc w:val="both"/>
      </w:pPr>
      <w:r w:rsidRPr="00BD08B8">
        <w:t>Програма залишається відкритою для доповнень та коригувань у відповідності до стратегічних напрямків розвитку міста. Зміни та доповнення до Програми затверджуються Миколаївською міською радою.</w:t>
      </w:r>
    </w:p>
    <w:p w:rsidR="002507BD" w:rsidRPr="00BD08B8" w:rsidRDefault="002507BD" w:rsidP="007B7B10">
      <w:pPr>
        <w:shd w:val="clear" w:color="auto" w:fill="FFFFFF"/>
        <w:ind w:firstLine="567"/>
        <w:jc w:val="both"/>
      </w:pPr>
      <w:r w:rsidRPr="00BD08B8">
        <w:t>Підготовку Програми здійснюва</w:t>
      </w:r>
      <w:r w:rsidR="00BD08B8" w:rsidRPr="00BD08B8">
        <w:t>в</w:t>
      </w:r>
      <w:r w:rsidRPr="00BD08B8">
        <w:t xml:space="preserve"> департамент економічного розвитку Миколаївської міської ради на підставі матеріалів, отриманих від  виконавчих органів Миколаївської міської ради. </w:t>
      </w:r>
    </w:p>
    <w:p w:rsidR="002507BD" w:rsidRPr="00BD08B8" w:rsidRDefault="002507BD" w:rsidP="007B7B10">
      <w:pPr>
        <w:ind w:firstLine="567"/>
        <w:jc w:val="both"/>
      </w:pPr>
    </w:p>
    <w:p w:rsidR="00D443D4" w:rsidRPr="00BD08B8" w:rsidRDefault="00D443D4" w:rsidP="007B7B10">
      <w:pPr>
        <w:ind w:firstLine="567"/>
        <w:jc w:val="both"/>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0B4E8E" w:rsidRDefault="000B4E8E" w:rsidP="000B4E8E">
      <w:pPr>
        <w:jc w:val="both"/>
        <w:rPr>
          <w:color w:val="00B050"/>
        </w:rPr>
        <w:sectPr w:rsidR="000B4E8E" w:rsidSect="000B4E8E">
          <w:headerReference w:type="default" r:id="rId9"/>
          <w:headerReference w:type="first" r:id="rId10"/>
          <w:pgSz w:w="11906" w:h="16838"/>
          <w:pgMar w:top="1134" w:right="510" w:bottom="568" w:left="1701" w:header="709" w:footer="709" w:gutter="0"/>
          <w:cols w:space="708"/>
          <w:docGrid w:linePitch="360"/>
        </w:sect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4C267C" w:rsidTr="00D20FD2">
        <w:tc>
          <w:tcPr>
            <w:tcW w:w="9747" w:type="dxa"/>
            <w:tcBorders>
              <w:bottom w:val="thinThickSmallGap" w:sz="24" w:space="0" w:color="FF0066"/>
            </w:tcBorders>
          </w:tcPr>
          <w:p w:rsidR="002507BD" w:rsidRPr="004C267C" w:rsidRDefault="002507BD" w:rsidP="00D20FD2">
            <w:pPr>
              <w:pStyle w:val="8"/>
              <w:ind w:left="360"/>
              <w:rPr>
                <w:color w:val="7030A0"/>
                <w:sz w:val="28"/>
                <w:szCs w:val="28"/>
              </w:rPr>
            </w:pPr>
            <w:r w:rsidRPr="004C267C">
              <w:rPr>
                <w:color w:val="7030A0"/>
                <w:sz w:val="28"/>
                <w:szCs w:val="28"/>
              </w:rPr>
              <w:lastRenderedPageBreak/>
              <w:t xml:space="preserve">І. </w:t>
            </w:r>
            <w:r w:rsidR="001E396C" w:rsidRPr="004C267C">
              <w:rPr>
                <w:color w:val="7030A0"/>
                <w:sz w:val="28"/>
                <w:szCs w:val="28"/>
              </w:rPr>
              <w:t>аНАЛІЗ</w:t>
            </w:r>
            <w:r w:rsidRPr="004C267C">
              <w:rPr>
                <w:color w:val="7030A0"/>
                <w:sz w:val="28"/>
                <w:szCs w:val="28"/>
              </w:rPr>
              <w:t xml:space="preserve"> економічного і соціального </w:t>
            </w:r>
          </w:p>
          <w:p w:rsidR="002507BD" w:rsidRPr="004C267C" w:rsidRDefault="002507BD" w:rsidP="00033AD0">
            <w:pPr>
              <w:pStyle w:val="8"/>
              <w:ind w:left="360"/>
              <w:rPr>
                <w:b w:val="0"/>
                <w:color w:val="7030A0"/>
              </w:rPr>
            </w:pPr>
            <w:r w:rsidRPr="004C267C">
              <w:rPr>
                <w:color w:val="7030A0"/>
                <w:sz w:val="28"/>
                <w:szCs w:val="28"/>
              </w:rPr>
              <w:t>Розв</w:t>
            </w:r>
            <w:r w:rsidR="001E396C" w:rsidRPr="004C267C">
              <w:rPr>
                <w:color w:val="7030A0"/>
                <w:sz w:val="28"/>
                <w:szCs w:val="28"/>
              </w:rPr>
              <w:t>итку М.</w:t>
            </w:r>
            <w:r w:rsidR="004C267C" w:rsidRPr="004C267C">
              <w:rPr>
                <w:color w:val="7030A0"/>
                <w:sz w:val="28"/>
                <w:szCs w:val="28"/>
              </w:rPr>
              <w:t xml:space="preserve">МИКОЛАЄВА </w:t>
            </w:r>
          </w:p>
        </w:tc>
      </w:tr>
    </w:tbl>
    <w:p w:rsidR="002507BD" w:rsidRPr="00FF4CB1" w:rsidRDefault="002507BD" w:rsidP="00D20FD2">
      <w:pPr>
        <w:ind w:left="-360" w:firstLine="360"/>
        <w:jc w:val="both"/>
        <w:rPr>
          <w:b/>
          <w:i/>
          <w:color w:val="00B050"/>
        </w:rPr>
      </w:pPr>
    </w:p>
    <w:p w:rsidR="00E45AF9" w:rsidRPr="005B0798" w:rsidRDefault="00E45AF9" w:rsidP="00E45AF9">
      <w:pPr>
        <w:ind w:firstLine="567"/>
        <w:jc w:val="both"/>
        <w:rPr>
          <w:color w:val="000000" w:themeColor="text1"/>
        </w:rPr>
      </w:pPr>
      <w:r w:rsidRPr="005B0798">
        <w:rPr>
          <w:color w:val="000000" w:themeColor="text1"/>
        </w:rPr>
        <w:t>Завдання Програми економічного і соціального розвитку м.Миколаєва на 2018-2020 роки спрямовувались на збереження та закріплення досягнутих показників економічного розвитку та соціального захисту населення. Основна увага органів влади, підприємств, установ та організацій була приділена заходам, орієнтованим на інноваційний розвиток реального сектору економіки, п</w:t>
      </w:r>
      <w:r w:rsidR="004B6A3E" w:rsidRPr="005B0798">
        <w:rPr>
          <w:color w:val="000000" w:themeColor="text1"/>
        </w:rPr>
        <w:t>окраща</w:t>
      </w:r>
      <w:r w:rsidRPr="005B0798">
        <w:rPr>
          <w:color w:val="000000" w:themeColor="text1"/>
        </w:rPr>
        <w:t xml:space="preserve">ння бізнес </w:t>
      </w:r>
      <w:r w:rsidR="004B6A3E" w:rsidRPr="005B0798">
        <w:rPr>
          <w:color w:val="000000" w:themeColor="text1"/>
        </w:rPr>
        <w:t>-</w:t>
      </w:r>
      <w:r w:rsidRPr="005B0798">
        <w:rPr>
          <w:color w:val="000000" w:themeColor="text1"/>
        </w:rPr>
        <w:t>середовища та стабільне функціонування всіх сфер життєзабезпечення міста.</w:t>
      </w:r>
    </w:p>
    <w:p w:rsidR="008E345A" w:rsidRPr="005B0798" w:rsidRDefault="008E345A" w:rsidP="008E345A">
      <w:pPr>
        <w:pStyle w:val="afff3"/>
        <w:spacing w:before="0" w:after="0" w:line="240" w:lineRule="auto"/>
        <w:ind w:left="0" w:firstLine="567"/>
        <w:rPr>
          <w:color w:val="000000" w:themeColor="text1"/>
          <w:sz w:val="24"/>
        </w:rPr>
      </w:pPr>
      <w:r w:rsidRPr="005B0798">
        <w:rPr>
          <w:color w:val="000000" w:themeColor="text1"/>
          <w:sz w:val="24"/>
        </w:rPr>
        <w:t xml:space="preserve">За чисельністю населення (477,9 тис. осіб станом на 01.08.2020) Миколаїв належить до середніх міст України. Демографічна ситуація у м. Миколаєві у І півріччі 2020 року характеризувалась подальшим зменшенням чисельності наявного населення за рахунок природного скорочення, тоді як сальдо міграції, як і в 2018-2019 роках, мало позитивне значення. Зважаючи на структуру економіки м. Миколаєва, ринок праці міста помірно диверсифікований як за видами економічної діяльності, так і за основними роботодавцями. Значна чисельність мешканців міста зайнята у малому бізнесі (фізичні особи-підприємці, самозайняті та наймані працівники у фізичних осіб-підприємців) та бюджетній сфері (установи освіти, охорони здоров’я, соціального захисту, державного управління). </w:t>
      </w:r>
    </w:p>
    <w:p w:rsidR="008E345A" w:rsidRPr="005B0798" w:rsidRDefault="008E345A" w:rsidP="008E345A">
      <w:pPr>
        <w:pStyle w:val="a3"/>
        <w:spacing w:after="0"/>
        <w:ind w:firstLine="567"/>
        <w:jc w:val="both"/>
        <w:rPr>
          <w:color w:val="000000" w:themeColor="text1"/>
          <w:szCs w:val="24"/>
        </w:rPr>
      </w:pPr>
      <w:r w:rsidRPr="005B0798">
        <w:rPr>
          <w:color w:val="000000" w:themeColor="text1"/>
        </w:rPr>
        <w:t>Починаючи з другої половини березня 2020 року</w:t>
      </w:r>
      <w:r w:rsidR="006F3EA9" w:rsidRPr="005B0798">
        <w:rPr>
          <w:color w:val="000000" w:themeColor="text1"/>
        </w:rPr>
        <w:t>,</w:t>
      </w:r>
      <w:r w:rsidRPr="005B0798">
        <w:rPr>
          <w:color w:val="000000" w:themeColor="text1"/>
        </w:rPr>
        <w:t xml:space="preserve"> в Україні було запроваджено карантин з метою запобігання поширенню коронавірусу, що мало наслідком обмеження на роботу підприємств торгівлі, транспорту та сектору послуг. У травні-червні 2020 року на тлі послаблення карантинних обмежень і відповідного поліпшення економічних очікувань тривало відновлення попиту на робочу силу, але він залишався слабким, а темпи росту заробітної плати  – низькими. Розвиток ринку праці міста Микола</w:t>
      </w:r>
      <w:r w:rsidR="009736E7" w:rsidRPr="005B0798">
        <w:rPr>
          <w:color w:val="000000" w:themeColor="text1"/>
        </w:rPr>
        <w:t>єва</w:t>
      </w:r>
      <w:r w:rsidRPr="005B0798">
        <w:rPr>
          <w:color w:val="000000" w:themeColor="text1"/>
        </w:rPr>
        <w:t xml:space="preserve"> характеризувався зменшенням чисельності зайнятих. Рівень зайнятості населення дещо знизився, але</w:t>
      </w:r>
      <w:r w:rsidR="00A14E3E">
        <w:rPr>
          <w:color w:val="000000" w:themeColor="text1"/>
        </w:rPr>
        <w:t>,</w:t>
      </w:r>
      <w:r w:rsidRPr="005B0798">
        <w:rPr>
          <w:color w:val="000000" w:themeColor="text1"/>
        </w:rPr>
        <w:t xml:space="preserve"> як і раніше, перевищував відповідний загальнодержавний показник – за результатами І півріччя 2020 року питома вага зайнятих </w:t>
      </w:r>
      <w:bookmarkStart w:id="1" w:name="_Hlk55413585"/>
      <w:r w:rsidRPr="005B0798">
        <w:rPr>
          <w:color w:val="000000" w:themeColor="text1"/>
        </w:rPr>
        <w:t xml:space="preserve">на підприємствах «основного кола» </w:t>
      </w:r>
      <w:bookmarkEnd w:id="1"/>
      <w:r w:rsidRPr="005B0798">
        <w:rPr>
          <w:color w:val="000000" w:themeColor="text1"/>
        </w:rPr>
        <w:t xml:space="preserve">у загальній чисельності </w:t>
      </w:r>
      <w:r w:rsidRPr="005B0798">
        <w:rPr>
          <w:color w:val="000000" w:themeColor="text1"/>
          <w:szCs w:val="24"/>
        </w:rPr>
        <w:t xml:space="preserve">наявного населення міста становила 21,1% (17,7% по Україні в цілому). </w:t>
      </w:r>
    </w:p>
    <w:p w:rsidR="0058353A" w:rsidRPr="005B0798" w:rsidRDefault="008E345A" w:rsidP="0058353A">
      <w:pPr>
        <w:ind w:firstLine="624"/>
        <w:jc w:val="both"/>
        <w:rPr>
          <w:color w:val="000000" w:themeColor="text1"/>
        </w:rPr>
      </w:pPr>
      <w:r w:rsidRPr="005B0798">
        <w:rPr>
          <w:color w:val="000000" w:themeColor="text1"/>
        </w:rPr>
        <w:t xml:space="preserve">Темпи зростання середньомісячної заробітної плати штатних працівників м. Миколаєва протягом </w:t>
      </w:r>
      <w:r w:rsidR="00DC1436" w:rsidRPr="005B0798">
        <w:rPr>
          <w:color w:val="000000" w:themeColor="text1"/>
        </w:rPr>
        <w:t>останніх років у</w:t>
      </w:r>
      <w:r w:rsidRPr="005B0798">
        <w:rPr>
          <w:color w:val="000000" w:themeColor="text1"/>
        </w:rPr>
        <w:t xml:space="preserve"> цілому відповідали аналогічним показникам по країні. </w:t>
      </w:r>
      <w:r w:rsidR="0058353A" w:rsidRPr="005B0798">
        <w:rPr>
          <w:color w:val="000000" w:themeColor="text1"/>
        </w:rPr>
        <w:t>Середньомісячна номінальна заробітна плата штатного працівника м. Миколаєва у ІI кварталі 2020 року становила 10474 грн. Розмір заробітної плати порівняно з аналогічним кварталом 2019 року збільшився на 6,3%.</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Динаміка рівня оплати праці впливає на обсяги надходжень податку на доходи фізичних осіб. Обсяги надходжень податку на доходи фізичних осіб у поточному році зростали, хоча й нижчими темпами, ніж у 2019 році – у І півріччі 2020 року надходження зросли на 7,8% до показника у відповідному періоді минулого року.</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Протягом 2019 року мало місце зменшення в 4,2 раз</w:t>
      </w:r>
      <w:r w:rsidR="006F3EA9" w:rsidRPr="005B0798">
        <w:rPr>
          <w:color w:val="000000" w:themeColor="text1"/>
          <w:szCs w:val="24"/>
        </w:rPr>
        <w:t>а</w:t>
      </w:r>
      <w:r w:rsidRPr="005B0798">
        <w:rPr>
          <w:color w:val="000000" w:themeColor="text1"/>
          <w:szCs w:val="24"/>
        </w:rPr>
        <w:t xml:space="preserve"> обсягу невиплаченої заробітної плати працівникам міста: з 91,1 млн грн на початок </w:t>
      </w:r>
      <w:r w:rsidR="00512844" w:rsidRPr="005B0798">
        <w:rPr>
          <w:color w:val="000000" w:themeColor="text1"/>
          <w:szCs w:val="24"/>
        </w:rPr>
        <w:t>2019</w:t>
      </w:r>
      <w:r w:rsidRPr="005B0798">
        <w:rPr>
          <w:color w:val="000000" w:themeColor="text1"/>
          <w:szCs w:val="24"/>
        </w:rPr>
        <w:t xml:space="preserve"> року до 21,5 млн грн станом на 01.01.2020. Зменшення суми боргу було зумовлено, </w:t>
      </w:r>
      <w:r w:rsidR="006F3EA9" w:rsidRPr="005B0798">
        <w:rPr>
          <w:color w:val="000000" w:themeColor="text1"/>
          <w:szCs w:val="24"/>
        </w:rPr>
        <w:t>у</w:t>
      </w:r>
      <w:r w:rsidRPr="005B0798">
        <w:rPr>
          <w:color w:val="000000" w:themeColor="text1"/>
          <w:szCs w:val="24"/>
        </w:rPr>
        <w:t xml:space="preserve"> тому числі</w:t>
      </w:r>
      <w:r w:rsidR="006F3EA9" w:rsidRPr="005B0798">
        <w:rPr>
          <w:color w:val="000000" w:themeColor="text1"/>
          <w:szCs w:val="24"/>
        </w:rPr>
        <w:t xml:space="preserve"> </w:t>
      </w:r>
      <w:r w:rsidRPr="005B0798">
        <w:rPr>
          <w:color w:val="000000" w:themeColor="text1"/>
          <w:szCs w:val="24"/>
        </w:rPr>
        <w:t xml:space="preserve"> погашенням заборгованості </w:t>
      </w:r>
      <w:r w:rsidR="00512844" w:rsidRPr="005B0798">
        <w:rPr>
          <w:color w:val="000000" w:themeColor="text1"/>
          <w:szCs w:val="24"/>
        </w:rPr>
        <w:t>із</w:t>
      </w:r>
      <w:r w:rsidRPr="005B0798">
        <w:rPr>
          <w:color w:val="000000" w:themeColor="text1"/>
          <w:szCs w:val="24"/>
        </w:rPr>
        <w:t xml:space="preserve"> заробі</w:t>
      </w:r>
      <w:r w:rsidR="00512844" w:rsidRPr="005B0798">
        <w:rPr>
          <w:color w:val="000000" w:themeColor="text1"/>
          <w:szCs w:val="24"/>
        </w:rPr>
        <w:t>тної</w:t>
      </w:r>
      <w:r w:rsidRPr="005B0798">
        <w:rPr>
          <w:color w:val="000000" w:themeColor="text1"/>
          <w:szCs w:val="24"/>
        </w:rPr>
        <w:t xml:space="preserve"> плат</w:t>
      </w:r>
      <w:r w:rsidR="00512844" w:rsidRPr="005B0798">
        <w:rPr>
          <w:color w:val="000000" w:themeColor="text1"/>
          <w:szCs w:val="24"/>
        </w:rPr>
        <w:t>и</w:t>
      </w:r>
      <w:r w:rsidRPr="005B0798">
        <w:rPr>
          <w:color w:val="000000" w:themeColor="text1"/>
          <w:szCs w:val="24"/>
        </w:rPr>
        <w:t xml:space="preserve">, яка накопичилась на ДП «Миколаївський суднобудівний завод». </w:t>
      </w:r>
      <w:r w:rsidR="0058353A" w:rsidRPr="005B0798">
        <w:rPr>
          <w:color w:val="000000" w:themeColor="text1"/>
          <w:szCs w:val="24"/>
        </w:rPr>
        <w:t xml:space="preserve">Однак, з початку 2020 р. заборгованість із виплати заробітної плати збільшилась на 28,7% (на 6,2 млн грн) і на 1 вересня становила 27,7 млн грн. </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Рівень соціально-економічного розвитку та інвестиційний потенціал міста Микола</w:t>
      </w:r>
      <w:r w:rsidR="006561DF" w:rsidRPr="005B0798">
        <w:rPr>
          <w:color w:val="000000" w:themeColor="text1"/>
          <w:szCs w:val="24"/>
        </w:rPr>
        <w:t>єва</w:t>
      </w:r>
      <w:r w:rsidRPr="005B0798">
        <w:rPr>
          <w:color w:val="000000" w:themeColor="text1"/>
          <w:szCs w:val="24"/>
        </w:rPr>
        <w:t xml:space="preserve"> високі, але чутливість господарського комплексу та бюджету міста до економічних ризиків залишається суттєвою. У поточному році на соціальний та економічний розвиток міста значною мірою впливають несприятливі макроекономічні умови внаслідок обмеження економічної діяльності через запровадження карантину, що позначається також на динаміці дох</w:t>
      </w:r>
      <w:r w:rsidR="006F3EA9" w:rsidRPr="005B0798">
        <w:rPr>
          <w:color w:val="000000" w:themeColor="text1"/>
          <w:szCs w:val="24"/>
        </w:rPr>
        <w:t>і</w:t>
      </w:r>
      <w:r w:rsidRPr="005B0798">
        <w:rPr>
          <w:color w:val="000000" w:themeColor="text1"/>
          <w:szCs w:val="24"/>
        </w:rPr>
        <w:t>дної частини бюджету міста та чинить тиск на видаткову частину внаслідок необхідності збільшення фінансування окремих галузей та антикризових заходів.</w:t>
      </w:r>
    </w:p>
    <w:p w:rsidR="001031C5" w:rsidRPr="005B0798" w:rsidRDefault="001031C5" w:rsidP="001031C5">
      <w:pPr>
        <w:pStyle w:val="a3"/>
        <w:spacing w:after="0"/>
        <w:ind w:firstLine="567"/>
        <w:jc w:val="both"/>
        <w:rPr>
          <w:color w:val="000000" w:themeColor="text1"/>
          <w:szCs w:val="24"/>
        </w:rPr>
      </w:pPr>
      <w:r w:rsidRPr="005B0798">
        <w:rPr>
          <w:color w:val="000000" w:themeColor="text1"/>
          <w:szCs w:val="24"/>
        </w:rPr>
        <w:t xml:space="preserve">Економічний потенціал Миколаєва характеризується багатогалузевою промисловістю, розгалуженою транспортною мережею та розвиненим портовим господарством. Крім того, місто має розвинену мережу ринкової інфраструктури, фінансових установ, закладів освіти, </w:t>
      </w:r>
      <w:r w:rsidRPr="005B0798">
        <w:rPr>
          <w:color w:val="000000" w:themeColor="text1"/>
          <w:szCs w:val="24"/>
        </w:rPr>
        <w:lastRenderedPageBreak/>
        <w:t>охорони здоров’я та культури. Рівень диверсифікації міської економіки за видами економічної діяльності помірний.</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Промисловість </w:t>
      </w:r>
      <w:r w:rsidR="006F3EA9" w:rsidRPr="005B0798">
        <w:rPr>
          <w:color w:val="000000" w:themeColor="text1"/>
          <w:szCs w:val="24"/>
        </w:rPr>
        <w:t>посідає</w:t>
      </w:r>
      <w:r w:rsidRPr="005B0798">
        <w:rPr>
          <w:color w:val="000000" w:themeColor="text1"/>
          <w:szCs w:val="24"/>
        </w:rPr>
        <w:t xml:space="preserve">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Промисловий комплекс м. Миколаєва помірно концентрований за основними підприємствами та галузями. Враховуючи зміни у статистичному обліку, зі складу основних галузей промислового комплексу міста починаючи з 2016 року</w:t>
      </w:r>
      <w:r w:rsidR="006F3EA9" w:rsidRPr="005B0798">
        <w:rPr>
          <w:color w:val="000000" w:themeColor="text1"/>
          <w:szCs w:val="24"/>
        </w:rPr>
        <w:t>,</w:t>
      </w:r>
      <w:r w:rsidRPr="005B0798">
        <w:rPr>
          <w:color w:val="000000" w:themeColor="text1"/>
          <w:szCs w:val="24"/>
        </w:rPr>
        <w:t xml:space="preserve"> було виключено металургійну галузь, а провідними галузями міста у 2016-2019 рр. залишалися машинобудування, харчова промисловість та постачання електроенергії, газу, пари та кондиційованого повітря.</w:t>
      </w:r>
    </w:p>
    <w:p w:rsidR="008E345A" w:rsidRPr="005B0798" w:rsidRDefault="001031C5" w:rsidP="008E345A">
      <w:pPr>
        <w:pStyle w:val="a3"/>
        <w:spacing w:after="0"/>
        <w:ind w:firstLine="567"/>
        <w:jc w:val="both"/>
        <w:rPr>
          <w:color w:val="000000" w:themeColor="text1"/>
          <w:szCs w:val="24"/>
        </w:rPr>
      </w:pPr>
      <w:r w:rsidRPr="005B0798">
        <w:rPr>
          <w:color w:val="000000" w:themeColor="text1"/>
          <w:szCs w:val="24"/>
        </w:rPr>
        <w:t>За підсумками 2019</w:t>
      </w:r>
      <w:r w:rsidR="008E345A" w:rsidRPr="005B0798">
        <w:rPr>
          <w:color w:val="000000" w:themeColor="text1"/>
          <w:szCs w:val="24"/>
        </w:rPr>
        <w:t xml:space="preserve"> року промисловими підприємствами міста Миколаїв було реалізовано продукції на суму </w:t>
      </w:r>
      <w:r w:rsidRPr="005B0798">
        <w:rPr>
          <w:color w:val="000000" w:themeColor="text1"/>
          <w:szCs w:val="24"/>
        </w:rPr>
        <w:t>20,0</w:t>
      </w:r>
      <w:r w:rsidR="008E345A" w:rsidRPr="005B0798">
        <w:rPr>
          <w:color w:val="000000" w:themeColor="text1"/>
          <w:szCs w:val="24"/>
        </w:rPr>
        <w:t xml:space="preserve"> млрд грн, що на 1</w:t>
      </w:r>
      <w:r w:rsidRPr="005B0798">
        <w:rPr>
          <w:color w:val="000000" w:themeColor="text1"/>
          <w:szCs w:val="24"/>
        </w:rPr>
        <w:t>5</w:t>
      </w:r>
      <w:r w:rsidR="008E345A" w:rsidRPr="005B0798">
        <w:rPr>
          <w:color w:val="000000" w:themeColor="text1"/>
          <w:szCs w:val="24"/>
        </w:rPr>
        <w:t>,</w:t>
      </w:r>
      <w:r w:rsidRPr="005B0798">
        <w:rPr>
          <w:color w:val="000000" w:themeColor="text1"/>
          <w:szCs w:val="24"/>
        </w:rPr>
        <w:t>7</w:t>
      </w:r>
      <w:r w:rsidR="008E345A" w:rsidRPr="005B0798">
        <w:rPr>
          <w:color w:val="000000" w:themeColor="text1"/>
          <w:szCs w:val="24"/>
        </w:rPr>
        <w:t xml:space="preserve">% </w:t>
      </w:r>
      <w:r w:rsidRPr="005B0798">
        <w:rPr>
          <w:color w:val="000000" w:themeColor="text1"/>
          <w:szCs w:val="24"/>
        </w:rPr>
        <w:t>більше</w:t>
      </w:r>
      <w:r w:rsidR="008E345A" w:rsidRPr="005B0798">
        <w:rPr>
          <w:color w:val="000000" w:themeColor="text1"/>
          <w:szCs w:val="24"/>
        </w:rPr>
        <w:t xml:space="preserve"> за відповідний показник</w:t>
      </w:r>
      <w:r w:rsidRPr="005B0798">
        <w:rPr>
          <w:color w:val="000000" w:themeColor="text1"/>
          <w:szCs w:val="24"/>
        </w:rPr>
        <w:t xml:space="preserve"> </w:t>
      </w:r>
      <w:r w:rsidR="008E345A" w:rsidRPr="005B0798">
        <w:rPr>
          <w:color w:val="000000" w:themeColor="text1"/>
          <w:szCs w:val="24"/>
        </w:rPr>
        <w:t xml:space="preserve"> попереднього року в фактичних цінах</w:t>
      </w:r>
      <w:r w:rsidRPr="005B0798">
        <w:rPr>
          <w:color w:val="000000" w:themeColor="text1"/>
          <w:szCs w:val="24"/>
        </w:rPr>
        <w:t>.</w:t>
      </w:r>
      <w:r w:rsidR="008E345A" w:rsidRPr="005B0798">
        <w:rPr>
          <w:color w:val="000000" w:themeColor="text1"/>
          <w:szCs w:val="24"/>
        </w:rPr>
        <w:t xml:space="preserve"> У  </w:t>
      </w:r>
      <w:r w:rsidRPr="005B0798">
        <w:rPr>
          <w:color w:val="000000" w:themeColor="text1"/>
          <w:szCs w:val="24"/>
        </w:rPr>
        <w:t xml:space="preserve">І півріччі </w:t>
      </w:r>
      <w:r w:rsidR="008E345A" w:rsidRPr="005B0798">
        <w:rPr>
          <w:color w:val="000000" w:themeColor="text1"/>
          <w:szCs w:val="24"/>
        </w:rPr>
        <w:t>2020 ро</w:t>
      </w:r>
      <w:r w:rsidRPr="005B0798">
        <w:rPr>
          <w:color w:val="000000" w:themeColor="text1"/>
          <w:szCs w:val="24"/>
        </w:rPr>
        <w:t>ку</w:t>
      </w:r>
      <w:r w:rsidR="008E345A" w:rsidRPr="005B0798">
        <w:rPr>
          <w:color w:val="000000" w:themeColor="text1"/>
          <w:szCs w:val="24"/>
        </w:rPr>
        <w:t xml:space="preserve"> вплив негативних чинників на результати діяльності основних підприємств промислового комплексу міста Миколаїв та обсяги надходжень податків та зборів від промислових підприємств до міського бюд</w:t>
      </w:r>
      <w:r w:rsidR="006F3EA9" w:rsidRPr="005B0798">
        <w:rPr>
          <w:color w:val="000000" w:themeColor="text1"/>
          <w:szCs w:val="24"/>
        </w:rPr>
        <w:t>жету був помірним. Динаміка дохі</w:t>
      </w:r>
      <w:r w:rsidR="008E345A" w:rsidRPr="005B0798">
        <w:rPr>
          <w:color w:val="000000" w:themeColor="text1"/>
          <w:szCs w:val="24"/>
        </w:rPr>
        <w:t xml:space="preserve">дної частини бюджету міста була позитивною, але, як і в попередньому бюджетному періоді, за окремими промисловими підприємствами рахувався суттєвий обсяг боргу за платою за землю, а також заборгованість </w:t>
      </w:r>
      <w:r w:rsidR="00DE23D6" w:rsidRPr="005B0798">
        <w:rPr>
          <w:color w:val="000000" w:themeColor="text1"/>
          <w:szCs w:val="24"/>
        </w:rPr>
        <w:t>із</w:t>
      </w:r>
      <w:r w:rsidR="008E345A" w:rsidRPr="005B0798">
        <w:rPr>
          <w:color w:val="000000" w:themeColor="text1"/>
          <w:szCs w:val="24"/>
        </w:rPr>
        <w:t xml:space="preserve"> виплат</w:t>
      </w:r>
      <w:r w:rsidR="00DE23D6" w:rsidRPr="005B0798">
        <w:rPr>
          <w:color w:val="000000" w:themeColor="text1"/>
          <w:szCs w:val="24"/>
        </w:rPr>
        <w:t>и</w:t>
      </w:r>
      <w:r w:rsidR="008E345A" w:rsidRPr="005B0798">
        <w:rPr>
          <w:color w:val="000000" w:themeColor="text1"/>
          <w:szCs w:val="24"/>
        </w:rPr>
        <w:t xml:space="preserve"> заробітної плати працівникам.</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Зважаючи на те, що основним промисловим підприємствам  притаманна експортна орієнтованість, чутливість промислового комплексу міста до змін зовнішньоекономічної цінової кон’юнктури, світового попиту на продукцію та зовнішньоторговельної політики Уряду є значною. У поточному році введення карантинних обмежень у відповідь на поширення COVID-19 призвело до стрімкого зниження економічної активності у світі. У І півріччі 2020 року через звуження зовнішнього попиту мало місце подальше падіння світових цін на товари, що переважають в українському експорті, що в свою чергу впливало на обсяги зовнішньої торгівлі вітчизняних підприємств.</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У 2016-2019 рр. обсяги зовнішньоторговельного товарооб</w:t>
      </w:r>
      <w:r w:rsidR="006F3EA9" w:rsidRPr="005B0798">
        <w:rPr>
          <w:color w:val="000000" w:themeColor="text1"/>
          <w:szCs w:val="24"/>
        </w:rPr>
        <w:t>ігу</w:t>
      </w:r>
      <w:r w:rsidRPr="005B0798">
        <w:rPr>
          <w:color w:val="000000" w:themeColor="text1"/>
          <w:szCs w:val="24"/>
        </w:rPr>
        <w:t xml:space="preserve"> в м. Миколаєві зростали. У І півріччі 2020 року динаміка обсягів зовнішньої торгівлі підприємств Миколаєва уповільнилась – обсяг зовнішньоторговельного товарооб</w:t>
      </w:r>
      <w:r w:rsidR="00A14E3E">
        <w:rPr>
          <w:color w:val="000000" w:themeColor="text1"/>
          <w:szCs w:val="24"/>
        </w:rPr>
        <w:t>ігу</w:t>
      </w:r>
      <w:r w:rsidRPr="005B0798">
        <w:rPr>
          <w:color w:val="000000" w:themeColor="text1"/>
          <w:szCs w:val="24"/>
        </w:rPr>
        <w:t xml:space="preserve"> склав 712,7 млн доларів США, що на 8,7% менше за відповідний показник у І півріччі 2019 року, але у розрахунку на </w:t>
      </w:r>
      <w:r w:rsidR="006F3EA9" w:rsidRPr="005B0798">
        <w:rPr>
          <w:color w:val="000000" w:themeColor="text1"/>
          <w:szCs w:val="24"/>
        </w:rPr>
        <w:t xml:space="preserve">                   </w:t>
      </w:r>
      <w:r w:rsidRPr="005B0798">
        <w:rPr>
          <w:color w:val="000000" w:themeColor="text1"/>
          <w:szCs w:val="24"/>
        </w:rPr>
        <w:t>1 мешканця на 32,2% перевищує середній показник по країні.</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Сальдо зовнішньої торгівлі товарами залишається позитивним – коефіцієнт покриття експортом імпорту дорівнював 2,7 у І півріччі 2020 року. Основу товарної структури експорту міста складали продукти рослинного походження (84,8% його загального обсягу). Сальдо зовнішньої торгівлі послугами також мало позитивне значення, що пов’язано з діяльністю підприємств транспортного комплексу міста, зокрема, торговельних портів та підприємств, що надають транспортні та складські послуги на території портів. </w:t>
      </w:r>
    </w:p>
    <w:p w:rsidR="008E345A" w:rsidRPr="005B0798" w:rsidRDefault="008E345A" w:rsidP="002B2887">
      <w:pPr>
        <w:pStyle w:val="a3"/>
        <w:spacing w:after="0"/>
        <w:ind w:firstLine="567"/>
        <w:jc w:val="both"/>
        <w:rPr>
          <w:color w:val="000000" w:themeColor="text1"/>
          <w:szCs w:val="24"/>
        </w:rPr>
      </w:pPr>
      <w:r w:rsidRPr="005B0798">
        <w:rPr>
          <w:color w:val="000000" w:themeColor="text1"/>
        </w:rPr>
        <w:t xml:space="preserve">Однією із головних галузей </w:t>
      </w:r>
      <w:r w:rsidRPr="005B0798">
        <w:rPr>
          <w:color w:val="000000" w:themeColor="text1"/>
          <w:szCs w:val="24"/>
        </w:rPr>
        <w:t>міста Миколаїв залишається транспортний комплекс. На території міста діють 3 морські та 1 річковий порти, потужний залізничний вузол, автовокзал та автостанції, система громадського транспорту, поблизу міста розташовані міжнародний аеропорт та аеродром. Вплив негативних економічних чинників на результати діяльності основних підприємств транспортного комплексу міста Миколаїв був помірним. Традиційно для Миколаївських портів основними видами оброблюваних вантажів залишаються зернові та чорні метали.</w:t>
      </w:r>
    </w:p>
    <w:p w:rsidR="00CE337D" w:rsidRPr="005B0798" w:rsidRDefault="00CE337D" w:rsidP="00CE337D">
      <w:pPr>
        <w:ind w:firstLine="567"/>
        <w:jc w:val="both"/>
        <w:rPr>
          <w:color w:val="000000" w:themeColor="text1"/>
        </w:rPr>
      </w:pPr>
      <w:r w:rsidRPr="005B0798">
        <w:rPr>
          <w:color w:val="000000" w:themeColor="text1"/>
        </w:rPr>
        <w:t>Основні показники інвестиційної та будівельної діяльності в м. Миколаєві протягом 2018-2019 роки  зростали. Як і в попередніх періодах, динаміка розвитку будівельної галузі в місті була позитивною. У січні- серпні 2020 року було вироблено будівельної продукції на суму 1146,9 млн</w:t>
      </w:r>
      <w:r w:rsidR="006F3EA9" w:rsidRPr="005B0798">
        <w:rPr>
          <w:color w:val="000000" w:themeColor="text1"/>
        </w:rPr>
        <w:t xml:space="preserve"> </w:t>
      </w:r>
      <w:r w:rsidRPr="005B0798">
        <w:rPr>
          <w:color w:val="000000" w:themeColor="text1"/>
        </w:rPr>
        <w:t xml:space="preserve"> грн, що становить 68,1% загальнообласного обсягу. Протягом січня-червня 2020 року в м.Миколаєві було прийнято в експлуатацію 13,5 тис. кв. м загальної площі житла, що на </w:t>
      </w:r>
      <w:r w:rsidR="00DD6810">
        <w:rPr>
          <w:color w:val="000000" w:themeColor="text1"/>
        </w:rPr>
        <w:t>27</w:t>
      </w:r>
      <w:r w:rsidRPr="005B0798">
        <w:rPr>
          <w:color w:val="000000" w:themeColor="text1"/>
        </w:rPr>
        <w:t>,</w:t>
      </w:r>
      <w:r w:rsidR="00DD6810">
        <w:rPr>
          <w:color w:val="000000" w:themeColor="text1"/>
        </w:rPr>
        <w:t>3</w:t>
      </w:r>
      <w:r w:rsidRPr="005B0798">
        <w:rPr>
          <w:color w:val="000000" w:themeColor="text1"/>
        </w:rPr>
        <w:t xml:space="preserve">% </w:t>
      </w:r>
      <w:r w:rsidR="00DD6810">
        <w:rPr>
          <w:color w:val="000000" w:themeColor="text1"/>
        </w:rPr>
        <w:t>менше</w:t>
      </w:r>
      <w:r w:rsidRPr="005B0798">
        <w:rPr>
          <w:color w:val="000000" w:themeColor="text1"/>
        </w:rPr>
        <w:t xml:space="preserve"> </w:t>
      </w:r>
      <w:r w:rsidR="00DD6810">
        <w:rPr>
          <w:color w:val="000000" w:themeColor="text1"/>
        </w:rPr>
        <w:t>відповідного показника</w:t>
      </w:r>
      <w:r w:rsidRPr="005B0798">
        <w:rPr>
          <w:color w:val="000000" w:themeColor="text1"/>
        </w:rPr>
        <w:t xml:space="preserve"> 2019 року. Обсяг введеного в експлуатацію житла у </w:t>
      </w:r>
      <w:r w:rsidRPr="005B0798">
        <w:rPr>
          <w:color w:val="000000" w:themeColor="text1"/>
        </w:rPr>
        <w:lastRenderedPageBreak/>
        <w:t xml:space="preserve">розрахунку на 1 000 осіб наявного населення, як і в попередніх періодах, перевищував показник по області, але поступався відповідному показнику по країні в цілому. </w:t>
      </w:r>
    </w:p>
    <w:p w:rsidR="00CE337D" w:rsidRPr="005B0798" w:rsidRDefault="00CE337D" w:rsidP="00CE337D">
      <w:pPr>
        <w:ind w:firstLine="567"/>
        <w:jc w:val="both"/>
        <w:rPr>
          <w:color w:val="000000" w:themeColor="text1"/>
        </w:rPr>
      </w:pPr>
      <w:r w:rsidRPr="005B0798">
        <w:rPr>
          <w:color w:val="000000" w:themeColor="text1"/>
        </w:rPr>
        <w:t>Зважаючи на збереження стабільної внутрішньополітичної ситуації в регіоні, в Миколаєві, як і в попередніх періодах, зберігався сприятливий інвестиційний клімат. Протягом аналізованого періоду у м.Миколаєві реалізовувались важливі інвестиційні проєкти підприємствами міста, передусім промислового та транспортного комплексів. За участі місцевої влади реалізуються проєкти відновлення комунальної інфраструктури, зменшення енергоспоживання та оновлення рухомого складу комунального громадського транспорту, в тому числі у рамках співпраці з міжнародними фінансовими організаціями.</w:t>
      </w:r>
    </w:p>
    <w:p w:rsidR="00CE337D" w:rsidRPr="005B0798" w:rsidRDefault="00CE337D" w:rsidP="002B2887">
      <w:pPr>
        <w:pStyle w:val="afff3"/>
        <w:spacing w:before="0" w:after="0" w:line="240" w:lineRule="auto"/>
        <w:ind w:left="0" w:firstLine="567"/>
        <w:rPr>
          <w:color w:val="000000" w:themeColor="text1"/>
          <w:sz w:val="24"/>
        </w:rPr>
      </w:pPr>
      <w:r w:rsidRPr="005B0798">
        <w:rPr>
          <w:color w:val="000000" w:themeColor="text1"/>
          <w:sz w:val="24"/>
        </w:rPr>
        <w:t>Міська влада проводить роботу в напрямку покращання житлово-комунального господарства міста, відновлення міської інфраструктури.</w:t>
      </w:r>
    </w:p>
    <w:p w:rsidR="008E345A" w:rsidRPr="005B0798" w:rsidRDefault="008E345A" w:rsidP="002B2887">
      <w:pPr>
        <w:pStyle w:val="a3"/>
        <w:spacing w:after="0"/>
        <w:ind w:firstLine="567"/>
        <w:jc w:val="both"/>
        <w:rPr>
          <w:color w:val="000000" w:themeColor="text1"/>
          <w:szCs w:val="24"/>
        </w:rPr>
      </w:pPr>
      <w:r w:rsidRPr="005B0798">
        <w:rPr>
          <w:color w:val="000000" w:themeColor="text1"/>
          <w:szCs w:val="24"/>
        </w:rPr>
        <w:t>Доходи бюджету м. Миколаєва формуються за рахунок податкових надходжень, неподаткових надходжень, доходів від операцій з капіталом, цільових фондів (в окремих періодах) та трансфертів. Динаміка дох</w:t>
      </w:r>
      <w:r w:rsidR="006F3EA9" w:rsidRPr="005B0798">
        <w:rPr>
          <w:color w:val="000000" w:themeColor="text1"/>
          <w:szCs w:val="24"/>
        </w:rPr>
        <w:t>і</w:t>
      </w:r>
      <w:r w:rsidRPr="005B0798">
        <w:rPr>
          <w:color w:val="000000" w:themeColor="text1"/>
          <w:szCs w:val="24"/>
        </w:rPr>
        <w:t>дної частини бюджету міста Миколаїв (без урахування трансфертів) протягом 2012-2019 рр. була позитивною. У І півріччі 2020 року, з огляду на вплив несприятливих макроекономічних умов, дох</w:t>
      </w:r>
      <w:r w:rsidR="006F3EA9" w:rsidRPr="005B0798">
        <w:rPr>
          <w:color w:val="000000" w:themeColor="text1"/>
          <w:szCs w:val="24"/>
        </w:rPr>
        <w:t>і</w:t>
      </w:r>
      <w:r w:rsidRPr="005B0798">
        <w:rPr>
          <w:color w:val="000000" w:themeColor="text1"/>
          <w:szCs w:val="24"/>
        </w:rPr>
        <w:t>дна частина бюджету міста (без урахування трансфертів) зростала нижчими, ніж у попередніх періодах темпами.</w:t>
      </w:r>
    </w:p>
    <w:p w:rsidR="00DC1436" w:rsidRPr="005B0798" w:rsidRDefault="008E345A" w:rsidP="002B2887">
      <w:pPr>
        <w:pStyle w:val="a3"/>
        <w:spacing w:after="0"/>
        <w:ind w:firstLine="567"/>
        <w:jc w:val="both"/>
        <w:rPr>
          <w:color w:val="000000" w:themeColor="text1"/>
          <w:szCs w:val="24"/>
        </w:rPr>
      </w:pPr>
      <w:r w:rsidRPr="005B0798">
        <w:rPr>
          <w:color w:val="000000" w:themeColor="text1"/>
          <w:szCs w:val="24"/>
        </w:rPr>
        <w:t>Для бюджету міста Миколаїв характерним є помірний рівень концентрації джерел наповнення дох</w:t>
      </w:r>
      <w:r w:rsidR="00A14E3E">
        <w:rPr>
          <w:color w:val="000000" w:themeColor="text1"/>
          <w:szCs w:val="24"/>
        </w:rPr>
        <w:t>і</w:t>
      </w:r>
      <w:r w:rsidRPr="005B0798">
        <w:rPr>
          <w:color w:val="000000" w:themeColor="text1"/>
          <w:szCs w:val="24"/>
        </w:rPr>
        <w:t>дної частини загального фонду як за основними галузями, так і за основними платниками податків. Як і в попередніх періодах існує помірна залежність бюджету від окремих основних платників податків</w:t>
      </w:r>
      <w:r w:rsidR="006357FA">
        <w:rPr>
          <w:color w:val="000000" w:themeColor="text1"/>
          <w:szCs w:val="24"/>
        </w:rPr>
        <w:t>.</w:t>
      </w:r>
      <w:r w:rsidRPr="005B0798">
        <w:rPr>
          <w:color w:val="000000" w:themeColor="text1"/>
          <w:szCs w:val="24"/>
        </w:rPr>
        <w:t xml:space="preserve"> Рівень самостійності бюджету </w:t>
      </w:r>
      <w:r w:rsidR="00DC1436" w:rsidRPr="005B0798">
        <w:rPr>
          <w:color w:val="000000" w:themeColor="text1"/>
          <w:szCs w:val="24"/>
        </w:rPr>
        <w:t xml:space="preserve">в 2020 </w:t>
      </w:r>
      <w:r w:rsidRPr="005B0798">
        <w:rPr>
          <w:color w:val="000000" w:themeColor="text1"/>
          <w:szCs w:val="24"/>
        </w:rPr>
        <w:t xml:space="preserve">році залишався високим, залежність від базової дотації відсутня. </w:t>
      </w:r>
    </w:p>
    <w:p w:rsidR="00D7585B" w:rsidRPr="005B0798" w:rsidRDefault="00D7585B" w:rsidP="00D7585B">
      <w:pPr>
        <w:pStyle w:val="affff0"/>
        <w:spacing w:before="0" w:after="0" w:line="240" w:lineRule="auto"/>
        <w:ind w:firstLine="567"/>
        <w:rPr>
          <w:color w:val="000000" w:themeColor="text1"/>
          <w:sz w:val="24"/>
          <w:lang w:eastAsia="ru-RU"/>
        </w:rPr>
      </w:pPr>
      <w:r w:rsidRPr="005B0798">
        <w:rPr>
          <w:color w:val="000000" w:themeColor="text1"/>
          <w:sz w:val="24"/>
        </w:rPr>
        <w:t>Протягом І півріччя 2020 року міська влада не здійснювала продаж земельних ділянок та приватизацію об’єктів, які належать до комунальної власності територіальної громади, але продовжила передачу майна та земельних ділянок в оренду. На динаміку надходжень орендної плати у поточному році суттєво впливали несприятливі макроекономічні умови унаслідок обмеження економічної діяльності через запровадження карантину, а також пільги, що надавалися орендарям у цей період. Загалом, за результатами І півріччя 2020 року питома вага надходжень від операцій з майном та землею комунальної власності у структурі дох</w:t>
      </w:r>
      <w:r w:rsidR="006F3EA9" w:rsidRPr="005B0798">
        <w:rPr>
          <w:color w:val="000000" w:themeColor="text1"/>
          <w:sz w:val="24"/>
        </w:rPr>
        <w:t>і</w:t>
      </w:r>
      <w:r w:rsidRPr="005B0798">
        <w:rPr>
          <w:color w:val="000000" w:themeColor="text1"/>
          <w:sz w:val="24"/>
        </w:rPr>
        <w:t>дної частини бюджету міста без урахування трансфертів становила 5,9%, що на 1,5 в. п. менше в порівнянні з аналогічним періодом 2019 року.</w:t>
      </w:r>
    </w:p>
    <w:p w:rsidR="00E45AF9" w:rsidRPr="005B0798" w:rsidRDefault="00E45AF9" w:rsidP="00E45AF9">
      <w:pPr>
        <w:ind w:firstLine="567"/>
        <w:jc w:val="both"/>
        <w:rPr>
          <w:color w:val="000000" w:themeColor="text1"/>
        </w:rPr>
      </w:pPr>
      <w:r w:rsidRPr="005B0798">
        <w:rPr>
          <w:color w:val="000000" w:themeColor="text1"/>
        </w:rPr>
        <w:t xml:space="preserve">У </w:t>
      </w:r>
      <w:r w:rsidR="00FF4CB1" w:rsidRPr="005B0798">
        <w:rPr>
          <w:color w:val="000000" w:themeColor="text1"/>
        </w:rPr>
        <w:t>2020</w:t>
      </w:r>
      <w:r w:rsidRPr="005B0798">
        <w:rPr>
          <w:color w:val="000000" w:themeColor="text1"/>
        </w:rPr>
        <w:t xml:space="preserve"> році, </w:t>
      </w:r>
      <w:r w:rsidR="00B81CDC" w:rsidRPr="005B0798">
        <w:rPr>
          <w:color w:val="000000" w:themeColor="text1"/>
        </w:rPr>
        <w:t>враховуючи</w:t>
      </w:r>
      <w:r w:rsidRPr="005B0798">
        <w:rPr>
          <w:color w:val="000000" w:themeColor="text1"/>
        </w:rPr>
        <w:t xml:space="preserve"> запровадження з середини березня 2020 року карантину в Україні через поширення корон</w:t>
      </w:r>
      <w:r w:rsidR="004B6A3E" w:rsidRPr="005B0798">
        <w:rPr>
          <w:color w:val="000000" w:themeColor="text1"/>
        </w:rPr>
        <w:t>а</w:t>
      </w:r>
      <w:r w:rsidRPr="005B0798">
        <w:rPr>
          <w:color w:val="000000" w:themeColor="text1"/>
        </w:rPr>
        <w:t xml:space="preserve">вірусного захворювання COVID-19 із фактичною забороною окремих видів діяльності, має місце тимчасове зменшення ділової активності, внутрішнього споживання та зайнятості населення. Негативний тиск на економічний розвиток країни чинить також зниження зовнішнього попиту на продукцію українського експорту через стрімке зниження економічної активності у світі внаслідок введення карантинних обмежень у відповідь на поширення COVID-19. Крім того, посилення волатильності на світових фінансових ринках та негативні очікування інвесторів суттєво обмежили доступ України до ринку зовнішніх позик та інвестиційного капіталу. </w:t>
      </w:r>
    </w:p>
    <w:p w:rsidR="009833DE" w:rsidRPr="005B0798" w:rsidRDefault="009833DE" w:rsidP="009833DE">
      <w:pPr>
        <w:ind w:firstLine="567"/>
        <w:jc w:val="both"/>
        <w:rPr>
          <w:color w:val="000000" w:themeColor="text1"/>
        </w:rPr>
      </w:pPr>
      <w:r w:rsidRPr="005B0798">
        <w:rPr>
          <w:color w:val="000000" w:themeColor="text1"/>
        </w:rPr>
        <w:t xml:space="preserve">Місту Миколаєву </w:t>
      </w:r>
      <w:r w:rsidR="006357FA">
        <w:rPr>
          <w:color w:val="000000" w:themeColor="text1"/>
        </w:rPr>
        <w:t>оновлено</w:t>
      </w:r>
      <w:r w:rsidRPr="005B0798">
        <w:rPr>
          <w:color w:val="000000" w:themeColor="text1"/>
        </w:rPr>
        <w:t xml:space="preserve"> довгостроковий кредитний рейтинг та рейтинг боргового зобов’язання  м. Миколаєва за національної шкалою на рівні uaBBB+ стабільний;  Інвестиційний рейтинг м. Миколаєва  на рівні   uaINV4 – високий</w:t>
      </w:r>
      <w:r w:rsidR="006357FA">
        <w:rPr>
          <w:color w:val="000000" w:themeColor="text1"/>
        </w:rPr>
        <w:t>.</w:t>
      </w:r>
      <w:r w:rsidRPr="005B0798">
        <w:rPr>
          <w:color w:val="000000" w:themeColor="text1"/>
        </w:rPr>
        <w:t xml:space="preserve"> </w:t>
      </w:r>
      <w:r w:rsidR="006357FA">
        <w:rPr>
          <w:color w:val="000000" w:themeColor="text1"/>
        </w:rPr>
        <w:t xml:space="preserve">Визначено </w:t>
      </w:r>
      <w:r w:rsidRPr="005B0798">
        <w:rPr>
          <w:color w:val="000000" w:themeColor="text1"/>
        </w:rPr>
        <w:t>довгостроковий рейтинг дефолту емітента в іноземній та національній валюті на рівні «B» з прогнозом «Стабільний»</w:t>
      </w:r>
      <w:r w:rsidR="006357FA">
        <w:rPr>
          <w:color w:val="000000" w:themeColor="text1"/>
        </w:rPr>
        <w:t xml:space="preserve"> (</w:t>
      </w:r>
      <w:r w:rsidR="006357FA">
        <w:rPr>
          <w:color w:val="000000" w:themeColor="text1"/>
          <w:lang w:val="en-US"/>
        </w:rPr>
        <w:t>Fitch</w:t>
      </w:r>
      <w:r w:rsidR="006357FA" w:rsidRPr="006357FA">
        <w:rPr>
          <w:color w:val="000000" w:themeColor="text1"/>
        </w:rPr>
        <w:t xml:space="preserve"> </w:t>
      </w:r>
      <w:r w:rsidR="006357FA">
        <w:rPr>
          <w:color w:val="000000" w:themeColor="text1"/>
          <w:lang w:val="en-US"/>
        </w:rPr>
        <w:t>Rating</w:t>
      </w:r>
      <w:r w:rsidR="006357FA" w:rsidRPr="006357FA">
        <w:rPr>
          <w:color w:val="000000" w:themeColor="text1"/>
        </w:rPr>
        <w:t>)</w:t>
      </w:r>
      <w:r w:rsidRPr="005B0798">
        <w:rPr>
          <w:color w:val="000000" w:themeColor="text1"/>
        </w:rPr>
        <w:t xml:space="preserve">; </w:t>
      </w:r>
      <w:r w:rsidR="008E7460" w:rsidRPr="005B0798">
        <w:rPr>
          <w:color w:val="000000" w:themeColor="text1"/>
        </w:rPr>
        <w:t xml:space="preserve">за міжнародною шкалою обмежений суверенним рейтингом України (В/Стабільний); </w:t>
      </w:r>
      <w:r w:rsidRPr="005B0798">
        <w:rPr>
          <w:color w:val="000000" w:themeColor="text1"/>
        </w:rPr>
        <w:t>кредитний профіль міста на рівні «b+».</w:t>
      </w:r>
    </w:p>
    <w:p w:rsidR="00E45AF9" w:rsidRPr="005B0798" w:rsidRDefault="00E45AF9" w:rsidP="00E45AF9">
      <w:pPr>
        <w:ind w:firstLine="567"/>
        <w:jc w:val="both"/>
        <w:rPr>
          <w:color w:val="000000" w:themeColor="text1"/>
        </w:rPr>
      </w:pPr>
      <w:r w:rsidRPr="005B0798">
        <w:rPr>
          <w:color w:val="000000" w:themeColor="text1"/>
        </w:rPr>
        <w:t>Основні тенденції розвитку міста Миколаєва за 2018-2020 роки в розрізі галузей наведен</w:t>
      </w:r>
      <w:r w:rsidR="00F91983" w:rsidRPr="005B0798">
        <w:rPr>
          <w:color w:val="000000" w:themeColor="text1"/>
        </w:rPr>
        <w:t>і</w:t>
      </w:r>
      <w:r w:rsidRPr="005B0798">
        <w:rPr>
          <w:color w:val="000000" w:themeColor="text1"/>
        </w:rPr>
        <w:t xml:space="preserve"> нижче.</w:t>
      </w:r>
    </w:p>
    <w:p w:rsidR="00E45AF9" w:rsidRPr="005B0798" w:rsidRDefault="00E45AF9" w:rsidP="00E45AF9">
      <w:pPr>
        <w:ind w:firstLine="567"/>
        <w:jc w:val="both"/>
        <w:rPr>
          <w:color w:val="000000" w:themeColor="text1"/>
        </w:rPr>
      </w:pPr>
    </w:p>
    <w:p w:rsidR="0059479D" w:rsidRPr="005B0798" w:rsidRDefault="0059479D" w:rsidP="00E45AF9">
      <w:pPr>
        <w:ind w:firstLine="567"/>
        <w:jc w:val="both"/>
        <w:rPr>
          <w:color w:val="000000" w:themeColor="text1"/>
        </w:rPr>
      </w:pPr>
    </w:p>
    <w:p w:rsidR="0059479D" w:rsidRPr="00B81CDC" w:rsidRDefault="0059479D" w:rsidP="00E45AF9">
      <w:pPr>
        <w:ind w:firstLine="567"/>
        <w:jc w:val="both"/>
        <w:rPr>
          <w:color w:val="FF000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FE3066">
        <w:tc>
          <w:tcPr>
            <w:tcW w:w="4503" w:type="dxa"/>
            <w:tcBorders>
              <w:bottom w:val="thinThickSmallGap" w:sz="24" w:space="0" w:color="FF0066"/>
            </w:tcBorders>
          </w:tcPr>
          <w:p w:rsidR="002507BD" w:rsidRPr="002B0D9E" w:rsidRDefault="002507BD" w:rsidP="00FE3066">
            <w:pPr>
              <w:ind w:right="56"/>
              <w:jc w:val="both"/>
              <w:rPr>
                <w:b/>
                <w:color w:val="00B050"/>
              </w:rPr>
            </w:pPr>
            <w:r w:rsidRPr="008A1731">
              <w:rPr>
                <w:b/>
                <w:color w:val="7030A0"/>
              </w:rPr>
              <w:lastRenderedPageBreak/>
              <w:t>БЮДЖЕТНА ПОЛІТИКА</w:t>
            </w:r>
          </w:p>
        </w:tc>
      </w:tr>
    </w:tbl>
    <w:p w:rsidR="002507BD" w:rsidRPr="002B0D9E" w:rsidRDefault="002507BD" w:rsidP="004844DE">
      <w:pPr>
        <w:ind w:left="-360" w:firstLine="360"/>
        <w:jc w:val="both"/>
        <w:rPr>
          <w:b/>
          <w:i/>
          <w:color w:val="00B050"/>
        </w:rPr>
      </w:pPr>
    </w:p>
    <w:p w:rsidR="008A1731" w:rsidRPr="00763124" w:rsidRDefault="008A1731" w:rsidP="002B2887">
      <w:pPr>
        <w:ind w:firstLine="567"/>
        <w:jc w:val="both"/>
      </w:pPr>
      <w:r w:rsidRPr="00763124">
        <w:t>Виконання бюджету міста Миколаєва у 2020 році здійснювалося в умовах карантину, який був введений у зв’язку з пандемією корон</w:t>
      </w:r>
      <w:r w:rsidR="004B6A3E">
        <w:t>а</w:t>
      </w:r>
      <w:r w:rsidRPr="00763124">
        <w:t>вірусної хвороби (COVID-19)</w:t>
      </w:r>
      <w:r w:rsidR="00BD08B8">
        <w:t>,</w:t>
      </w:r>
      <w:r w:rsidRPr="00763124">
        <w:t xml:space="preserve"> та в умовах </w:t>
      </w:r>
      <w:r w:rsidR="002B2887">
        <w:t xml:space="preserve"> </w:t>
      </w:r>
      <w:r w:rsidRPr="00763124">
        <w:t>істотного зменшення державою податкового навантаження, в тому числі за рахунок податків, що зараховуються до місцевих бюджетів (податок на майно).</w:t>
      </w:r>
    </w:p>
    <w:p w:rsidR="008A1731" w:rsidRDefault="00BD08B8" w:rsidP="00BD08B8">
      <w:pPr>
        <w:tabs>
          <w:tab w:val="left" w:pos="567"/>
          <w:tab w:val="left" w:pos="709"/>
        </w:tabs>
        <w:jc w:val="both"/>
        <w:rPr>
          <w:color w:val="00B050"/>
        </w:rPr>
      </w:pPr>
      <w:r>
        <w:tab/>
      </w:r>
      <w:r w:rsidR="008A1731" w:rsidRPr="00763124">
        <w:t>Крім того</w:t>
      </w:r>
      <w:r>
        <w:t>,</w:t>
      </w:r>
      <w:r w:rsidR="008A1731" w:rsidRPr="00763124">
        <w:t xml:space="preserve"> у зв’язку з припиненням господарської діяльності під час карантину в сфері транспортних перевезень, будівництва, промисловості, зменшенням обсягів оптової та роздрібної торгівлі багато працівників були звільнені або ж перебували у відпустках без збереження заробітної плати, з частковою виплатою заробітної плати, скоротилися надходження податку на доходи фізичних осіб, який є вагомою складовою наповнення місцевих бюджетів.</w:t>
      </w:r>
      <w:r w:rsidR="008A1731" w:rsidRPr="008A1731">
        <w:t xml:space="preserve"> </w:t>
      </w:r>
    </w:p>
    <w:p w:rsidR="008A1731" w:rsidRPr="008A1731" w:rsidRDefault="00BD08B8" w:rsidP="00BD08B8">
      <w:pPr>
        <w:tabs>
          <w:tab w:val="left" w:pos="567"/>
          <w:tab w:val="left" w:pos="709"/>
        </w:tabs>
        <w:jc w:val="both"/>
        <w:rPr>
          <w:color w:val="00B050"/>
        </w:rPr>
      </w:pPr>
      <w:r>
        <w:tab/>
      </w:r>
      <w:r w:rsidR="008A1731" w:rsidRPr="00763124">
        <w:t>За 6 місяців 2020 року до бюджету міста надійшло 1948,6</w:t>
      </w:r>
      <w:r w:rsidR="008A1731">
        <w:t xml:space="preserve"> </w:t>
      </w:r>
      <w:r w:rsidR="008A1731" w:rsidRPr="00763124">
        <w:t>млн</w:t>
      </w:r>
      <w:r w:rsidR="008A1731">
        <w:t xml:space="preserve"> </w:t>
      </w:r>
      <w:r w:rsidR="008A1731" w:rsidRPr="00763124">
        <w:t>грн, у тому числі</w:t>
      </w:r>
      <w:r w:rsidR="008A1731">
        <w:t>:</w:t>
      </w:r>
      <w:r w:rsidR="008A1731" w:rsidRPr="008A1731">
        <w:rPr>
          <w:color w:val="00B050"/>
        </w:rPr>
        <w:t xml:space="preserve"> </w:t>
      </w:r>
      <w:r w:rsidR="008A1731" w:rsidRPr="00763124">
        <w:t>до загального фонду –1920,8 млн</w:t>
      </w:r>
      <w:r w:rsidR="008A1731">
        <w:t xml:space="preserve"> </w:t>
      </w:r>
      <w:r w:rsidR="008A1731" w:rsidRPr="00763124">
        <w:t xml:space="preserve">грн, до спеціального фонду </w:t>
      </w:r>
      <w:r w:rsidR="008A1731">
        <w:t xml:space="preserve">– </w:t>
      </w:r>
      <w:r w:rsidR="00607321">
        <w:t>27,8 млн</w:t>
      </w:r>
      <w:r w:rsidR="008A1731">
        <w:t xml:space="preserve"> </w:t>
      </w:r>
      <w:r w:rsidR="008A1731" w:rsidRPr="00763124">
        <w:t xml:space="preserve">грн. </w:t>
      </w:r>
    </w:p>
    <w:tbl>
      <w:tblPr>
        <w:tblW w:w="0" w:type="auto"/>
        <w:tblLook w:val="04A0" w:firstRow="1" w:lastRow="0" w:firstColumn="1" w:lastColumn="0" w:noHBand="0" w:noVBand="1"/>
      </w:tblPr>
      <w:tblGrid>
        <w:gridCol w:w="3888"/>
        <w:gridCol w:w="5807"/>
      </w:tblGrid>
      <w:tr w:rsidR="008A1731" w:rsidRPr="008A1731" w:rsidTr="008A1731">
        <w:tc>
          <w:tcPr>
            <w:tcW w:w="4055" w:type="dxa"/>
            <w:shd w:val="clear" w:color="auto" w:fill="auto"/>
          </w:tcPr>
          <w:p w:rsidR="008A1731" w:rsidRPr="008A1731" w:rsidRDefault="008A1731" w:rsidP="008A1731">
            <w:pPr>
              <w:ind w:firstLine="567"/>
              <w:jc w:val="both"/>
            </w:pPr>
            <w:r w:rsidRPr="00763124">
              <w:t>Порівняно з відповідним періодом</w:t>
            </w:r>
            <w:r>
              <w:t xml:space="preserve"> </w:t>
            </w:r>
            <w:r w:rsidRPr="00763124">
              <w:t xml:space="preserve"> 2019 року обсяг доходів зменшився на 449,8 млн</w:t>
            </w:r>
            <w:r>
              <w:t xml:space="preserve"> грн</w:t>
            </w:r>
            <w:r w:rsidRPr="00763124">
              <w:t xml:space="preserve"> або на 18,8%, у тому числі доходи загального фонду зменшилися на 428,6 млн</w:t>
            </w:r>
            <w:r>
              <w:t xml:space="preserve"> </w:t>
            </w:r>
            <w:r w:rsidRPr="00763124">
              <w:t>грн або на 18,2%, доходи спеціального фонду – на 21,2 млн</w:t>
            </w:r>
            <w:r>
              <w:t xml:space="preserve"> грн</w:t>
            </w:r>
            <w:r w:rsidRPr="00763124">
              <w:t xml:space="preserve"> або на 43,2%.</w:t>
            </w:r>
            <w:r w:rsidR="002B2887">
              <w:t xml:space="preserve"> </w:t>
            </w:r>
            <w:r w:rsidRPr="008A1731">
              <w:t>Найбільшу питому вагу в податкових надходженнях бюджету за 6 місяців 2020 року становили:</w:t>
            </w:r>
          </w:p>
          <w:p w:rsidR="008A1731" w:rsidRPr="008A1731" w:rsidRDefault="008A1731" w:rsidP="00002C58">
            <w:pPr>
              <w:numPr>
                <w:ilvl w:val="0"/>
                <w:numId w:val="1"/>
              </w:numPr>
              <w:tabs>
                <w:tab w:val="left" w:pos="567"/>
              </w:tabs>
              <w:ind w:left="0" w:firstLine="567"/>
              <w:jc w:val="both"/>
            </w:pPr>
            <w:r w:rsidRPr="008A1731">
              <w:t>податок на доходи фізичних осіб – 958,6 млн грн, що на 69,6 млн грн, або на 7,8% більше, ніж у 2019 році;</w:t>
            </w:r>
          </w:p>
          <w:p w:rsidR="008A1731" w:rsidRPr="008A1731" w:rsidRDefault="008A1731" w:rsidP="00002C58">
            <w:pPr>
              <w:numPr>
                <w:ilvl w:val="0"/>
                <w:numId w:val="1"/>
              </w:numPr>
              <w:tabs>
                <w:tab w:val="left" w:pos="567"/>
              </w:tabs>
              <w:ind w:left="0" w:firstLine="567"/>
              <w:jc w:val="both"/>
            </w:pPr>
            <w:r w:rsidRPr="008A1731">
              <w:t>плата за землю – 139,1 млн грн, або менше на 13,9 млн</w:t>
            </w:r>
            <w:r w:rsidR="00607321">
              <w:t xml:space="preserve"> </w:t>
            </w:r>
            <w:r w:rsidRPr="008A1731">
              <w:t>грн (8,6%);</w:t>
            </w:r>
          </w:p>
          <w:p w:rsidR="008A1731" w:rsidRPr="008A1731" w:rsidRDefault="008A1731" w:rsidP="00002C58">
            <w:pPr>
              <w:numPr>
                <w:ilvl w:val="0"/>
                <w:numId w:val="1"/>
              </w:numPr>
              <w:tabs>
                <w:tab w:val="left" w:pos="567"/>
              </w:tabs>
              <w:ind w:left="0" w:firstLine="567"/>
              <w:jc w:val="both"/>
            </w:pPr>
            <w:r w:rsidRPr="008A1731">
              <w:t>єдиний податок – 205,9 млн грн, або більше на 20,1 млн грн (10,9%);</w:t>
            </w:r>
          </w:p>
          <w:p w:rsidR="00905541" w:rsidRPr="008A1731" w:rsidRDefault="008A1731" w:rsidP="00B81CDC">
            <w:pPr>
              <w:numPr>
                <w:ilvl w:val="0"/>
                <w:numId w:val="1"/>
              </w:numPr>
              <w:tabs>
                <w:tab w:val="left" w:pos="567"/>
              </w:tabs>
              <w:ind w:left="0" w:firstLine="567"/>
              <w:jc w:val="both"/>
            </w:pPr>
            <w:r w:rsidRPr="008A1731">
              <w:t>акцизний податок – 97,3 млн грн, або більше на 5,9 млн грн (6,5%).</w:t>
            </w:r>
          </w:p>
        </w:tc>
        <w:tc>
          <w:tcPr>
            <w:tcW w:w="5856" w:type="dxa"/>
            <w:shd w:val="clear" w:color="auto" w:fill="auto"/>
          </w:tcPr>
          <w:p w:rsidR="00905541" w:rsidRPr="008A1731" w:rsidRDefault="008D4F24" w:rsidP="008D4F24">
            <w:pPr>
              <w:tabs>
                <w:tab w:val="left" w:pos="709"/>
              </w:tabs>
              <w:jc w:val="center"/>
              <w:rPr>
                <w:color w:val="FF0000"/>
              </w:rPr>
            </w:pPr>
            <w:r>
              <w:rPr>
                <w:noProof/>
                <w:color w:val="FF0000"/>
                <w:lang w:val="ru-RU"/>
              </w:rPr>
              <w:drawing>
                <wp:inline distT="0" distB="0" distL="0" distR="0">
                  <wp:extent cx="3171825" cy="2774651"/>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1">
                            <a:extLst>
                              <a:ext uri="{28A0092B-C50C-407E-A947-70E740481C1C}">
                                <a14:useLocalDpi xmlns:a14="http://schemas.microsoft.com/office/drawing/2010/main" val="0"/>
                              </a:ext>
                            </a:extLst>
                          </a:blip>
                          <a:stretch>
                            <a:fillRect/>
                          </a:stretch>
                        </pic:blipFill>
                        <pic:spPr>
                          <a:xfrm>
                            <a:off x="0" y="0"/>
                            <a:ext cx="3176870" cy="2779065"/>
                          </a:xfrm>
                          <a:prstGeom prst="rect">
                            <a:avLst/>
                          </a:prstGeom>
                        </pic:spPr>
                      </pic:pic>
                    </a:graphicData>
                  </a:graphic>
                </wp:inline>
              </w:drawing>
            </w:r>
          </w:p>
        </w:tc>
      </w:tr>
    </w:tbl>
    <w:p w:rsidR="008A1731" w:rsidRPr="00763124" w:rsidRDefault="004B6A3E" w:rsidP="008A1731">
      <w:pPr>
        <w:ind w:firstLine="567"/>
        <w:jc w:val="both"/>
      </w:pPr>
      <w:r>
        <w:t>У</w:t>
      </w:r>
      <w:r w:rsidR="008A1731" w:rsidRPr="00763124">
        <w:t xml:space="preserve"> цілому за 2020 рік до бюджету міста очікуються надходження в сумі 3799,0 млн</w:t>
      </w:r>
      <w:r w:rsidR="008A1731">
        <w:t xml:space="preserve"> </w:t>
      </w:r>
      <w:r w:rsidR="008A1731" w:rsidRPr="00763124">
        <w:t>грн, з них податкові та неподаткові надходження –3057,0 млн</w:t>
      </w:r>
      <w:r w:rsidR="008A1731">
        <w:t xml:space="preserve"> </w:t>
      </w:r>
      <w:r w:rsidR="008A1731" w:rsidRPr="00763124">
        <w:t>грн та офіційні трансферти</w:t>
      </w:r>
      <w:r>
        <w:t>-</w:t>
      </w:r>
      <w:r w:rsidR="008A1731" w:rsidRPr="00763124">
        <w:t xml:space="preserve"> 742,0 млн</w:t>
      </w:r>
      <w:r w:rsidR="008A1731">
        <w:t xml:space="preserve"> </w:t>
      </w:r>
      <w:r w:rsidR="008A1731" w:rsidRPr="00763124">
        <w:t>грн, що до затверджених (з урахуванням змін) показників складатиме відповідно</w:t>
      </w:r>
      <w:r w:rsidR="008A1731">
        <w:t xml:space="preserve">  </w:t>
      </w:r>
      <w:r w:rsidR="008A1731" w:rsidRPr="00763124">
        <w:t>94,2%, 92,9% та 100%. Очікуване зменшення обсягу доходів бюджету у 2020 році в порівнянні з 2019 роком складатиме</w:t>
      </w:r>
      <w:r w:rsidR="008A1731" w:rsidRPr="00763124">
        <w:rPr>
          <w:i/>
        </w:rPr>
        <w:t xml:space="preserve"> </w:t>
      </w:r>
      <w:r w:rsidR="008A1731" w:rsidRPr="00763124">
        <w:t>463,0 млн</w:t>
      </w:r>
      <w:r w:rsidR="008A1731">
        <w:t xml:space="preserve"> </w:t>
      </w:r>
      <w:r w:rsidR="008A1731" w:rsidRPr="00763124">
        <w:t>грн, у тому числі приріст податкових та неподаткових надходжень – 377,4 млн</w:t>
      </w:r>
      <w:r w:rsidR="008A1731">
        <w:t xml:space="preserve"> </w:t>
      </w:r>
      <w:r w:rsidR="008A1731" w:rsidRPr="00763124">
        <w:t xml:space="preserve">грн та зменшення обсягу офіційних трансфертів </w:t>
      </w:r>
      <w:r w:rsidR="008A1731">
        <w:t>–</w:t>
      </w:r>
      <w:r w:rsidR="008A1731" w:rsidRPr="00763124">
        <w:t xml:space="preserve"> 840,4 млн</w:t>
      </w:r>
      <w:r w:rsidR="008A1731">
        <w:t xml:space="preserve"> </w:t>
      </w:r>
      <w:r w:rsidR="008A1731" w:rsidRPr="00763124">
        <w:t>грн.</w:t>
      </w:r>
    </w:p>
    <w:p w:rsidR="008A1731" w:rsidRPr="008A1731" w:rsidRDefault="008A1731" w:rsidP="008A1731">
      <w:pPr>
        <w:ind w:firstLine="567"/>
        <w:jc w:val="both"/>
        <w:rPr>
          <w:color w:val="000000"/>
        </w:rPr>
      </w:pPr>
      <w:r w:rsidRPr="002305BE">
        <w:t xml:space="preserve">Виконання видаткової частини бюджету міста Миколаєва за 6 місяців 2020 року в цілому склало 1832,9 млн грн (менше на 355,8 млн грн, або на 16,3% порівняно з відповідним періодом минулого року), у тому числі: із загального фонду проведено видатків на загальну суму 1618,0 млн грн та із спеціального фонду – 214,9 млн </w:t>
      </w:r>
      <w:r>
        <w:t>грн.</w:t>
      </w:r>
      <w:r w:rsidRPr="002305BE">
        <w:rPr>
          <w:color w:val="000000"/>
        </w:rPr>
        <w:t xml:space="preserve"> Зменшення обсягу видатків </w:t>
      </w:r>
      <w:r w:rsidRPr="002305BE">
        <w:t xml:space="preserve">пов’язано із зміною з 01.01.2020 механізму фінансування видатків з надання житлових субсидій та пільг населенню на оплату житлово-комунальних послуг, державної соціальної допомоги та здійснення видатків на оплату медичних послуг комунальним некомерційним підприємствам </w:t>
      </w:r>
      <w:r w:rsidRPr="002305BE">
        <w:lastRenderedPageBreak/>
        <w:t xml:space="preserve">вторинного рівня медичної допомоги (лікарням та пологовим будинкам) з 01.04.2020 за новою системою фінансування шляхом укладання договорів з </w:t>
      </w:r>
      <w:r w:rsidRPr="008A1731">
        <w:t>Національною службою здоров’я України.</w:t>
      </w:r>
    </w:p>
    <w:p w:rsidR="008A1731" w:rsidRPr="008A1731" w:rsidRDefault="008A1731" w:rsidP="008A1731">
      <w:pPr>
        <w:widowControl w:val="0"/>
        <w:ind w:firstLine="567"/>
        <w:jc w:val="both"/>
        <w:outlineLvl w:val="0"/>
        <w:rPr>
          <w:color w:val="000000"/>
        </w:rPr>
      </w:pPr>
      <w:r w:rsidRPr="008A1731">
        <w:rPr>
          <w:color w:val="000000"/>
        </w:rPr>
        <w:t>На фінансування програм соціально-культурної сфери та державного управління направлено 1366,5 млн грн (74,6% від загального обсягу видатків).</w:t>
      </w:r>
    </w:p>
    <w:p w:rsidR="008A1731" w:rsidRPr="008A1731" w:rsidRDefault="008A1731" w:rsidP="008A1731">
      <w:pPr>
        <w:ind w:firstLine="567"/>
        <w:jc w:val="both"/>
        <w:rPr>
          <w:color w:val="000000"/>
        </w:rPr>
      </w:pPr>
      <w:r w:rsidRPr="008A1731">
        <w:rPr>
          <w:color w:val="000000"/>
        </w:rPr>
        <w:t>На економічну діяльність (транспорт та транспортна інфраструктура, дорожнє господарство; будівництво та регіональний розвиток; інші програми та заходи, пов'язані з економічною діяльністю) направлено 189,5 млн грн (10,3%).</w:t>
      </w:r>
    </w:p>
    <w:p w:rsidR="000B4E8E" w:rsidRDefault="008A1731" w:rsidP="008A1731">
      <w:pPr>
        <w:ind w:firstLine="567"/>
        <w:jc w:val="both"/>
        <w:rPr>
          <w:color w:val="000000"/>
        </w:rPr>
      </w:pPr>
      <w:r w:rsidRPr="008A1731">
        <w:rPr>
          <w:color w:val="000000"/>
        </w:rPr>
        <w:t>Видатки на житлово-комунальне господарство склали 204,1 млн грн (11,1%).</w:t>
      </w:r>
    </w:p>
    <w:p w:rsidR="008A1731" w:rsidRPr="008A1731" w:rsidRDefault="008A1731" w:rsidP="008A1731">
      <w:pPr>
        <w:ind w:firstLine="567"/>
        <w:jc w:val="both"/>
        <w:rPr>
          <w:color w:val="000000"/>
        </w:rPr>
      </w:pPr>
      <w:r w:rsidRPr="008A1731">
        <w:rPr>
          <w:color w:val="000000"/>
        </w:rPr>
        <w:t xml:space="preserve">На фінансування інших програм та заходів спрямовано 72,8 млн грн, що становить    </w:t>
      </w:r>
      <w:r w:rsidR="004B6A3E">
        <w:rPr>
          <w:color w:val="000000"/>
        </w:rPr>
        <w:t xml:space="preserve">              </w:t>
      </w:r>
      <w:r w:rsidRPr="008A1731">
        <w:rPr>
          <w:color w:val="000000"/>
        </w:rPr>
        <w:t xml:space="preserve">4,0 % від загальної суми видатків. </w:t>
      </w:r>
    </w:p>
    <w:p w:rsidR="008A1731" w:rsidRPr="008A1731" w:rsidRDefault="008A1731" w:rsidP="008A1731">
      <w:pPr>
        <w:tabs>
          <w:tab w:val="left" w:pos="4570"/>
        </w:tabs>
        <w:ind w:firstLine="567"/>
        <w:jc w:val="both"/>
      </w:pPr>
      <w:r w:rsidRPr="008A1731">
        <w:t>У звітному періоді в цілому по бюджету направлено на:</w:t>
      </w:r>
    </w:p>
    <w:p w:rsidR="008A1731" w:rsidRPr="008A1731" w:rsidRDefault="008A1731" w:rsidP="00002C58">
      <w:pPr>
        <w:numPr>
          <w:ilvl w:val="0"/>
          <w:numId w:val="12"/>
        </w:numPr>
        <w:tabs>
          <w:tab w:val="left" w:pos="709"/>
          <w:tab w:val="left" w:pos="851"/>
        </w:tabs>
        <w:ind w:left="0" w:firstLine="567"/>
        <w:jc w:val="both"/>
      </w:pPr>
      <w:r w:rsidRPr="008A1731">
        <w:t>заробітну плату з нарахуваннями – 1085,7 млн грн (59,2% від загального обсягу видатків);</w:t>
      </w:r>
    </w:p>
    <w:p w:rsidR="008A1731" w:rsidRPr="008A1731" w:rsidRDefault="008A1731" w:rsidP="00002C58">
      <w:pPr>
        <w:numPr>
          <w:ilvl w:val="0"/>
          <w:numId w:val="12"/>
        </w:numPr>
        <w:tabs>
          <w:tab w:val="left" w:pos="709"/>
          <w:tab w:val="left" w:pos="851"/>
        </w:tabs>
        <w:ind w:left="0" w:firstLine="567"/>
        <w:jc w:val="both"/>
      </w:pPr>
      <w:r w:rsidRPr="008A1731">
        <w:t>придбання медикаментів бюджетними установами – 27,1 млн грн (1,5%);</w:t>
      </w:r>
    </w:p>
    <w:p w:rsidR="008A1731" w:rsidRPr="008A1731" w:rsidRDefault="008A1731" w:rsidP="00002C58">
      <w:pPr>
        <w:numPr>
          <w:ilvl w:val="0"/>
          <w:numId w:val="12"/>
        </w:numPr>
        <w:tabs>
          <w:tab w:val="left" w:pos="709"/>
          <w:tab w:val="left" w:pos="851"/>
        </w:tabs>
        <w:ind w:left="0" w:firstLine="567"/>
        <w:jc w:val="both"/>
      </w:pPr>
      <w:r w:rsidRPr="008A1731">
        <w:t>придбання продуктів харчування бюджетними установами – 23,4 млн грн (1,3%);</w:t>
      </w:r>
    </w:p>
    <w:p w:rsidR="008A1731" w:rsidRPr="008A1731" w:rsidRDefault="008A1731" w:rsidP="00002C58">
      <w:pPr>
        <w:numPr>
          <w:ilvl w:val="0"/>
          <w:numId w:val="12"/>
        </w:numPr>
        <w:tabs>
          <w:tab w:val="left" w:pos="709"/>
          <w:tab w:val="left" w:pos="851"/>
        </w:tabs>
        <w:ind w:left="0" w:firstLine="567"/>
        <w:jc w:val="both"/>
      </w:pPr>
      <w:r w:rsidRPr="008A1731">
        <w:t>оплату комунальних послуг та енергоносіїв – 98,0 млн грн (5,3%);</w:t>
      </w:r>
    </w:p>
    <w:p w:rsidR="008A1731" w:rsidRPr="008A1731" w:rsidRDefault="008A1731" w:rsidP="00002C58">
      <w:pPr>
        <w:numPr>
          <w:ilvl w:val="0"/>
          <w:numId w:val="12"/>
        </w:numPr>
        <w:tabs>
          <w:tab w:val="left" w:pos="709"/>
          <w:tab w:val="left" w:pos="851"/>
        </w:tabs>
        <w:ind w:left="0" w:firstLine="567"/>
        <w:jc w:val="both"/>
      </w:pPr>
      <w:r w:rsidRPr="008A1731">
        <w:t>соціальне забезпечення – 71,1 млн грн (3,9%);</w:t>
      </w:r>
    </w:p>
    <w:p w:rsidR="008A1731" w:rsidRPr="008A1731" w:rsidRDefault="008A1731" w:rsidP="00002C58">
      <w:pPr>
        <w:numPr>
          <w:ilvl w:val="0"/>
          <w:numId w:val="12"/>
        </w:numPr>
        <w:tabs>
          <w:tab w:val="left" w:pos="709"/>
          <w:tab w:val="left" w:pos="851"/>
        </w:tabs>
        <w:ind w:left="0" w:firstLine="567"/>
        <w:jc w:val="both"/>
      </w:pPr>
      <w:r w:rsidRPr="008A1731">
        <w:t>перерахування до державного бюджету реверсної дотації згідно із Законом України «Про Державний бюджет України на 2020 рік» - 48,6 млн грн (2,7%);</w:t>
      </w:r>
    </w:p>
    <w:p w:rsidR="008A1731" w:rsidRPr="008A1731" w:rsidRDefault="008A1731" w:rsidP="00002C58">
      <w:pPr>
        <w:pStyle w:val="ab"/>
        <w:numPr>
          <w:ilvl w:val="0"/>
          <w:numId w:val="13"/>
        </w:numPr>
        <w:tabs>
          <w:tab w:val="left" w:pos="851"/>
        </w:tabs>
        <w:ind w:left="0" w:firstLine="567"/>
        <w:rPr>
          <w:sz w:val="24"/>
          <w:szCs w:val="24"/>
        </w:rPr>
      </w:pPr>
      <w:r w:rsidRPr="008A1731">
        <w:rPr>
          <w:sz w:val="24"/>
          <w:szCs w:val="24"/>
        </w:rPr>
        <w:t>капітальні видатки – 192,8 млн грн (10,5%), у тому числі за рахунок кош</w:t>
      </w:r>
      <w:r>
        <w:rPr>
          <w:sz w:val="24"/>
          <w:szCs w:val="24"/>
        </w:rPr>
        <w:t>тів бюджету розвитку – 190,7 млн</w:t>
      </w:r>
      <w:r w:rsidRPr="008A1731">
        <w:rPr>
          <w:sz w:val="24"/>
          <w:szCs w:val="24"/>
        </w:rPr>
        <w:t xml:space="preserve"> грн;</w:t>
      </w:r>
    </w:p>
    <w:p w:rsidR="008A1731" w:rsidRDefault="008A1731" w:rsidP="00002C58">
      <w:pPr>
        <w:pStyle w:val="ab"/>
        <w:numPr>
          <w:ilvl w:val="0"/>
          <w:numId w:val="13"/>
        </w:numPr>
        <w:tabs>
          <w:tab w:val="left" w:pos="851"/>
        </w:tabs>
        <w:ind w:left="0" w:firstLine="567"/>
        <w:rPr>
          <w:sz w:val="24"/>
          <w:szCs w:val="24"/>
        </w:rPr>
      </w:pPr>
      <w:r w:rsidRPr="008A1731">
        <w:rPr>
          <w:sz w:val="24"/>
          <w:szCs w:val="24"/>
        </w:rPr>
        <w:t>інші поточні видатки – 286,2 млн грн (15,6%).</w:t>
      </w:r>
    </w:p>
    <w:p w:rsidR="005918B0" w:rsidRDefault="005918B0" w:rsidP="005918B0">
      <w:pPr>
        <w:pStyle w:val="ab"/>
        <w:tabs>
          <w:tab w:val="left" w:pos="851"/>
        </w:tabs>
        <w:ind w:left="567" w:firstLine="0"/>
        <w:rPr>
          <w:sz w:val="24"/>
          <w:szCs w:val="24"/>
        </w:rPr>
      </w:pPr>
    </w:p>
    <w:p w:rsidR="009A02C8" w:rsidRDefault="009A02C8" w:rsidP="009A02C8">
      <w:pPr>
        <w:pStyle w:val="ab"/>
        <w:tabs>
          <w:tab w:val="left" w:pos="851"/>
        </w:tabs>
        <w:ind w:left="567" w:firstLine="0"/>
        <w:rPr>
          <w:sz w:val="24"/>
          <w:szCs w:val="24"/>
        </w:rPr>
      </w:pPr>
    </w:p>
    <w:tbl>
      <w:tblPr>
        <w:tblpPr w:leftFromText="180" w:rightFromText="180" w:vertAnchor="text" w:horzAnchor="margin" w:tblpX="108" w:tblpY="-100"/>
        <w:tblOverlap w:val="never"/>
        <w:tblW w:w="0" w:type="auto"/>
        <w:tblBorders>
          <w:bottom w:val="thinThickSmallGap" w:sz="24" w:space="0" w:color="FF0066"/>
        </w:tblBorders>
        <w:tblLook w:val="00A0" w:firstRow="1" w:lastRow="0" w:firstColumn="1" w:lastColumn="0" w:noHBand="0" w:noVBand="0"/>
      </w:tblPr>
      <w:tblGrid>
        <w:gridCol w:w="4395"/>
      </w:tblGrid>
      <w:tr w:rsidR="005918B0" w:rsidRPr="002B0D9E" w:rsidTr="001E396C">
        <w:tc>
          <w:tcPr>
            <w:tcW w:w="4395" w:type="dxa"/>
            <w:tcBorders>
              <w:bottom w:val="thinThickSmallGap" w:sz="24" w:space="0" w:color="FF0066"/>
            </w:tcBorders>
          </w:tcPr>
          <w:p w:rsidR="005918B0" w:rsidRPr="005918B0" w:rsidRDefault="005918B0" w:rsidP="001E396C">
            <w:pPr>
              <w:ind w:right="56"/>
              <w:jc w:val="both"/>
              <w:rPr>
                <w:b/>
                <w:color w:val="7030A0"/>
              </w:rPr>
            </w:pPr>
            <w:r w:rsidRPr="005918B0">
              <w:rPr>
                <w:b/>
                <w:color w:val="7030A0"/>
              </w:rPr>
              <w:t xml:space="preserve">УПРАВЛІННЯ ОБ’ЄКТАМИ     </w:t>
            </w:r>
          </w:p>
          <w:p w:rsidR="005918B0" w:rsidRPr="002B0D9E" w:rsidRDefault="005918B0" w:rsidP="001E396C">
            <w:pPr>
              <w:ind w:right="56"/>
              <w:jc w:val="both"/>
              <w:rPr>
                <w:b/>
                <w:color w:val="00B050"/>
              </w:rPr>
            </w:pPr>
            <w:r w:rsidRPr="005918B0">
              <w:rPr>
                <w:b/>
                <w:color w:val="7030A0"/>
              </w:rPr>
              <w:t>КОМУНАЛЬНОЇ ВЛАСНОСТІ</w:t>
            </w:r>
          </w:p>
        </w:tc>
      </w:tr>
    </w:tbl>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5478"/>
      </w:tblGrid>
      <w:tr w:rsidR="005918B0" w:rsidTr="005918B0">
        <w:tc>
          <w:tcPr>
            <w:tcW w:w="4253" w:type="dxa"/>
          </w:tcPr>
          <w:p w:rsidR="005918B0" w:rsidRPr="005918B0" w:rsidRDefault="005918B0" w:rsidP="005918B0">
            <w:pPr>
              <w:pStyle w:val="a7"/>
              <w:spacing w:before="0" w:after="0"/>
              <w:jc w:val="both"/>
              <w:rPr>
                <w:bCs/>
                <w:szCs w:val="24"/>
              </w:rPr>
            </w:pPr>
            <w:r>
              <w:rPr>
                <w:bCs/>
                <w:szCs w:val="24"/>
              </w:rPr>
              <w:t xml:space="preserve">       </w:t>
            </w:r>
            <w:r w:rsidRPr="005918B0">
              <w:rPr>
                <w:bCs/>
                <w:szCs w:val="24"/>
              </w:rPr>
              <w:t>Станом на 01.07.2020 в орендному користуванні знаходяться 557 об’єктів</w:t>
            </w:r>
            <w:r w:rsidRPr="005918B0">
              <w:rPr>
                <w:b/>
                <w:szCs w:val="24"/>
              </w:rPr>
              <w:t xml:space="preserve"> </w:t>
            </w:r>
            <w:r w:rsidRPr="005918B0">
              <w:rPr>
                <w:szCs w:val="24"/>
              </w:rPr>
              <w:t>міської комунальної власності загальною площею 105501</w:t>
            </w:r>
            <w:r>
              <w:rPr>
                <w:szCs w:val="24"/>
              </w:rPr>
              <w:t>,</w:t>
            </w:r>
            <w:r w:rsidRPr="005918B0">
              <w:rPr>
                <w:szCs w:val="24"/>
              </w:rPr>
              <w:t xml:space="preserve">6 </w:t>
            </w:r>
            <w:r>
              <w:rPr>
                <w:szCs w:val="24"/>
              </w:rPr>
              <w:t>м²</w:t>
            </w:r>
            <w:r w:rsidRPr="005918B0">
              <w:rPr>
                <w:szCs w:val="24"/>
              </w:rPr>
              <w:t>.</w:t>
            </w:r>
            <w:r w:rsidRPr="005918B0">
              <w:rPr>
                <w:bCs/>
                <w:szCs w:val="24"/>
              </w:rPr>
              <w:t xml:space="preserve"> </w:t>
            </w:r>
          </w:p>
          <w:p w:rsidR="005918B0" w:rsidRPr="005918B0" w:rsidRDefault="005918B0" w:rsidP="005918B0">
            <w:pPr>
              <w:ind w:firstLine="540"/>
              <w:jc w:val="both"/>
            </w:pPr>
            <w:r w:rsidRPr="005918B0">
              <w:t>За 2020 рік планується отримати коштів від оренди майна комунальної власності територіальної громади міста в сумі 11</w:t>
            </w:r>
            <w:r>
              <w:t>,</w:t>
            </w:r>
            <w:r w:rsidRPr="005918B0">
              <w:t>0 млн</w:t>
            </w:r>
            <w:r>
              <w:t xml:space="preserve"> </w:t>
            </w:r>
            <w:r w:rsidRPr="005918B0">
              <w:t>грн.</w:t>
            </w:r>
          </w:p>
          <w:p w:rsidR="005918B0" w:rsidRDefault="005918B0" w:rsidP="00607321">
            <w:pPr>
              <w:pStyle w:val="ab"/>
              <w:tabs>
                <w:tab w:val="left" w:pos="851"/>
              </w:tabs>
              <w:ind w:firstLine="0"/>
              <w:rPr>
                <w:sz w:val="24"/>
                <w:szCs w:val="24"/>
              </w:rPr>
            </w:pPr>
            <w:r>
              <w:rPr>
                <w:sz w:val="24"/>
                <w:szCs w:val="24"/>
              </w:rPr>
              <w:t xml:space="preserve">        </w:t>
            </w:r>
            <w:r w:rsidRPr="005918B0">
              <w:rPr>
                <w:sz w:val="24"/>
                <w:szCs w:val="24"/>
              </w:rPr>
              <w:t xml:space="preserve">За 2021 рік планується отримати коштів від оренди майна комунальної власності територіальної громади міста в сумі </w:t>
            </w:r>
            <w:r>
              <w:rPr>
                <w:sz w:val="24"/>
                <w:szCs w:val="24"/>
              </w:rPr>
              <w:t>10,</w:t>
            </w:r>
            <w:r w:rsidRPr="005918B0">
              <w:rPr>
                <w:sz w:val="24"/>
                <w:szCs w:val="24"/>
              </w:rPr>
              <w:t>0 млн</w:t>
            </w:r>
            <w:r w:rsidR="00607321">
              <w:rPr>
                <w:sz w:val="24"/>
                <w:szCs w:val="24"/>
              </w:rPr>
              <w:t xml:space="preserve"> </w:t>
            </w:r>
            <w:r w:rsidRPr="005918B0">
              <w:rPr>
                <w:sz w:val="24"/>
                <w:szCs w:val="24"/>
              </w:rPr>
              <w:t>грн.</w:t>
            </w:r>
          </w:p>
        </w:tc>
        <w:tc>
          <w:tcPr>
            <w:tcW w:w="5550" w:type="dxa"/>
          </w:tcPr>
          <w:tbl>
            <w:tblPr>
              <w:tblStyle w:val="af9"/>
              <w:tblW w:w="0" w:type="auto"/>
              <w:tblLook w:val="04A0" w:firstRow="1" w:lastRow="0" w:firstColumn="1" w:lastColumn="0" w:noHBand="0" w:noVBand="1"/>
            </w:tblPr>
            <w:tblGrid>
              <w:gridCol w:w="1480"/>
              <w:gridCol w:w="1227"/>
              <w:gridCol w:w="1236"/>
              <w:gridCol w:w="1309"/>
            </w:tblGrid>
            <w:tr w:rsidR="005918B0" w:rsidTr="00AF0D56">
              <w:tc>
                <w:tcPr>
                  <w:tcW w:w="5324" w:type="dxa"/>
                  <w:gridSpan w:val="4"/>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Динаміка надходжень коштів  до міського бюджету від оренди приміщень комунальної власності</w:t>
                  </w:r>
                </w:p>
              </w:tc>
            </w:tr>
            <w:tr w:rsidR="005918B0" w:rsidTr="00F108BF">
              <w:trPr>
                <w:trHeight w:val="434"/>
              </w:trPr>
              <w:tc>
                <w:tcPr>
                  <w:tcW w:w="1489" w:type="dxa"/>
                  <w:shd w:val="clear" w:color="auto" w:fill="E1D7DE"/>
                </w:tcPr>
                <w:p w:rsidR="005918B0" w:rsidRPr="00F108BF" w:rsidRDefault="005918B0" w:rsidP="005918B0">
                  <w:pPr>
                    <w:pStyle w:val="ab"/>
                    <w:tabs>
                      <w:tab w:val="left" w:pos="851"/>
                    </w:tabs>
                    <w:ind w:firstLine="0"/>
                    <w:jc w:val="center"/>
                    <w:rPr>
                      <w:rFonts w:ascii="Arial Narrow" w:hAnsi="Arial Narrow"/>
                      <w:color w:val="365F91" w:themeColor="accent1" w:themeShade="BF"/>
                      <w:sz w:val="20"/>
                      <w:highlight w:val="lightGray"/>
                    </w:rPr>
                  </w:pPr>
                </w:p>
              </w:tc>
              <w:tc>
                <w:tcPr>
                  <w:tcW w:w="1253"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2018</w:t>
                  </w:r>
                </w:p>
              </w:tc>
              <w:tc>
                <w:tcPr>
                  <w:tcW w:w="125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2019</w:t>
                  </w:r>
                </w:p>
              </w:tc>
              <w:tc>
                <w:tcPr>
                  <w:tcW w:w="132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01.07.2020</w:t>
                  </w:r>
                </w:p>
              </w:tc>
            </w:tr>
            <w:tr w:rsidR="005918B0" w:rsidTr="00AF0D56">
              <w:tc>
                <w:tcPr>
                  <w:tcW w:w="1489" w:type="dxa"/>
                  <w:shd w:val="clear" w:color="auto" w:fill="E1D7DE"/>
                </w:tcPr>
                <w:p w:rsidR="005918B0" w:rsidRPr="004B6A3E" w:rsidRDefault="005918B0" w:rsidP="005918B0">
                  <w:pPr>
                    <w:pStyle w:val="ab"/>
                    <w:tabs>
                      <w:tab w:val="left" w:pos="851"/>
                    </w:tabs>
                    <w:ind w:firstLine="0"/>
                    <w:jc w:val="left"/>
                    <w:rPr>
                      <w:rFonts w:ascii="Arial Narrow" w:hAnsi="Arial Narrow"/>
                      <w:b/>
                      <w:color w:val="365F91" w:themeColor="accent1" w:themeShade="BF"/>
                      <w:sz w:val="20"/>
                    </w:rPr>
                  </w:pPr>
                  <w:r w:rsidRPr="004B6A3E">
                    <w:rPr>
                      <w:rFonts w:ascii="Arial Narrow" w:hAnsi="Arial Narrow"/>
                      <w:b/>
                      <w:color w:val="365F91" w:themeColor="accent1" w:themeShade="BF"/>
                      <w:sz w:val="20"/>
                    </w:rPr>
                    <w:t>Кількість укладених договорів</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431</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421</w:t>
                  </w:r>
                </w:p>
              </w:tc>
              <w:tc>
                <w:tcPr>
                  <w:tcW w:w="1326" w:type="dxa"/>
                  <w:vAlign w:val="center"/>
                </w:tcPr>
                <w:p w:rsidR="005918B0" w:rsidRPr="00AF0D56" w:rsidRDefault="005918B0" w:rsidP="000675A9">
                  <w:pPr>
                    <w:ind w:hanging="102"/>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458</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vertAlign w:val="superscript"/>
                    </w:rPr>
                  </w:pPr>
                  <w:r w:rsidRPr="004B6A3E">
                    <w:rPr>
                      <w:rFonts w:ascii="Arial Narrow" w:hAnsi="Arial Narrow"/>
                      <w:b/>
                      <w:color w:val="365F91" w:themeColor="accent1" w:themeShade="BF"/>
                      <w:sz w:val="20"/>
                      <w:szCs w:val="20"/>
                    </w:rPr>
                    <w:t>Площа за укладеними договорами, м</w:t>
                  </w:r>
                  <w:r w:rsidRPr="004B6A3E">
                    <w:rPr>
                      <w:rFonts w:ascii="Arial Narrow" w:hAnsi="Arial Narrow"/>
                      <w:b/>
                      <w:color w:val="365F91" w:themeColor="accent1" w:themeShade="BF"/>
                      <w:sz w:val="20"/>
                      <w:szCs w:val="20"/>
                      <w:vertAlign w:val="superscript"/>
                    </w:rPr>
                    <w:t>2</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92807,8</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100809,2</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105501,6</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rPr>
                  </w:pPr>
                  <w:r w:rsidRPr="004B6A3E">
                    <w:rPr>
                      <w:rFonts w:ascii="Arial Narrow" w:hAnsi="Arial Narrow"/>
                      <w:b/>
                      <w:color w:val="365F91" w:themeColor="accent1" w:themeShade="BF"/>
                      <w:sz w:val="20"/>
                      <w:szCs w:val="20"/>
                    </w:rPr>
                    <w:t>Надходження до бюджету від оренди, млн грн</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10580,0</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12759,9</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5073,0</w:t>
                  </w:r>
                </w:p>
              </w:tc>
            </w:tr>
          </w:tbl>
          <w:p w:rsidR="005918B0" w:rsidRDefault="005918B0" w:rsidP="009A02C8">
            <w:pPr>
              <w:pStyle w:val="ab"/>
              <w:tabs>
                <w:tab w:val="left" w:pos="851"/>
              </w:tabs>
              <w:ind w:firstLine="0"/>
              <w:rPr>
                <w:sz w:val="24"/>
                <w:szCs w:val="24"/>
              </w:rPr>
            </w:pPr>
          </w:p>
        </w:tc>
      </w:tr>
    </w:tbl>
    <w:p w:rsidR="005918B0" w:rsidRPr="005918B0" w:rsidRDefault="005918B0" w:rsidP="00D974F4">
      <w:pPr>
        <w:pStyle w:val="a7"/>
        <w:spacing w:before="0" w:after="0"/>
        <w:ind w:firstLine="567"/>
        <w:jc w:val="both"/>
        <w:rPr>
          <w:szCs w:val="24"/>
        </w:rPr>
      </w:pPr>
      <w:r w:rsidRPr="005918B0">
        <w:rPr>
          <w:szCs w:val="24"/>
        </w:rPr>
        <w:t>Розірвано 8 договорів оренди з орендарям</w:t>
      </w:r>
      <w:r w:rsidR="00BD08B8">
        <w:rPr>
          <w:szCs w:val="24"/>
        </w:rPr>
        <w:t>и</w:t>
      </w:r>
      <w:r w:rsidRPr="005918B0">
        <w:rPr>
          <w:szCs w:val="24"/>
        </w:rPr>
        <w:t xml:space="preserve"> приміщень, що мають заборгованість з орендної плати та порушують умови використання приміщень.</w:t>
      </w:r>
    </w:p>
    <w:p w:rsidR="00D974F4" w:rsidRDefault="00D974F4" w:rsidP="00D974F4">
      <w:pPr>
        <w:pStyle w:val="a7"/>
        <w:spacing w:before="0" w:after="0"/>
        <w:ind w:firstLine="567"/>
        <w:jc w:val="both"/>
        <w:rPr>
          <w:szCs w:val="24"/>
        </w:rPr>
      </w:pPr>
    </w:p>
    <w:p w:rsidR="005918B0" w:rsidRDefault="005918B0" w:rsidP="00D974F4">
      <w:pPr>
        <w:pStyle w:val="a7"/>
        <w:spacing w:before="0" w:after="0"/>
        <w:ind w:firstLine="567"/>
        <w:jc w:val="both"/>
        <w:rPr>
          <w:szCs w:val="24"/>
        </w:rPr>
      </w:pPr>
      <w:r w:rsidRPr="005918B0">
        <w:rPr>
          <w:szCs w:val="24"/>
        </w:rPr>
        <w:t>З метою ефективного використання об’єктів комунальної власності:</w:t>
      </w:r>
    </w:p>
    <w:tbl>
      <w:tblPr>
        <w:tblStyle w:val="af9"/>
        <w:tblW w:w="9781"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600"/>
        <w:gridCol w:w="2400"/>
        <w:gridCol w:w="1768"/>
        <w:gridCol w:w="2013"/>
      </w:tblGrid>
      <w:tr w:rsidR="00D974F4" w:rsidRPr="00D974F4" w:rsidTr="00AF0D56">
        <w:tc>
          <w:tcPr>
            <w:tcW w:w="36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Прийнято:</w:t>
            </w:r>
          </w:p>
        </w:tc>
        <w:tc>
          <w:tcPr>
            <w:tcW w:w="24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2018</w:t>
            </w:r>
          </w:p>
        </w:tc>
        <w:tc>
          <w:tcPr>
            <w:tcW w:w="1768"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2019</w:t>
            </w:r>
          </w:p>
        </w:tc>
        <w:tc>
          <w:tcPr>
            <w:tcW w:w="2013"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2020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теплопостачання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369 м"/>
              </w:smartTagPr>
              <w:r w:rsidRPr="00AF0D56">
                <w:rPr>
                  <w:color w:val="365F91" w:themeColor="accent1" w:themeShade="BF"/>
                </w:rPr>
                <w:t>369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565,3 м"/>
              </w:smartTagPr>
              <w:r w:rsidRPr="00AF0D56">
                <w:rPr>
                  <w:color w:val="365F91" w:themeColor="accent1" w:themeShade="BF"/>
                </w:rPr>
                <w:t>2565,3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404 м"/>
              </w:smartTagPr>
              <w:r w:rsidRPr="00AF0D56">
                <w:rPr>
                  <w:color w:val="365F91" w:themeColor="accent1" w:themeShade="BF"/>
                </w:rPr>
                <w:t>404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водопостачання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322 м"/>
              </w:smartTagPr>
              <w:r w:rsidRPr="00AF0D56">
                <w:rPr>
                  <w:color w:val="365F91" w:themeColor="accent1" w:themeShade="BF"/>
                </w:rPr>
                <w:t>2322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120 м"/>
              </w:smartTagPr>
              <w:r w:rsidRPr="00AF0D56">
                <w:rPr>
                  <w:color w:val="365F91" w:themeColor="accent1" w:themeShade="BF"/>
                </w:rPr>
                <w:t>120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33 м"/>
              </w:smartTagPr>
              <w:r w:rsidRPr="00AF0D56">
                <w:rPr>
                  <w:color w:val="365F91" w:themeColor="accent1" w:themeShade="BF"/>
                </w:rPr>
                <w:t>533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водовідведення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8 м"/>
              </w:smartTagPr>
              <w:r w:rsidRPr="00AF0D56">
                <w:rPr>
                  <w:color w:val="365F91" w:themeColor="accent1" w:themeShade="BF"/>
                </w:rPr>
                <w:t>58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77 м"/>
              </w:smartTagPr>
              <w:r w:rsidRPr="00AF0D56">
                <w:rPr>
                  <w:color w:val="365F91" w:themeColor="accent1" w:themeShade="BF"/>
                </w:rPr>
                <w:t>77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0675A9">
            <w:pPr>
              <w:jc w:val="center"/>
              <w:rPr>
                <w:color w:val="365F91" w:themeColor="accent1" w:themeShade="BF"/>
              </w:rPr>
            </w:pPr>
            <w:r w:rsidRPr="00AF0D56">
              <w:rPr>
                <w:color w:val="365F91" w:themeColor="accent1" w:themeShade="BF"/>
              </w:rPr>
              <w:t>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lang w:val="uk-UA"/>
              </w:rPr>
              <w:lastRenderedPageBreak/>
              <w:t>о</w:t>
            </w:r>
            <w:r w:rsidRPr="00AF0D56">
              <w:rPr>
                <w:rFonts w:ascii="Times New Roman" w:hAnsi="Times New Roman"/>
                <w:color w:val="365F91" w:themeColor="accent1" w:themeShade="BF"/>
              </w:rPr>
              <w:t>б’єктів нерухомого майна:</w:t>
            </w:r>
          </w:p>
        </w:tc>
        <w:tc>
          <w:tcPr>
            <w:tcW w:w="2400" w:type="dxa"/>
          </w:tcPr>
          <w:p w:rsidR="00D974F4" w:rsidRPr="00AF0D56" w:rsidRDefault="00D974F4" w:rsidP="000675A9">
            <w:pPr>
              <w:jc w:val="center"/>
              <w:rPr>
                <w:color w:val="365F91" w:themeColor="accent1" w:themeShade="BF"/>
              </w:rPr>
            </w:pPr>
            <w:r w:rsidRPr="00AF0D56">
              <w:rPr>
                <w:color w:val="365F91" w:themeColor="accent1" w:themeShade="BF"/>
              </w:rPr>
              <w:t>Вітовська лікарня (30 об’єктів нерухомого майна)</w:t>
            </w:r>
          </w:p>
        </w:tc>
        <w:tc>
          <w:tcPr>
            <w:tcW w:w="1768" w:type="dxa"/>
          </w:tcPr>
          <w:p w:rsidR="00D974F4" w:rsidRPr="00AF0D56" w:rsidRDefault="00D974F4" w:rsidP="000675A9">
            <w:pPr>
              <w:jc w:val="center"/>
              <w:rPr>
                <w:color w:val="365F91" w:themeColor="accent1" w:themeShade="BF"/>
              </w:rPr>
            </w:pPr>
            <w:r w:rsidRPr="00AF0D56">
              <w:rPr>
                <w:color w:val="365F91" w:themeColor="accent1" w:themeShade="BF"/>
              </w:rPr>
              <w:t>1 гуртожток</w:t>
            </w:r>
          </w:p>
        </w:tc>
        <w:tc>
          <w:tcPr>
            <w:tcW w:w="2013" w:type="dxa"/>
          </w:tcPr>
          <w:p w:rsidR="00D974F4" w:rsidRPr="00AF0D56" w:rsidRDefault="00D974F4" w:rsidP="000675A9">
            <w:pPr>
              <w:rPr>
                <w:color w:val="365F91" w:themeColor="accent1" w:themeShade="BF"/>
              </w:rPr>
            </w:pPr>
            <w:r w:rsidRPr="00AF0D56">
              <w:rPr>
                <w:color w:val="365F91" w:themeColor="accent1" w:themeShade="BF"/>
              </w:rPr>
              <w:t>1 гуртожиток</w:t>
            </w:r>
          </w:p>
          <w:p w:rsidR="00D974F4" w:rsidRPr="00AF0D56" w:rsidRDefault="00D974F4" w:rsidP="000675A9">
            <w:pPr>
              <w:jc w:val="center"/>
              <w:rPr>
                <w:color w:val="365F91" w:themeColor="accent1" w:themeShade="BF"/>
              </w:rPr>
            </w:pPr>
          </w:p>
        </w:tc>
      </w:tr>
    </w:tbl>
    <w:p w:rsidR="005918B0" w:rsidRPr="005918B0" w:rsidRDefault="005918B0" w:rsidP="009A02C8">
      <w:pPr>
        <w:pStyle w:val="ab"/>
        <w:tabs>
          <w:tab w:val="left" w:pos="851"/>
        </w:tabs>
        <w:ind w:left="567" w:firstLine="0"/>
        <w:rPr>
          <w:sz w:val="24"/>
          <w:szCs w:val="24"/>
        </w:rPr>
      </w:pPr>
    </w:p>
    <w:tbl>
      <w:tblPr>
        <w:tblW w:w="0" w:type="auto"/>
        <w:tblBorders>
          <w:bottom w:val="thinThickSmallGap" w:sz="24" w:space="0" w:color="FF0066"/>
        </w:tblBorders>
        <w:tblLook w:val="00A0" w:firstRow="1" w:lastRow="0" w:firstColumn="1" w:lastColumn="0" w:noHBand="0" w:noVBand="0"/>
      </w:tblPr>
      <w:tblGrid>
        <w:gridCol w:w="5637"/>
      </w:tblGrid>
      <w:tr w:rsidR="002B0D9E" w:rsidRPr="002B0D9E" w:rsidTr="001E396C">
        <w:tc>
          <w:tcPr>
            <w:tcW w:w="5637" w:type="dxa"/>
            <w:tcBorders>
              <w:bottom w:val="thinThickSmallGap" w:sz="24" w:space="0" w:color="FF0066"/>
            </w:tcBorders>
          </w:tcPr>
          <w:p w:rsidR="002507BD" w:rsidRPr="00E20AE0" w:rsidRDefault="002507BD" w:rsidP="00E512E2">
            <w:pPr>
              <w:ind w:right="56"/>
              <w:rPr>
                <w:b/>
                <w:color w:val="7030A0"/>
              </w:rPr>
            </w:pPr>
            <w:r w:rsidRPr="00E20AE0">
              <w:rPr>
                <w:b/>
                <w:color w:val="7030A0"/>
              </w:rPr>
              <w:t xml:space="preserve">УПРАВЛІННЯ ЗЕМЕЛЬНИМИ РЕСУРСАМИ </w:t>
            </w:r>
          </w:p>
        </w:tc>
      </w:tr>
    </w:tbl>
    <w:p w:rsidR="001E396C" w:rsidRDefault="001E396C" w:rsidP="004844DE">
      <w:pPr>
        <w:jc w:val="both"/>
        <w:rPr>
          <w:color w:val="00B050"/>
        </w:rPr>
      </w:pPr>
    </w:p>
    <w:p w:rsidR="00656986" w:rsidRPr="00EF6D2F" w:rsidRDefault="00656986" w:rsidP="00656986">
      <w:pPr>
        <w:ind w:firstLine="708"/>
        <w:jc w:val="both"/>
      </w:pPr>
      <w:r w:rsidRPr="00EF6D2F">
        <w:t xml:space="preserve">За  </w:t>
      </w:r>
      <w:r>
        <w:t>8</w:t>
      </w:r>
      <w:r w:rsidRPr="00EF6D2F">
        <w:t xml:space="preserve">  місяців  2020 року укладено:</w:t>
      </w:r>
    </w:p>
    <w:p w:rsidR="00656986" w:rsidRPr="00EF6D2F" w:rsidRDefault="00656986" w:rsidP="00656986">
      <w:pPr>
        <w:jc w:val="both"/>
      </w:pPr>
      <w:r w:rsidRPr="00EF6D2F">
        <w:t xml:space="preserve">           -   2  договори оренди землі;</w:t>
      </w:r>
    </w:p>
    <w:p w:rsidR="000B4E8E" w:rsidRDefault="00656986" w:rsidP="00656986">
      <w:pPr>
        <w:ind w:firstLine="426"/>
        <w:jc w:val="both"/>
      </w:pPr>
      <w:r w:rsidRPr="00EF6D2F">
        <w:t xml:space="preserve">    -   328 договорів  про  з</w:t>
      </w:r>
      <w:r w:rsidR="00BD08B8">
        <w:t>міни  до договорів оренди землі;</w:t>
      </w:r>
    </w:p>
    <w:p w:rsidR="00656986" w:rsidRPr="00EF6D2F" w:rsidRDefault="00656986" w:rsidP="00656986">
      <w:pPr>
        <w:ind w:firstLine="426"/>
      </w:pPr>
      <w:r w:rsidRPr="00EF6D2F">
        <w:t xml:space="preserve">    -   21 договір  про встановлення особистого строкового сервітуту та договорів  про зміни  до договорів  про встановлення    особистого   строкового сервітуту (подовження).</w:t>
      </w:r>
    </w:p>
    <w:p w:rsidR="00656986" w:rsidRPr="00EF6D2F" w:rsidRDefault="00656986" w:rsidP="00656986">
      <w:pPr>
        <w:ind w:firstLine="540"/>
        <w:jc w:val="both"/>
      </w:pPr>
      <w:r w:rsidRPr="00EF6D2F">
        <w:t xml:space="preserve">За  </w:t>
      </w:r>
      <w:r>
        <w:t>8</w:t>
      </w:r>
      <w:r w:rsidRPr="00EF6D2F">
        <w:t xml:space="preserve">  місяців  2020 року договори купівлі продажу земельних ділянок не укладали</w:t>
      </w:r>
      <w:r w:rsidR="003A6907">
        <w:t xml:space="preserve">ся, торги </w:t>
      </w:r>
      <w:r w:rsidRPr="00EF6D2F">
        <w:t xml:space="preserve"> не проводились.</w:t>
      </w:r>
    </w:p>
    <w:p w:rsidR="002507BD" w:rsidRDefault="002507BD" w:rsidP="00D20FD2">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2392"/>
        <w:gridCol w:w="2393"/>
        <w:gridCol w:w="2393"/>
        <w:gridCol w:w="2393"/>
      </w:tblGrid>
      <w:tr w:rsidR="00656986" w:rsidTr="00656986">
        <w:tc>
          <w:tcPr>
            <w:tcW w:w="2392"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Динаміка надходжень плати за землю</w:t>
            </w:r>
          </w:p>
        </w:tc>
        <w:tc>
          <w:tcPr>
            <w:tcW w:w="2393" w:type="dxa"/>
            <w:shd w:val="clear" w:color="auto" w:fill="E1D7DE"/>
          </w:tcPr>
          <w:p w:rsidR="00656986" w:rsidRPr="00656986" w:rsidRDefault="00656986" w:rsidP="00656986">
            <w:pPr>
              <w:rPr>
                <w:b/>
                <w:color w:val="365F91" w:themeColor="accent1" w:themeShade="BF"/>
              </w:rPr>
            </w:pPr>
            <w:r w:rsidRPr="00656986">
              <w:rPr>
                <w:b/>
                <w:color w:val="365F91" w:themeColor="accent1" w:themeShade="BF"/>
              </w:rPr>
              <w:t>2018 (</w:t>
            </w:r>
            <w:r>
              <w:rPr>
                <w:b/>
                <w:color w:val="365F91" w:themeColor="accent1" w:themeShade="BF"/>
              </w:rPr>
              <w:t>ти</w:t>
            </w:r>
            <w:r w:rsidRPr="00656986">
              <w:rPr>
                <w:b/>
                <w:color w:val="365F91" w:themeColor="accent1" w:themeShade="BF"/>
              </w:rPr>
              <w:t>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2019 (тис.грн)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Станом на 01.09.2020 (тис.грн)</w:t>
            </w:r>
          </w:p>
        </w:tc>
      </w:tr>
      <w:tr w:rsidR="00656986" w:rsidTr="00656986">
        <w:tc>
          <w:tcPr>
            <w:tcW w:w="2392" w:type="dxa"/>
          </w:tcPr>
          <w:p w:rsidR="00656986" w:rsidRPr="00656986" w:rsidRDefault="00656986" w:rsidP="00DC656D">
            <w:pPr>
              <w:rPr>
                <w:color w:val="365F91" w:themeColor="accent1" w:themeShade="BF"/>
              </w:rPr>
            </w:pPr>
            <w:r>
              <w:rPr>
                <w:color w:val="365F91" w:themeColor="accent1" w:themeShade="BF"/>
              </w:rPr>
              <w:t>Плата за землю, у тому числі</w:t>
            </w:r>
            <w:r w:rsidRPr="00656986">
              <w:rPr>
                <w:color w:val="365F91" w:themeColor="accent1" w:themeShade="BF"/>
              </w:rPr>
              <w:t>:</w:t>
            </w:r>
          </w:p>
        </w:tc>
        <w:tc>
          <w:tcPr>
            <w:tcW w:w="2393" w:type="dxa"/>
          </w:tcPr>
          <w:p w:rsidR="00656986" w:rsidRPr="00656986" w:rsidRDefault="00656986" w:rsidP="00DC656D">
            <w:pPr>
              <w:rPr>
                <w:color w:val="365F91" w:themeColor="accent1" w:themeShade="BF"/>
              </w:rPr>
            </w:pPr>
            <w:r w:rsidRPr="00656986">
              <w:rPr>
                <w:color w:val="365F91" w:themeColor="accent1" w:themeShade="BF"/>
              </w:rPr>
              <w:t>256335, 729</w:t>
            </w:r>
          </w:p>
        </w:tc>
        <w:tc>
          <w:tcPr>
            <w:tcW w:w="2393" w:type="dxa"/>
          </w:tcPr>
          <w:p w:rsidR="00656986" w:rsidRPr="00656986" w:rsidRDefault="00656986" w:rsidP="00DC656D">
            <w:pPr>
              <w:rPr>
                <w:color w:val="365F91" w:themeColor="accent1" w:themeShade="BF"/>
              </w:rPr>
            </w:pPr>
            <w:r w:rsidRPr="00656986">
              <w:rPr>
                <w:color w:val="365F91" w:themeColor="accent1" w:themeShade="BF"/>
              </w:rPr>
              <w:t>303026,543</w:t>
            </w:r>
          </w:p>
        </w:tc>
        <w:tc>
          <w:tcPr>
            <w:tcW w:w="2393" w:type="dxa"/>
          </w:tcPr>
          <w:p w:rsidR="00656986" w:rsidRPr="00656986" w:rsidRDefault="00656986" w:rsidP="00DC656D">
            <w:pPr>
              <w:rPr>
                <w:color w:val="365F91" w:themeColor="accent1" w:themeShade="BF"/>
              </w:rPr>
            </w:pPr>
            <w:r w:rsidRPr="00656986">
              <w:rPr>
                <w:color w:val="365F91" w:themeColor="accent1" w:themeShade="BF"/>
              </w:rPr>
              <w:t>203168,055</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Орендна плата за землю</w:t>
            </w:r>
          </w:p>
        </w:tc>
        <w:tc>
          <w:tcPr>
            <w:tcW w:w="2393" w:type="dxa"/>
          </w:tcPr>
          <w:p w:rsidR="00656986" w:rsidRPr="00656986" w:rsidRDefault="00656986" w:rsidP="00DC656D">
            <w:pPr>
              <w:rPr>
                <w:color w:val="365F91" w:themeColor="accent1" w:themeShade="BF"/>
              </w:rPr>
            </w:pPr>
            <w:r w:rsidRPr="00656986">
              <w:rPr>
                <w:color w:val="365F91" w:themeColor="accent1" w:themeShade="BF"/>
              </w:rPr>
              <w:t>180502,016</w:t>
            </w:r>
          </w:p>
        </w:tc>
        <w:tc>
          <w:tcPr>
            <w:tcW w:w="2393" w:type="dxa"/>
          </w:tcPr>
          <w:p w:rsidR="00656986" w:rsidRPr="00656986" w:rsidRDefault="00656986" w:rsidP="00DC656D">
            <w:pPr>
              <w:rPr>
                <w:color w:val="365F91" w:themeColor="accent1" w:themeShade="BF"/>
              </w:rPr>
            </w:pPr>
            <w:r w:rsidRPr="00656986">
              <w:rPr>
                <w:color w:val="365F91" w:themeColor="accent1" w:themeShade="BF"/>
              </w:rPr>
              <w:t>191729,680</w:t>
            </w:r>
          </w:p>
        </w:tc>
        <w:tc>
          <w:tcPr>
            <w:tcW w:w="2393" w:type="dxa"/>
          </w:tcPr>
          <w:p w:rsidR="00656986" w:rsidRPr="00656986" w:rsidRDefault="00656986" w:rsidP="00DC656D">
            <w:pPr>
              <w:rPr>
                <w:color w:val="365F91" w:themeColor="accent1" w:themeShade="BF"/>
              </w:rPr>
            </w:pPr>
            <w:r w:rsidRPr="00656986">
              <w:rPr>
                <w:color w:val="365F91" w:themeColor="accent1" w:themeShade="BF"/>
              </w:rPr>
              <w:t>120148,841</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Земельний податок</w:t>
            </w:r>
          </w:p>
        </w:tc>
        <w:tc>
          <w:tcPr>
            <w:tcW w:w="2393" w:type="dxa"/>
          </w:tcPr>
          <w:p w:rsidR="00656986" w:rsidRPr="00656986" w:rsidRDefault="00656986" w:rsidP="00DC656D">
            <w:pPr>
              <w:rPr>
                <w:color w:val="365F91" w:themeColor="accent1" w:themeShade="BF"/>
              </w:rPr>
            </w:pPr>
            <w:r w:rsidRPr="00656986">
              <w:rPr>
                <w:color w:val="365F91" w:themeColor="accent1" w:themeShade="BF"/>
              </w:rPr>
              <w:t>75833,776</w:t>
            </w:r>
          </w:p>
        </w:tc>
        <w:tc>
          <w:tcPr>
            <w:tcW w:w="2393" w:type="dxa"/>
          </w:tcPr>
          <w:p w:rsidR="00656986" w:rsidRPr="00656986" w:rsidRDefault="00656986" w:rsidP="00DC656D">
            <w:pPr>
              <w:rPr>
                <w:color w:val="365F91" w:themeColor="accent1" w:themeShade="BF"/>
              </w:rPr>
            </w:pPr>
            <w:r w:rsidRPr="00656986">
              <w:rPr>
                <w:color w:val="365F91" w:themeColor="accent1" w:themeShade="BF"/>
              </w:rPr>
              <w:t>111296,863</w:t>
            </w:r>
          </w:p>
        </w:tc>
        <w:tc>
          <w:tcPr>
            <w:tcW w:w="2393" w:type="dxa"/>
          </w:tcPr>
          <w:p w:rsidR="00656986" w:rsidRPr="00656986" w:rsidRDefault="00656986" w:rsidP="00DC656D">
            <w:pPr>
              <w:rPr>
                <w:color w:val="365F91" w:themeColor="accent1" w:themeShade="BF"/>
              </w:rPr>
            </w:pPr>
            <w:r w:rsidRPr="00656986">
              <w:rPr>
                <w:color w:val="365F91" w:themeColor="accent1" w:themeShade="BF"/>
              </w:rPr>
              <w:t>83019,214</w:t>
            </w:r>
          </w:p>
        </w:tc>
      </w:tr>
    </w:tbl>
    <w:p w:rsidR="001E396C" w:rsidRPr="002B0D9E" w:rsidRDefault="001E396C" w:rsidP="00D20FD2">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D20FD2">
        <w:tc>
          <w:tcPr>
            <w:tcW w:w="4503" w:type="dxa"/>
            <w:tcBorders>
              <w:bottom w:val="thinThickSmallGap" w:sz="24" w:space="0" w:color="FF0066"/>
            </w:tcBorders>
          </w:tcPr>
          <w:p w:rsidR="002507BD" w:rsidRPr="002B0D9E" w:rsidRDefault="002507BD" w:rsidP="00D20FD2">
            <w:pPr>
              <w:ind w:right="56"/>
              <w:jc w:val="both"/>
              <w:rPr>
                <w:b/>
                <w:color w:val="00B050"/>
              </w:rPr>
            </w:pPr>
            <w:r w:rsidRPr="00425113">
              <w:rPr>
                <w:b/>
                <w:color w:val="7030A0"/>
              </w:rPr>
              <w:t xml:space="preserve">ПРОМИСЛОВІСТЬ </w:t>
            </w:r>
          </w:p>
        </w:tc>
      </w:tr>
    </w:tbl>
    <w:p w:rsidR="002507BD" w:rsidRDefault="002507BD" w:rsidP="00D20FD2">
      <w:pPr>
        <w:pStyle w:val="newsp"/>
        <w:shd w:val="clear" w:color="auto" w:fill="FFFFFF"/>
        <w:spacing w:before="0" w:beforeAutospacing="0" w:after="0" w:afterAutospacing="0"/>
        <w:ind w:right="57"/>
        <w:jc w:val="both"/>
        <w:rPr>
          <w:b/>
          <w:i/>
          <w:color w:val="00B050"/>
          <w:lang w:val="uk-UA"/>
        </w:rPr>
      </w:pPr>
    </w:p>
    <w:p w:rsidR="000147AB" w:rsidRDefault="000147AB" w:rsidP="00D20FD2">
      <w:pPr>
        <w:pStyle w:val="newsp"/>
        <w:shd w:val="clear" w:color="auto" w:fill="FFFFFF"/>
        <w:spacing w:before="0" w:beforeAutospacing="0" w:after="0" w:afterAutospacing="0"/>
        <w:ind w:right="57"/>
        <w:jc w:val="both"/>
        <w:rPr>
          <w:szCs w:val="20"/>
          <w:lang w:val="uk-UA" w:eastAsia="uk-UA"/>
        </w:rPr>
      </w:pPr>
      <w:r>
        <w:rPr>
          <w:szCs w:val="20"/>
          <w:lang w:val="uk-UA" w:eastAsia="uk-UA"/>
        </w:rPr>
        <w:t xml:space="preserve">        </w:t>
      </w:r>
      <w:r w:rsidRPr="000147AB">
        <w:rPr>
          <w:szCs w:val="20"/>
          <w:lang w:val="uk-UA" w:eastAsia="uk-UA"/>
        </w:rPr>
        <w:t>Господарський комплекс м.</w:t>
      </w:r>
      <w:r>
        <w:rPr>
          <w:szCs w:val="20"/>
          <w:lang w:eastAsia="uk-UA"/>
        </w:rPr>
        <w:t> </w:t>
      </w:r>
      <w:r w:rsidRPr="000147AB">
        <w:rPr>
          <w:szCs w:val="20"/>
          <w:lang w:val="uk-UA" w:eastAsia="uk-UA"/>
        </w:rPr>
        <w:t xml:space="preserve">Миколаєва достатньо диверсифікований за видами економічної діяльності, але промисловість займає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w:t>
      </w:r>
      <w:r w:rsidRPr="00537833">
        <w:rPr>
          <w:szCs w:val="20"/>
          <w:lang w:eastAsia="uk-UA"/>
        </w:rPr>
        <w:t xml:space="preserve">Місто входить до числа найбільш промислово розвинених міст України, а його частка в загальнообласному обсязі реалізації продукції </w:t>
      </w:r>
      <w:r>
        <w:rPr>
          <w:szCs w:val="20"/>
          <w:lang w:eastAsia="uk-UA"/>
        </w:rPr>
        <w:t>до 2016 року</w:t>
      </w:r>
      <w:r w:rsidRPr="00537833">
        <w:rPr>
          <w:szCs w:val="20"/>
          <w:lang w:eastAsia="uk-UA"/>
        </w:rPr>
        <w:t xml:space="preserve"> становила</w:t>
      </w:r>
      <w:r>
        <w:rPr>
          <w:szCs w:val="20"/>
          <w:lang w:eastAsia="uk-UA"/>
        </w:rPr>
        <w:t xml:space="preserve"> близько 50</w:t>
      </w:r>
      <w:r w:rsidRPr="00537833">
        <w:rPr>
          <w:szCs w:val="20"/>
          <w:lang w:eastAsia="uk-UA"/>
        </w:rPr>
        <w:t xml:space="preserve">%. </w:t>
      </w:r>
      <w:r w:rsidR="004B6A3E">
        <w:rPr>
          <w:szCs w:val="20"/>
          <w:lang w:val="uk-UA" w:eastAsia="uk-UA"/>
        </w:rPr>
        <w:t>У</w:t>
      </w:r>
      <w:r>
        <w:rPr>
          <w:szCs w:val="20"/>
          <w:lang w:eastAsia="uk-UA"/>
        </w:rPr>
        <w:t xml:space="preserve"> місті здійснюють свою діяльність близько </w:t>
      </w:r>
      <w:r>
        <w:rPr>
          <w:szCs w:val="20"/>
          <w:lang w:eastAsia="uk-UA"/>
        </w:rPr>
        <w:br/>
        <w:t xml:space="preserve">6 тис. промислових підприємств, з них: 5 великих, 186 середніх та 5,8 тис. малих. Починаючи з 01.01.2016 у </w:t>
      </w:r>
      <w:r w:rsidRPr="00537833">
        <w:rPr>
          <w:szCs w:val="20"/>
          <w:lang w:eastAsia="uk-UA"/>
        </w:rPr>
        <w:t xml:space="preserve">зв’язку із змінами статистичного обліку (дані </w:t>
      </w:r>
      <w:r>
        <w:rPr>
          <w:szCs w:val="20"/>
          <w:lang w:eastAsia="uk-UA"/>
        </w:rPr>
        <w:br/>
      </w:r>
      <w:r w:rsidRPr="00537833">
        <w:rPr>
          <w:szCs w:val="20"/>
          <w:lang w:eastAsia="uk-UA"/>
        </w:rPr>
        <w:t>ТОВ «Миколаївський глиноземний завод» враховуються в показниках області) питома вага підприємств міста в загальнообласному обсязі реалізації продукції скоротилась, але залишилась суттєвою – 36,2%</w:t>
      </w:r>
      <w:r>
        <w:rPr>
          <w:szCs w:val="20"/>
          <w:lang w:eastAsia="uk-UA"/>
        </w:rPr>
        <w:t xml:space="preserve"> у 2016 році, 31,9% у 2017 році, 29,7% у 2018 році та 32% у 2019 році.</w:t>
      </w:r>
      <w:r>
        <w:rPr>
          <w:szCs w:val="20"/>
          <w:lang w:eastAsia="uk-UA"/>
        </w:rPr>
        <w:br/>
        <w:t xml:space="preserve"> </w:t>
      </w:r>
      <w:r>
        <w:rPr>
          <w:szCs w:val="20"/>
          <w:lang w:val="uk-UA" w:eastAsia="uk-UA"/>
        </w:rPr>
        <w:t xml:space="preserve">      </w:t>
      </w:r>
      <w:r>
        <w:rPr>
          <w:szCs w:val="20"/>
          <w:lang w:eastAsia="uk-UA"/>
        </w:rPr>
        <w:t>За підсумками 2019 року промисловими підприємствами міста Миколаїв було реалізовано продукції на суму понад 20 млрд грн, що на 15,7% більше за відповідний показник попереднього року в фактичних цінах.</w:t>
      </w:r>
    </w:p>
    <w:p w:rsidR="002507BD" w:rsidRDefault="002507BD" w:rsidP="007B4E04">
      <w:pPr>
        <w:pStyle w:val="-4"/>
        <w:spacing w:before="0" w:after="0"/>
        <w:rPr>
          <w:noProof/>
          <w:color w:val="auto"/>
          <w:sz w:val="20"/>
        </w:rPr>
      </w:pPr>
      <w:r w:rsidRPr="000147AB">
        <w:rPr>
          <w:noProof/>
          <w:color w:val="auto"/>
          <w:sz w:val="20"/>
        </w:rPr>
        <w:lastRenderedPageBreak/>
        <w:t>Динаміка основних показників промислового комплексу в м. Миколаєві та в Україні</w:t>
      </w:r>
    </w:p>
    <w:p w:rsidR="000147AB" w:rsidRDefault="000147AB" w:rsidP="007B4E04">
      <w:pPr>
        <w:pStyle w:val="-4"/>
        <w:spacing w:before="0" w:after="0"/>
        <w:rPr>
          <w:noProof/>
          <w:color w:val="auto"/>
          <w:sz w:val="20"/>
        </w:rPr>
      </w:pPr>
    </w:p>
    <w:tbl>
      <w:tblPr>
        <w:tblStyle w:val="af9"/>
        <w:tblW w:w="0" w:type="auto"/>
        <w:tblLook w:val="04A0" w:firstRow="1" w:lastRow="0" w:firstColumn="1" w:lastColumn="0" w:noHBand="0" w:noVBand="1"/>
      </w:tblPr>
      <w:tblGrid>
        <w:gridCol w:w="3618"/>
        <w:gridCol w:w="1130"/>
        <w:gridCol w:w="1262"/>
        <w:gridCol w:w="1130"/>
        <w:gridCol w:w="1262"/>
        <w:gridCol w:w="1283"/>
      </w:tblGrid>
      <w:tr w:rsidR="000147AB" w:rsidRPr="000147AB" w:rsidTr="00AF0D56">
        <w:tc>
          <w:tcPr>
            <w:tcW w:w="3794" w:type="dxa"/>
            <w:tcBorders>
              <w:bottom w:val="single" w:sz="4" w:space="0" w:color="17365D" w:themeColor="text2" w:themeShade="BF"/>
            </w:tcBorders>
            <w:shd w:val="clear" w:color="auto" w:fill="E1D7DE"/>
          </w:tcPr>
          <w:p w:rsidR="000147AB" w:rsidRPr="00AF0D56" w:rsidRDefault="000147AB" w:rsidP="007B4E04">
            <w:pPr>
              <w:pStyle w:val="-4"/>
              <w:spacing w:before="0" w:after="0"/>
              <w:rPr>
                <w:noProof/>
                <w:color w:val="365F91" w:themeColor="accent1" w:themeShade="BF"/>
                <w:sz w:val="20"/>
              </w:rPr>
            </w:pPr>
            <w:r w:rsidRPr="00AF0D56">
              <w:rPr>
                <w:color w:val="365F91" w:themeColor="accent1" w:themeShade="BF"/>
                <w:sz w:val="20"/>
              </w:rPr>
              <w:t>Показник</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2015</w:t>
            </w:r>
          </w:p>
        </w:tc>
        <w:tc>
          <w:tcPr>
            <w:tcW w:w="1276"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2016</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2017</w:t>
            </w:r>
          </w:p>
        </w:tc>
        <w:tc>
          <w:tcPr>
            <w:tcW w:w="1275"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2018</w:t>
            </w:r>
          </w:p>
        </w:tc>
        <w:tc>
          <w:tcPr>
            <w:tcW w:w="1298"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2019</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Місто</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місту,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17 983,4</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16 203,3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16 290,5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17 289,9</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20 007,9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149,1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90,1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106,1</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115,7</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Середній обсяг реалізації промислової продукції по місту у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36 433,2</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33 016,6</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33 498,8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35 782,0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41 676,2</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Україна*</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7B4E04">
            <w:pPr>
              <w:pStyle w:val="-4"/>
              <w:spacing w:before="0" w:after="0"/>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країні,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1 496 013,0</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1 767 093,3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2 153 031,3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2 508 579,5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2 480 804,2</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125,1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118,1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121,8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116,5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98,9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color w:val="365F91" w:themeColor="accent1" w:themeShade="BF"/>
                <w:sz w:val="20"/>
              </w:rPr>
            </w:pPr>
            <w:r w:rsidRPr="00AF0D56">
              <w:rPr>
                <w:b w:val="0"/>
                <w:color w:val="365F91" w:themeColor="accent1" w:themeShade="BF"/>
                <w:sz w:val="20"/>
              </w:rPr>
              <w:t>Середній обсяг реалізації промислової продукції по Україні в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34 985,9</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41 496,2</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50 795,3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59 511,0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59 204,3</w:t>
            </w:r>
          </w:p>
        </w:tc>
      </w:tr>
    </w:tbl>
    <w:p w:rsidR="000147AB" w:rsidRPr="00BF63B5" w:rsidRDefault="000147AB" w:rsidP="000147AB">
      <w:pPr>
        <w:shd w:val="clear" w:color="auto" w:fill="FFFFFF"/>
        <w:rPr>
          <w:sz w:val="20"/>
          <w:szCs w:val="20"/>
          <w:lang w:eastAsia="uk-UA"/>
        </w:rPr>
      </w:pPr>
      <w:r w:rsidRPr="00BF63B5">
        <w:rPr>
          <w:sz w:val="20"/>
          <w:szCs w:val="20"/>
          <w:lang w:eastAsia="uk-UA"/>
        </w:rPr>
        <w:t xml:space="preserve">* дані наведено без урахування неконтрольованих територій </w:t>
      </w:r>
    </w:p>
    <w:p w:rsidR="000147AB" w:rsidRDefault="000147AB" w:rsidP="007B4E04">
      <w:pPr>
        <w:ind w:firstLine="567"/>
        <w:jc w:val="both"/>
        <w:rPr>
          <w:color w:val="00B050"/>
        </w:rPr>
      </w:pPr>
    </w:p>
    <w:p w:rsidR="00462CF3" w:rsidRDefault="00462CF3" w:rsidP="00462CF3">
      <w:pPr>
        <w:jc w:val="both"/>
        <w:rPr>
          <w:szCs w:val="20"/>
          <w:lang w:val="ru-RU" w:eastAsia="uk-UA"/>
        </w:rPr>
      </w:pPr>
      <w:r>
        <w:rPr>
          <w:szCs w:val="20"/>
          <w:lang w:val="ru-RU" w:eastAsia="uk-UA"/>
        </w:rPr>
        <w:t xml:space="preserve">         </w:t>
      </w:r>
      <w:r w:rsidR="006E7D91">
        <w:rPr>
          <w:szCs w:val="20"/>
          <w:lang w:val="ru-RU" w:eastAsia="uk-UA"/>
        </w:rPr>
        <w:t>У</w:t>
      </w:r>
      <w:r w:rsidRPr="00D907D1">
        <w:rPr>
          <w:szCs w:val="20"/>
          <w:lang w:val="ru-RU" w:eastAsia="uk-UA"/>
        </w:rPr>
        <w:t xml:space="preserve"> загальному обсязі реалізованої промислової продукції переробна промисловість займає 62,6 %.  Серед галузей переробної промисловості найбільшу питому вагу в загальних обсягах </w:t>
      </w:r>
      <w:r>
        <w:rPr>
          <w:szCs w:val="20"/>
          <w:lang w:val="ru-RU" w:eastAsia="uk-UA"/>
        </w:rPr>
        <w:t xml:space="preserve">   </w:t>
      </w:r>
      <w:r w:rsidRPr="00D907D1">
        <w:rPr>
          <w:szCs w:val="20"/>
          <w:lang w:val="ru-RU" w:eastAsia="uk-UA"/>
        </w:rPr>
        <w:t xml:space="preserve">реалізованої </w:t>
      </w:r>
      <w:r>
        <w:rPr>
          <w:szCs w:val="20"/>
          <w:lang w:val="ru-RU" w:eastAsia="uk-UA"/>
        </w:rPr>
        <w:t xml:space="preserve">   </w:t>
      </w:r>
      <w:r w:rsidRPr="00D907D1">
        <w:rPr>
          <w:szCs w:val="20"/>
          <w:lang w:val="ru-RU" w:eastAsia="uk-UA"/>
        </w:rPr>
        <w:t xml:space="preserve">промислової </w:t>
      </w:r>
      <w:r>
        <w:rPr>
          <w:szCs w:val="20"/>
          <w:lang w:val="ru-RU" w:eastAsia="uk-UA"/>
        </w:rPr>
        <w:t xml:space="preserve">   </w:t>
      </w:r>
      <w:r w:rsidRPr="00D907D1">
        <w:rPr>
          <w:szCs w:val="20"/>
          <w:lang w:val="ru-RU" w:eastAsia="uk-UA"/>
        </w:rPr>
        <w:t xml:space="preserve">продукції </w:t>
      </w:r>
      <w:r>
        <w:rPr>
          <w:szCs w:val="20"/>
          <w:lang w:val="ru-RU" w:eastAsia="uk-UA"/>
        </w:rPr>
        <w:t xml:space="preserve">   </w:t>
      </w:r>
      <w:r w:rsidRPr="00D907D1">
        <w:rPr>
          <w:szCs w:val="20"/>
          <w:lang w:val="ru-RU" w:eastAsia="uk-UA"/>
        </w:rPr>
        <w:t>утримує</w:t>
      </w:r>
      <w:r>
        <w:rPr>
          <w:szCs w:val="20"/>
          <w:lang w:val="ru-RU" w:eastAsia="uk-UA"/>
        </w:rPr>
        <w:t xml:space="preserve">   </w:t>
      </w:r>
      <w:r w:rsidRPr="00D907D1">
        <w:rPr>
          <w:szCs w:val="20"/>
          <w:lang w:val="ru-RU" w:eastAsia="uk-UA"/>
        </w:rPr>
        <w:t xml:space="preserve"> харчова </w:t>
      </w:r>
      <w:r>
        <w:rPr>
          <w:szCs w:val="20"/>
          <w:lang w:val="ru-RU" w:eastAsia="uk-UA"/>
        </w:rPr>
        <w:t xml:space="preserve">   </w:t>
      </w:r>
      <w:r w:rsidRPr="00D907D1">
        <w:rPr>
          <w:szCs w:val="20"/>
          <w:lang w:val="ru-RU" w:eastAsia="uk-UA"/>
        </w:rPr>
        <w:t>промисловість</w:t>
      </w:r>
      <w:r>
        <w:rPr>
          <w:szCs w:val="20"/>
          <w:lang w:val="ru-RU" w:eastAsia="uk-UA"/>
        </w:rPr>
        <w:t xml:space="preserve">  </w:t>
      </w:r>
      <w:r w:rsidRPr="00D907D1">
        <w:rPr>
          <w:szCs w:val="20"/>
          <w:lang w:val="ru-RU" w:eastAsia="uk-UA"/>
        </w:rPr>
        <w:t xml:space="preserve"> – </w:t>
      </w:r>
      <w:r>
        <w:rPr>
          <w:szCs w:val="20"/>
          <w:lang w:val="ru-RU" w:eastAsia="uk-UA"/>
        </w:rPr>
        <w:t xml:space="preserve">   </w:t>
      </w:r>
      <w:r w:rsidRPr="00D907D1">
        <w:rPr>
          <w:szCs w:val="20"/>
          <w:lang w:val="ru-RU" w:eastAsia="uk-UA"/>
        </w:rPr>
        <w:t xml:space="preserve">за </w:t>
      </w:r>
    </w:p>
    <w:tbl>
      <w:tblPr>
        <w:tblW w:w="0" w:type="auto"/>
        <w:tblLook w:val="00A0" w:firstRow="1" w:lastRow="0" w:firstColumn="1" w:lastColumn="0" w:noHBand="0" w:noVBand="0"/>
      </w:tblPr>
      <w:tblGrid>
        <w:gridCol w:w="5609"/>
        <w:gridCol w:w="4086"/>
      </w:tblGrid>
      <w:tr w:rsidR="00462CF3" w:rsidRPr="002B0D9E" w:rsidTr="00792D45">
        <w:tc>
          <w:tcPr>
            <w:tcW w:w="5586" w:type="dxa"/>
          </w:tcPr>
          <w:p w:rsidR="00155253" w:rsidRDefault="00155253" w:rsidP="00462CF3">
            <w:pPr>
              <w:jc w:val="center"/>
              <w:rPr>
                <w:b/>
                <w:sz w:val="20"/>
                <w:szCs w:val="20"/>
                <w:shd w:val="clear" w:color="auto" w:fill="FFFFFF"/>
              </w:rPr>
            </w:pPr>
          </w:p>
          <w:p w:rsidR="00462CF3" w:rsidRPr="00462CF3" w:rsidRDefault="00462CF3" w:rsidP="00462CF3">
            <w:pPr>
              <w:jc w:val="center"/>
              <w:rPr>
                <w:color w:val="00B050"/>
                <w:sz w:val="20"/>
                <w:szCs w:val="20"/>
              </w:rPr>
            </w:pPr>
            <w:r w:rsidRPr="00462CF3">
              <w:rPr>
                <w:b/>
                <w:sz w:val="20"/>
                <w:szCs w:val="20"/>
                <w:shd w:val="clear" w:color="auto" w:fill="FFFFFF"/>
              </w:rPr>
              <w:t>Структура реалізованої промислової продукції за 2019 рік, %</w:t>
            </w:r>
          </w:p>
        </w:tc>
        <w:tc>
          <w:tcPr>
            <w:tcW w:w="4325" w:type="dxa"/>
            <w:vMerge w:val="restart"/>
          </w:tcPr>
          <w:p w:rsidR="00462CF3" w:rsidRDefault="00462CF3" w:rsidP="00462CF3">
            <w:pPr>
              <w:jc w:val="both"/>
              <w:rPr>
                <w:szCs w:val="20"/>
                <w:lang w:val="ru-RU" w:eastAsia="uk-UA"/>
              </w:rPr>
            </w:pPr>
            <w:r w:rsidRPr="00D907D1">
              <w:rPr>
                <w:szCs w:val="20"/>
                <w:lang w:val="ru-RU" w:eastAsia="uk-UA"/>
              </w:rPr>
              <w:t>результатами 2019 року підприємствами</w:t>
            </w:r>
            <w:r>
              <w:rPr>
                <w:szCs w:val="20"/>
                <w:lang w:val="ru-RU" w:eastAsia="uk-UA"/>
              </w:rPr>
              <w:t xml:space="preserve"> </w:t>
            </w:r>
            <w:r w:rsidRPr="00D907D1">
              <w:rPr>
                <w:szCs w:val="20"/>
                <w:lang w:val="ru-RU" w:eastAsia="uk-UA"/>
              </w:rPr>
              <w:t xml:space="preserve"> галузі було реалізовано  прод</w:t>
            </w:r>
            <w:r w:rsidR="00BD08B8">
              <w:rPr>
                <w:szCs w:val="20"/>
                <w:lang w:val="ru-RU" w:eastAsia="uk-UA"/>
              </w:rPr>
              <w:t>укції на суму 4214534,4 тис.грн</w:t>
            </w:r>
            <w:r w:rsidRPr="00D907D1">
              <w:rPr>
                <w:szCs w:val="20"/>
                <w:lang w:val="ru-RU" w:eastAsia="uk-UA"/>
              </w:rPr>
              <w:t xml:space="preserve">, що становить 21,1% загального обсягу. Частка машинобудування склала 21% від всієї реалізованої промислової продукції. </w:t>
            </w:r>
            <w:r w:rsidR="004B6A3E">
              <w:rPr>
                <w:szCs w:val="20"/>
                <w:lang w:val="ru-RU" w:eastAsia="uk-UA"/>
              </w:rPr>
              <w:t>У</w:t>
            </w:r>
            <w:r w:rsidRPr="00D907D1">
              <w:rPr>
                <w:szCs w:val="20"/>
                <w:lang w:val="ru-RU" w:eastAsia="uk-UA"/>
              </w:rPr>
              <w:t> структурі реалізованої промислової продукції за 2019 рік також вагому частку за</w:t>
            </w:r>
            <w:r>
              <w:rPr>
                <w:szCs w:val="20"/>
                <w:lang w:val="ru-RU" w:eastAsia="uk-UA"/>
              </w:rPr>
              <w:t xml:space="preserve">ймає постачання електроенергії, газу, пари та </w:t>
            </w:r>
            <w:r w:rsidRPr="00D907D1">
              <w:rPr>
                <w:szCs w:val="20"/>
                <w:lang w:val="ru-RU" w:eastAsia="uk-UA"/>
              </w:rPr>
              <w:t> кондиційованого повітря (35,2%).</w:t>
            </w:r>
          </w:p>
          <w:p w:rsidR="00792D45" w:rsidRPr="002B0D9E" w:rsidRDefault="00792D45" w:rsidP="00792D45">
            <w:pPr>
              <w:jc w:val="both"/>
              <w:rPr>
                <w:color w:val="00B050"/>
              </w:rPr>
            </w:pPr>
            <w:r w:rsidRPr="00BF1F0E">
              <w:rPr>
                <w:szCs w:val="20"/>
                <w:lang w:eastAsia="uk-UA"/>
              </w:rPr>
              <w:t>Серед галузей переробної промисловості третій рік поспіль найбільшу питому вагу в загальних обсягах</w:t>
            </w:r>
            <w:r>
              <w:rPr>
                <w:szCs w:val="20"/>
                <w:lang w:eastAsia="uk-UA"/>
              </w:rPr>
              <w:t xml:space="preserve">    </w:t>
            </w:r>
            <w:r w:rsidRPr="00BF1F0E">
              <w:rPr>
                <w:szCs w:val="20"/>
                <w:lang w:eastAsia="uk-UA"/>
              </w:rPr>
              <w:t xml:space="preserve"> реалізованої </w:t>
            </w:r>
            <w:r>
              <w:rPr>
                <w:szCs w:val="20"/>
                <w:lang w:eastAsia="uk-UA"/>
              </w:rPr>
              <w:t xml:space="preserve">      </w:t>
            </w:r>
            <w:r w:rsidRPr="00BF1F0E">
              <w:rPr>
                <w:szCs w:val="20"/>
                <w:lang w:eastAsia="uk-UA"/>
              </w:rPr>
              <w:t xml:space="preserve">промислової </w:t>
            </w:r>
          </w:p>
        </w:tc>
      </w:tr>
      <w:tr w:rsidR="00462CF3" w:rsidRPr="002B0D9E" w:rsidTr="00792D45">
        <w:tc>
          <w:tcPr>
            <w:tcW w:w="5586" w:type="dxa"/>
          </w:tcPr>
          <w:p w:rsidR="00462CF3" w:rsidRPr="002B0D9E" w:rsidRDefault="00155253" w:rsidP="0001336C">
            <w:pPr>
              <w:rPr>
                <w:color w:val="00B050"/>
              </w:rPr>
            </w:pPr>
            <w:r>
              <w:rPr>
                <w:noProof/>
                <w:color w:val="00B050"/>
                <w:lang w:val="ru-RU"/>
              </w:rPr>
              <w:drawing>
                <wp:inline distT="0" distB="0" distL="0" distR="0">
                  <wp:extent cx="3425126" cy="2295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2">
                            <a:extLst>
                              <a:ext uri="{28A0092B-C50C-407E-A947-70E740481C1C}">
                                <a14:useLocalDpi xmlns:a14="http://schemas.microsoft.com/office/drawing/2010/main" val="0"/>
                              </a:ext>
                            </a:extLst>
                          </a:blip>
                          <a:stretch>
                            <a:fillRect/>
                          </a:stretch>
                        </pic:blipFill>
                        <pic:spPr>
                          <a:xfrm>
                            <a:off x="0" y="0"/>
                            <a:ext cx="3435636" cy="2302355"/>
                          </a:xfrm>
                          <a:prstGeom prst="rect">
                            <a:avLst/>
                          </a:prstGeom>
                        </pic:spPr>
                      </pic:pic>
                    </a:graphicData>
                  </a:graphic>
                </wp:inline>
              </w:drawing>
            </w:r>
          </w:p>
        </w:tc>
        <w:tc>
          <w:tcPr>
            <w:tcW w:w="4325" w:type="dxa"/>
            <w:vMerge/>
          </w:tcPr>
          <w:p w:rsidR="00462CF3" w:rsidRPr="002B0D9E" w:rsidRDefault="00462CF3" w:rsidP="005F53C5">
            <w:pPr>
              <w:ind w:firstLine="567"/>
              <w:jc w:val="both"/>
              <w:rPr>
                <w:color w:val="00B050"/>
              </w:rPr>
            </w:pPr>
          </w:p>
        </w:tc>
      </w:tr>
    </w:tbl>
    <w:p w:rsidR="00792D45" w:rsidRDefault="00792D45" w:rsidP="00792D45">
      <w:pPr>
        <w:jc w:val="both"/>
        <w:rPr>
          <w:szCs w:val="20"/>
          <w:lang w:eastAsia="uk-UA"/>
        </w:rPr>
      </w:pPr>
      <w:r w:rsidRPr="00BF1F0E">
        <w:rPr>
          <w:szCs w:val="20"/>
          <w:lang w:eastAsia="uk-UA"/>
        </w:rPr>
        <w:t xml:space="preserve">продукції мала харчова промисловість, на яку у 2019 році припадало 21,1% обсягів </w:t>
      </w:r>
      <w:r w:rsidRPr="00BF1F0E">
        <w:rPr>
          <w:szCs w:val="20"/>
          <w:lang w:val="ru-RU" w:eastAsia="uk-UA"/>
        </w:rPr>
        <w:t>p</w:t>
      </w:r>
      <w:r w:rsidRPr="00BF1F0E">
        <w:rPr>
          <w:szCs w:val="20"/>
          <w:lang w:eastAsia="uk-UA"/>
        </w:rPr>
        <w:t xml:space="preserve">еалізації продукції (19,9% у 2018 році). </w:t>
      </w:r>
    </w:p>
    <w:p w:rsidR="00425113" w:rsidRDefault="00792D45" w:rsidP="00F91983">
      <w:pPr>
        <w:ind w:firstLine="567"/>
        <w:jc w:val="both"/>
        <w:rPr>
          <w:szCs w:val="20"/>
          <w:lang w:eastAsia="uk-UA"/>
        </w:rPr>
      </w:pPr>
      <w:r>
        <w:rPr>
          <w:szCs w:val="20"/>
          <w:lang w:eastAsia="uk-UA"/>
        </w:rPr>
        <w:t xml:space="preserve"> </w:t>
      </w:r>
      <w:r w:rsidRPr="00BF1F0E">
        <w:rPr>
          <w:szCs w:val="20"/>
          <w:lang w:eastAsia="uk-UA"/>
        </w:rPr>
        <w:t>Серед</w:t>
      </w:r>
      <w:r>
        <w:rPr>
          <w:szCs w:val="20"/>
          <w:lang w:eastAsia="uk-UA"/>
        </w:rPr>
        <w:t xml:space="preserve"> </w:t>
      </w:r>
      <w:r w:rsidRPr="00BF1F0E">
        <w:rPr>
          <w:szCs w:val="20"/>
          <w:lang w:eastAsia="uk-UA"/>
        </w:rPr>
        <w:t>найбільших підприємств галузі</w:t>
      </w:r>
      <w:r>
        <w:rPr>
          <w:szCs w:val="20"/>
          <w:lang w:eastAsia="uk-UA"/>
        </w:rPr>
        <w:t xml:space="preserve"> – ПрАТ «Лакталіс –Миколаїв»</w:t>
      </w:r>
      <w:r w:rsidRPr="00BF1F0E">
        <w:rPr>
          <w:szCs w:val="20"/>
          <w:lang w:eastAsia="uk-UA"/>
        </w:rPr>
        <w:t xml:space="preserve"> </w:t>
      </w:r>
      <w:r>
        <w:rPr>
          <w:szCs w:val="20"/>
          <w:lang w:eastAsia="uk-UA"/>
        </w:rPr>
        <w:t xml:space="preserve">(входить до </w:t>
      </w:r>
      <w:r w:rsidRPr="00BF1F0E">
        <w:rPr>
          <w:szCs w:val="20"/>
          <w:lang w:eastAsia="uk-UA"/>
        </w:rPr>
        <w:t xml:space="preserve">міжнародної групи </w:t>
      </w:r>
      <w:r w:rsidRPr="00BF1F0E">
        <w:rPr>
          <w:szCs w:val="20"/>
          <w:lang w:val="ru-RU" w:eastAsia="uk-UA"/>
        </w:rPr>
        <w:t>Lactalis</w:t>
      </w:r>
      <w:r w:rsidRPr="00BF1F0E">
        <w:rPr>
          <w:szCs w:val="20"/>
          <w:lang w:eastAsia="uk-UA"/>
        </w:rPr>
        <w:t xml:space="preserve"> (Франція), ПрАТ «АБІНБЕВ ЕФЕС Україна» (входить до міжнародного пивоварного концерну </w:t>
      </w:r>
      <w:r w:rsidRPr="00BF1F0E">
        <w:rPr>
          <w:szCs w:val="20"/>
          <w:lang w:val="ru-RU" w:eastAsia="uk-UA"/>
        </w:rPr>
        <w:t>Anheuser</w:t>
      </w:r>
      <w:r w:rsidRPr="00BF1F0E">
        <w:rPr>
          <w:szCs w:val="20"/>
          <w:lang w:eastAsia="uk-UA"/>
        </w:rPr>
        <w:t>-</w:t>
      </w:r>
      <w:r w:rsidRPr="00BF1F0E">
        <w:rPr>
          <w:szCs w:val="20"/>
          <w:lang w:val="ru-RU" w:eastAsia="uk-UA"/>
        </w:rPr>
        <w:t>Busch</w:t>
      </w:r>
      <w:r w:rsidRPr="00BF1F0E">
        <w:rPr>
          <w:szCs w:val="20"/>
          <w:lang w:eastAsia="uk-UA"/>
        </w:rPr>
        <w:t xml:space="preserve"> </w:t>
      </w:r>
      <w:r w:rsidRPr="00BF1F0E">
        <w:rPr>
          <w:szCs w:val="20"/>
          <w:lang w:val="ru-RU" w:eastAsia="uk-UA"/>
        </w:rPr>
        <w:t>InBev</w:t>
      </w:r>
      <w:r w:rsidRPr="00BF1F0E">
        <w:rPr>
          <w:szCs w:val="20"/>
          <w:lang w:eastAsia="uk-UA"/>
        </w:rPr>
        <w:t xml:space="preserve"> (Бельгія). </w:t>
      </w:r>
      <w:r w:rsidRPr="00D06D62">
        <w:rPr>
          <w:szCs w:val="20"/>
          <w:lang w:eastAsia="uk-UA"/>
        </w:rPr>
        <w:t xml:space="preserve">Крім цього, у даній сфері в місті працюють підприємства з виробництва борошна та хлібобулочних виробів, кондитерських та ковбасних виробів, виробництва овочевої продукції тощо. </w:t>
      </w:r>
      <w:r w:rsidRPr="00BF1F0E">
        <w:rPr>
          <w:szCs w:val="20"/>
          <w:lang w:val="ru-RU" w:eastAsia="uk-UA"/>
        </w:rPr>
        <w:t>Динаміка обсягів реалізованої промислової продукції основними підприємствами галузі бу</w:t>
      </w:r>
      <w:r>
        <w:rPr>
          <w:szCs w:val="20"/>
          <w:lang w:val="ru-RU" w:eastAsia="uk-UA"/>
        </w:rPr>
        <w:t>ла позитивною — 4,2 млрд  грн, приріст становив 22,4% до відповідного показника 2018 </w:t>
      </w:r>
      <w:r w:rsidRPr="00BF1F0E">
        <w:rPr>
          <w:szCs w:val="20"/>
          <w:lang w:val="ru-RU" w:eastAsia="uk-UA"/>
        </w:rPr>
        <w:t>року.</w:t>
      </w:r>
    </w:p>
    <w:p w:rsidR="004A6C25" w:rsidRDefault="00425113" w:rsidP="00F91983">
      <w:pPr>
        <w:ind w:firstLine="567"/>
        <w:jc w:val="both"/>
        <w:rPr>
          <w:szCs w:val="20"/>
          <w:lang w:eastAsia="uk-UA"/>
        </w:rPr>
      </w:pPr>
      <w:r>
        <w:rPr>
          <w:szCs w:val="20"/>
          <w:lang w:eastAsia="uk-UA"/>
        </w:rPr>
        <w:t xml:space="preserve"> </w:t>
      </w:r>
      <w:r w:rsidRPr="00425113">
        <w:rPr>
          <w:szCs w:val="20"/>
          <w:lang w:eastAsia="uk-UA"/>
        </w:rPr>
        <w:t>Протягом 2019 року, на відміну від двох попередніх років, мало місце сутт</w:t>
      </w:r>
      <w:r w:rsidR="00BD08B8">
        <w:rPr>
          <w:szCs w:val="20"/>
          <w:lang w:eastAsia="uk-UA"/>
        </w:rPr>
        <w:t>є</w:t>
      </w:r>
      <w:r w:rsidRPr="00425113">
        <w:rPr>
          <w:szCs w:val="20"/>
          <w:lang w:eastAsia="uk-UA"/>
        </w:rPr>
        <w:t xml:space="preserve">ве зростання обсягів виробництва та реалізації продукції машинобудування— підприємствами </w:t>
      </w:r>
    </w:p>
    <w:p w:rsidR="004A6C25" w:rsidRDefault="004A6C25" w:rsidP="004A6C25">
      <w:pPr>
        <w:jc w:val="both"/>
        <w:rPr>
          <w:szCs w:val="20"/>
          <w:lang w:eastAsia="uk-UA"/>
        </w:rPr>
      </w:pPr>
    </w:p>
    <w:p w:rsidR="00545A26" w:rsidRDefault="00425113" w:rsidP="004A6C25">
      <w:pPr>
        <w:jc w:val="both"/>
        <w:rPr>
          <w:szCs w:val="20"/>
          <w:lang w:val="ru-RU" w:eastAsia="uk-UA"/>
        </w:rPr>
      </w:pPr>
      <w:r w:rsidRPr="00425113">
        <w:rPr>
          <w:szCs w:val="20"/>
          <w:lang w:eastAsia="uk-UA"/>
        </w:rPr>
        <w:lastRenderedPageBreak/>
        <w:t xml:space="preserve">галузі було реалізовано продукції на суму понад 4,2 млрд грн, що на 88,5% більше відповідного обсягу 2018 року. </w:t>
      </w:r>
      <w:r w:rsidRPr="00392F0B">
        <w:rPr>
          <w:szCs w:val="20"/>
          <w:lang w:val="ru-RU" w:eastAsia="uk-UA"/>
        </w:rPr>
        <w:t>При цьому питома вага галузі у загальному обсязі реалізованої продукції зросла до 21% (12,9% у 2018 році). Провідні позиції серед машинобудівних підприємств міста займають: ДП «НВ</w:t>
      </w:r>
      <w:r w:rsidR="00BD08B8">
        <w:rPr>
          <w:szCs w:val="20"/>
          <w:lang w:val="ru-RU" w:eastAsia="uk-UA"/>
        </w:rPr>
        <w:t>К</w:t>
      </w:r>
      <w:r w:rsidRPr="00392F0B">
        <w:rPr>
          <w:szCs w:val="20"/>
          <w:lang w:val="ru-RU" w:eastAsia="uk-UA"/>
        </w:rPr>
        <w:t xml:space="preserve">Г </w:t>
      </w:r>
      <w:r w:rsidR="00BD08B8">
        <w:rPr>
          <w:szCs w:val="20"/>
          <w:lang w:val="ru-RU" w:eastAsia="uk-UA"/>
        </w:rPr>
        <w:t>«</w:t>
      </w:r>
      <w:r w:rsidRPr="00392F0B">
        <w:rPr>
          <w:szCs w:val="20"/>
          <w:lang w:val="ru-RU" w:eastAsia="uk-UA"/>
        </w:rPr>
        <w:t>З</w:t>
      </w:r>
      <w:r w:rsidR="004B6A3E">
        <w:rPr>
          <w:szCs w:val="20"/>
          <w:lang w:val="ru-RU" w:eastAsia="uk-UA"/>
        </w:rPr>
        <w:t>оря</w:t>
      </w:r>
      <w:r w:rsidR="00BD08B8">
        <w:rPr>
          <w:szCs w:val="20"/>
          <w:lang w:val="ru-RU" w:eastAsia="uk-UA"/>
        </w:rPr>
        <w:t>»</w:t>
      </w:r>
      <w:r w:rsidRPr="00392F0B">
        <w:rPr>
          <w:szCs w:val="20"/>
          <w:lang w:val="ru-RU" w:eastAsia="uk-UA"/>
        </w:rPr>
        <w:t xml:space="preserve">- </w:t>
      </w:r>
      <w:r w:rsidR="00BD08B8">
        <w:rPr>
          <w:szCs w:val="20"/>
          <w:lang w:val="ru-RU" w:eastAsia="uk-UA"/>
        </w:rPr>
        <w:t>«</w:t>
      </w:r>
      <w:r w:rsidRPr="00392F0B">
        <w:rPr>
          <w:szCs w:val="20"/>
          <w:lang w:val="ru-RU" w:eastAsia="uk-UA"/>
        </w:rPr>
        <w:t>М</w:t>
      </w:r>
      <w:r w:rsidR="004B6A3E">
        <w:rPr>
          <w:szCs w:val="20"/>
          <w:lang w:val="ru-RU" w:eastAsia="uk-UA"/>
        </w:rPr>
        <w:t>ашпроект</w:t>
      </w:r>
      <w:r w:rsidRPr="00392F0B">
        <w:rPr>
          <w:szCs w:val="20"/>
          <w:lang w:val="ru-RU" w:eastAsia="uk-UA"/>
        </w:rPr>
        <w:t>» (входить до складу Д</w:t>
      </w:r>
      <w:r w:rsidR="00BD08B8">
        <w:rPr>
          <w:szCs w:val="20"/>
          <w:lang w:val="ru-RU" w:eastAsia="uk-UA"/>
        </w:rPr>
        <w:t>К</w:t>
      </w:r>
      <w:r w:rsidRPr="00392F0B">
        <w:rPr>
          <w:szCs w:val="20"/>
          <w:lang w:val="ru-RU" w:eastAsia="uk-UA"/>
        </w:rPr>
        <w:t xml:space="preserve"> «Укроборонпром»,</w:t>
      </w:r>
      <w:r>
        <w:rPr>
          <w:szCs w:val="20"/>
          <w:lang w:val="ru-RU" w:eastAsia="uk-UA"/>
        </w:rPr>
        <w:t xml:space="preserve"> є одним із лідерів</w:t>
      </w:r>
      <w:r w:rsidRPr="00392F0B">
        <w:rPr>
          <w:szCs w:val="20"/>
          <w:lang w:val="ru-RU" w:eastAsia="uk-UA"/>
        </w:rPr>
        <w:t xml:space="preserve"> світового газотурбобудування), ДП «Миколаївський бронетанковий завод» (входить до складу ДП «Укроборонпром», здійснює реалізацію замовлень з відновлення й ремонту броне</w:t>
      </w:r>
      <w:r w:rsidR="00BD08B8">
        <w:rPr>
          <w:szCs w:val="20"/>
          <w:lang w:val="ru-RU" w:eastAsia="uk-UA"/>
        </w:rPr>
        <w:t xml:space="preserve">техніки Збройних Сил України), </w:t>
      </w:r>
      <w:r w:rsidRPr="00392F0B">
        <w:rPr>
          <w:szCs w:val="20"/>
          <w:lang w:val="ru-RU" w:eastAsia="uk-UA"/>
        </w:rPr>
        <w:t xml:space="preserve">АТ «Завод «Екватор» (здійснює розробку та виготовлення суднового устаткування вентиляції, кондиціонування та очищення повітря), ПАТ </w:t>
      </w:r>
      <w:r w:rsidR="00487430">
        <w:rPr>
          <w:szCs w:val="20"/>
          <w:lang w:val="ru-RU" w:eastAsia="uk-UA"/>
        </w:rPr>
        <w:t>«</w:t>
      </w:r>
      <w:r w:rsidRPr="00392F0B">
        <w:rPr>
          <w:szCs w:val="20"/>
          <w:lang w:val="ru-RU" w:eastAsia="uk-UA"/>
        </w:rPr>
        <w:t>МЗМФО</w:t>
      </w:r>
      <w:r w:rsidR="00487430">
        <w:rPr>
          <w:szCs w:val="20"/>
          <w:lang w:val="ru-RU" w:eastAsia="uk-UA"/>
        </w:rPr>
        <w:t>»</w:t>
      </w:r>
      <w:r w:rsidRPr="00392F0B">
        <w:rPr>
          <w:szCs w:val="20"/>
          <w:lang w:val="ru-RU" w:eastAsia="uk-UA"/>
        </w:rPr>
        <w:t xml:space="preserve"> (випускає комплексні автоматизовані системи змащення, нагнітальне обладнання та устаткування для очищення мастильно</w:t>
      </w:r>
      <w:r>
        <w:rPr>
          <w:szCs w:val="20"/>
          <w:lang w:val="ru-RU" w:eastAsia="uk-UA"/>
        </w:rPr>
        <w:t xml:space="preserve"> </w:t>
      </w:r>
      <w:r w:rsidRPr="00392F0B">
        <w:rPr>
          <w:szCs w:val="20"/>
          <w:lang w:val="ru-RU" w:eastAsia="uk-UA"/>
        </w:rPr>
        <w:t>- охолоджуючих рідин, контрольно-регулюючі прилади, фільтри тощо), ТОВ «Політехпром» (здійснює виробництво електродвигунів, складної побутової техніки), ДП «Миколаївський суднобудівний завод» (раніше</w:t>
      </w:r>
      <w:r>
        <w:rPr>
          <w:szCs w:val="20"/>
          <w:lang w:val="ru-RU" w:eastAsia="uk-UA"/>
        </w:rPr>
        <w:t xml:space="preserve"> </w:t>
      </w:r>
      <w:r w:rsidRPr="00392F0B">
        <w:rPr>
          <w:szCs w:val="20"/>
          <w:lang w:val="ru-RU" w:eastAsia="uk-UA"/>
        </w:rPr>
        <w:t>-</w:t>
      </w:r>
      <w:r>
        <w:rPr>
          <w:szCs w:val="20"/>
          <w:lang w:val="ru-RU" w:eastAsia="uk-UA"/>
        </w:rPr>
        <w:t xml:space="preserve"> </w:t>
      </w:r>
      <w:r w:rsidRPr="00392F0B">
        <w:rPr>
          <w:szCs w:val="20"/>
          <w:lang w:val="ru-RU" w:eastAsia="uk-UA"/>
        </w:rPr>
        <w:t>ДП «Суднобу</w:t>
      </w:r>
      <w:r w:rsidR="00545A26">
        <w:rPr>
          <w:szCs w:val="20"/>
          <w:lang w:val="ru-RU" w:eastAsia="uk-UA"/>
        </w:rPr>
        <w:t xml:space="preserve">дівний завод ім. 61 комунара»), ТОВ «МСЗ  «ОКЕАН» . </w:t>
      </w:r>
      <w:r w:rsidR="00545A26" w:rsidRPr="00392F0B">
        <w:rPr>
          <w:szCs w:val="20"/>
          <w:lang w:val="ru-RU" w:eastAsia="uk-UA"/>
        </w:rPr>
        <w:t>ПАТ «Чорноморський</w:t>
      </w:r>
      <w:r w:rsidR="00545A26">
        <w:rPr>
          <w:szCs w:val="20"/>
          <w:lang w:val="ru-RU" w:eastAsia="uk-UA"/>
        </w:rPr>
        <w:t xml:space="preserve"> суднобудівний завод</w:t>
      </w:r>
      <w:r w:rsidR="004B6A3E">
        <w:rPr>
          <w:szCs w:val="20"/>
          <w:lang w:val="ru-RU" w:eastAsia="uk-UA"/>
        </w:rPr>
        <w:t>»</w:t>
      </w:r>
      <w:r w:rsidR="00545A26">
        <w:rPr>
          <w:szCs w:val="20"/>
          <w:lang w:val="ru-RU" w:eastAsia="uk-UA"/>
        </w:rPr>
        <w:t xml:space="preserve"> перебува</w:t>
      </w:r>
      <w:r w:rsidR="005B7164">
        <w:rPr>
          <w:szCs w:val="20"/>
          <w:lang w:val="ru-RU" w:eastAsia="uk-UA"/>
        </w:rPr>
        <w:t>є</w:t>
      </w:r>
      <w:r w:rsidR="00545A26">
        <w:rPr>
          <w:szCs w:val="20"/>
          <w:lang w:val="ru-RU" w:eastAsia="uk-UA"/>
        </w:rPr>
        <w:t> у стадії припинення.</w:t>
      </w:r>
    </w:p>
    <w:p w:rsidR="00792D45" w:rsidRPr="00425113" w:rsidRDefault="00425113" w:rsidP="00F91983">
      <w:pPr>
        <w:ind w:firstLine="567"/>
        <w:jc w:val="both"/>
        <w:rPr>
          <w:szCs w:val="20"/>
          <w:lang w:eastAsia="uk-UA"/>
        </w:rPr>
      </w:pPr>
      <w:r w:rsidRPr="00655BF4">
        <w:rPr>
          <w:szCs w:val="20"/>
          <w:lang w:val="ru-RU" w:eastAsia="uk-UA"/>
        </w:rPr>
        <w:t xml:space="preserve">У 2019 році вплив негативних чинників на </w:t>
      </w:r>
      <w:r>
        <w:rPr>
          <w:szCs w:val="20"/>
          <w:lang w:val="ru-RU" w:eastAsia="uk-UA"/>
        </w:rPr>
        <w:t>результати діяльності основних пі</w:t>
      </w:r>
      <w:r w:rsidRPr="00655BF4">
        <w:rPr>
          <w:szCs w:val="20"/>
          <w:lang w:val="ru-RU" w:eastAsia="uk-UA"/>
        </w:rPr>
        <w:t>дприємств промислового комплексу міста Миколаїв та обсяги надходжень податків т</w:t>
      </w:r>
      <w:r>
        <w:rPr>
          <w:szCs w:val="20"/>
          <w:lang w:val="ru-RU" w:eastAsia="uk-UA"/>
        </w:rPr>
        <w:t>а зборів від промислових підприє</w:t>
      </w:r>
      <w:r w:rsidRPr="00655BF4">
        <w:rPr>
          <w:szCs w:val="20"/>
          <w:lang w:val="ru-RU" w:eastAsia="uk-UA"/>
        </w:rPr>
        <w:t>мств до міського бюджету був помірним. Динаміка дох</w:t>
      </w:r>
      <w:r w:rsidR="005B7164">
        <w:rPr>
          <w:szCs w:val="20"/>
          <w:lang w:val="ru-RU" w:eastAsia="uk-UA"/>
        </w:rPr>
        <w:t>і</w:t>
      </w:r>
      <w:r w:rsidRPr="00655BF4">
        <w:rPr>
          <w:szCs w:val="20"/>
          <w:lang w:val="ru-RU" w:eastAsia="uk-UA"/>
        </w:rPr>
        <w:t xml:space="preserve">дної частини бюджету </w:t>
      </w:r>
      <w:r>
        <w:rPr>
          <w:szCs w:val="20"/>
          <w:lang w:val="ru-RU" w:eastAsia="uk-UA"/>
        </w:rPr>
        <w:t>міста була позитивною, але, як і</w:t>
      </w:r>
      <w:r w:rsidRPr="00655BF4">
        <w:rPr>
          <w:szCs w:val="20"/>
          <w:lang w:val="ru-RU" w:eastAsia="uk-UA"/>
        </w:rPr>
        <w:t xml:space="preserve"> в попередньому бюджетному періоді, за окремими промисловим</w:t>
      </w:r>
      <w:r>
        <w:rPr>
          <w:szCs w:val="20"/>
          <w:lang w:val="ru-RU" w:eastAsia="uk-UA"/>
        </w:rPr>
        <w:t>и підприємствами рахувався суттє</w:t>
      </w:r>
      <w:r w:rsidRPr="00655BF4">
        <w:rPr>
          <w:szCs w:val="20"/>
          <w:lang w:val="ru-RU" w:eastAsia="uk-UA"/>
        </w:rPr>
        <w:t>вий обсяг боргу за платою за землю, а також заборгованість за виплатою заробітної плати працівникам.</w:t>
      </w:r>
    </w:p>
    <w:p w:rsidR="002507BD" w:rsidRDefault="002507BD" w:rsidP="0033597B">
      <w:pPr>
        <w:shd w:val="clear" w:color="auto" w:fill="FFFFFF"/>
        <w:tabs>
          <w:tab w:val="left" w:pos="900"/>
        </w:tabs>
        <w:rPr>
          <w:color w:val="00B050"/>
        </w:rPr>
      </w:pPr>
    </w:p>
    <w:p w:rsidR="00425113" w:rsidRPr="002B0D9E" w:rsidRDefault="00425113" w:rsidP="0033597B">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6908C2" w:rsidTr="008F63BA">
        <w:tc>
          <w:tcPr>
            <w:tcW w:w="4503" w:type="dxa"/>
            <w:tcBorders>
              <w:bottom w:val="thinThickSmallGap" w:sz="24" w:space="0" w:color="FF0066"/>
            </w:tcBorders>
          </w:tcPr>
          <w:p w:rsidR="002507BD" w:rsidRPr="00933A86" w:rsidRDefault="002507BD" w:rsidP="008F63BA">
            <w:pPr>
              <w:ind w:right="56"/>
              <w:jc w:val="both"/>
              <w:rPr>
                <w:b/>
                <w:color w:val="7030A0"/>
              </w:rPr>
            </w:pPr>
            <w:r w:rsidRPr="00933A86">
              <w:rPr>
                <w:b/>
                <w:color w:val="7030A0"/>
              </w:rPr>
              <w:t xml:space="preserve">ІНВЕСТИЦІЙНА ДІЯЛЬНІСТЬ </w:t>
            </w:r>
          </w:p>
        </w:tc>
      </w:tr>
    </w:tbl>
    <w:p w:rsidR="002507BD" w:rsidRPr="006908C2" w:rsidRDefault="002507BD" w:rsidP="0033597B">
      <w:pPr>
        <w:autoSpaceDE w:val="0"/>
        <w:autoSpaceDN w:val="0"/>
        <w:adjustRightInd w:val="0"/>
        <w:ind w:firstLine="567"/>
        <w:jc w:val="both"/>
        <w:rPr>
          <w:rFonts w:eastAsia="TimesNewRoman"/>
          <w:color w:val="00B050"/>
        </w:rPr>
      </w:pPr>
    </w:p>
    <w:p w:rsidR="00D4207D" w:rsidRPr="00D4207D" w:rsidRDefault="00D4207D" w:rsidP="00D4207D">
      <w:pPr>
        <w:autoSpaceDE w:val="0"/>
        <w:autoSpaceDN w:val="0"/>
        <w:adjustRightInd w:val="0"/>
        <w:ind w:firstLine="567"/>
        <w:jc w:val="both"/>
        <w:rPr>
          <w:rFonts w:eastAsia="TimesNewRoman"/>
          <w:b/>
          <w:color w:val="000000"/>
        </w:rPr>
      </w:pPr>
      <w:r w:rsidRPr="00D4207D">
        <w:rPr>
          <w:rFonts w:eastAsia="TimesNewRoman"/>
          <w:b/>
          <w:color w:val="000000"/>
        </w:rPr>
        <w:t>Іноземні інвестиції*</w:t>
      </w:r>
    </w:p>
    <w:p w:rsidR="00D4207D" w:rsidRPr="00D4207D" w:rsidRDefault="00D4207D" w:rsidP="00D4207D">
      <w:pPr>
        <w:ind w:firstLine="567"/>
        <w:jc w:val="both"/>
      </w:pPr>
      <w:r w:rsidRPr="00D4207D">
        <w:t>У 2018 році в економіку міста іноземними інвесторами із 9 країн світу вкладено 10,8 млн</w:t>
      </w:r>
      <w:r w:rsidR="00487430">
        <w:t xml:space="preserve"> </w:t>
      </w:r>
      <w:r w:rsidRPr="00D4207D">
        <w:t>дол.США прямих інвестицій (акціонерного капіталу).</w:t>
      </w:r>
    </w:p>
    <w:p w:rsidR="00D4207D" w:rsidRPr="00D4207D" w:rsidRDefault="00D4207D" w:rsidP="00D4207D">
      <w:pPr>
        <w:ind w:firstLine="567"/>
        <w:jc w:val="both"/>
      </w:pPr>
      <w:r w:rsidRPr="00D4207D">
        <w:t>Обсяг залучених з початку інвестування прямих іноземних інвестицій (акціонерного капіталу) в економіку міста на 31 грудня 2018 року становив 139,3 млн</w:t>
      </w:r>
      <w:r w:rsidR="00487430">
        <w:t xml:space="preserve"> </w:t>
      </w:r>
      <w:r w:rsidRPr="00D4207D">
        <w:t>дол.США (61,2% від загальнообласного обсягу) та порівняно з початком року збільшився на 7,2% (на 9,3 млн</w:t>
      </w:r>
      <w:r w:rsidR="00487430">
        <w:t xml:space="preserve"> </w:t>
      </w:r>
      <w:r w:rsidRPr="00D4207D">
        <w:t>дол.США).</w:t>
      </w:r>
    </w:p>
    <w:p w:rsidR="00D4207D" w:rsidRPr="00D4207D" w:rsidRDefault="00D4207D" w:rsidP="00D4207D">
      <w:pPr>
        <w:ind w:firstLine="567"/>
        <w:jc w:val="both"/>
      </w:pPr>
      <w:r w:rsidRPr="00D4207D">
        <w:t>У розрахунку на одну особу населення обсяг прямих іноземних інвестицій (акціонерного капіталу) склав 290 дол.</w:t>
      </w:r>
      <w:r w:rsidR="006A6304">
        <w:t xml:space="preserve"> </w:t>
      </w:r>
      <w:r w:rsidRPr="00D4207D">
        <w:t>США (у середньому по області – 200,3 дол.США).</w:t>
      </w:r>
    </w:p>
    <w:p w:rsidR="00D4207D" w:rsidRPr="00D4207D" w:rsidRDefault="00D4207D" w:rsidP="00D4207D">
      <w:pPr>
        <w:ind w:firstLine="567"/>
        <w:jc w:val="both"/>
      </w:pPr>
      <w:r w:rsidRPr="00D4207D">
        <w:t xml:space="preserve">Інвестиції надійшли з 39 країн світу. До основних країн-інвесторів, на які припадає 89,7% загального обсягу прямих інвестицій, </w:t>
      </w:r>
      <w:r w:rsidR="00487430">
        <w:t xml:space="preserve"> </w:t>
      </w:r>
      <w:r w:rsidRPr="00D4207D">
        <w:t>входять: Кіпр – 99,5 млн</w:t>
      </w:r>
      <w:r w:rsidR="006A6304">
        <w:t xml:space="preserve"> </w:t>
      </w:r>
      <w:r w:rsidRPr="00D4207D">
        <w:t>дол.</w:t>
      </w:r>
      <w:r w:rsidR="006A6304">
        <w:t xml:space="preserve">США (71,5%), Нідерланди – 14,4 млн </w:t>
      </w:r>
      <w:r w:rsidRPr="00D4207D">
        <w:t>дол.</w:t>
      </w:r>
      <w:r w:rsidR="006A6304">
        <w:t>США</w:t>
      </w:r>
      <w:r w:rsidRPr="00D4207D">
        <w:t xml:space="preserve"> (10,3%) та Бельгія – 10,9 млн</w:t>
      </w:r>
      <w:r w:rsidR="00487430">
        <w:t xml:space="preserve"> </w:t>
      </w:r>
      <w:r w:rsidRPr="00D4207D">
        <w:t>дол.</w:t>
      </w:r>
      <w:r w:rsidR="006A6304">
        <w:t xml:space="preserve"> США</w:t>
      </w:r>
      <w:r w:rsidRPr="00D4207D">
        <w:t xml:space="preserve"> (7,9%). </w:t>
      </w:r>
    </w:p>
    <w:p w:rsidR="00D4207D" w:rsidRPr="00D4207D" w:rsidRDefault="00D4207D" w:rsidP="00D4207D">
      <w:pPr>
        <w:ind w:firstLine="567"/>
        <w:jc w:val="both"/>
      </w:pPr>
      <w:r w:rsidRPr="00D4207D">
        <w:t>Найбільший обсяг іноземного капіталу зосереджений на підприємствах транспорту, складського господарства, поштової та кур’єрської діяльності – 82,3 млн</w:t>
      </w:r>
      <w:r w:rsidR="00487430">
        <w:t xml:space="preserve"> </w:t>
      </w:r>
      <w:r w:rsidRPr="00D4207D">
        <w:t>дол.</w:t>
      </w:r>
      <w:r w:rsidR="00F91983">
        <w:t xml:space="preserve"> США</w:t>
      </w:r>
      <w:r w:rsidRPr="00D4207D">
        <w:t xml:space="preserve"> (59,1% загальнообласного обсягу). </w:t>
      </w:r>
    </w:p>
    <w:p w:rsidR="00D4207D" w:rsidRPr="00D4207D" w:rsidRDefault="00D4207D" w:rsidP="00D4207D">
      <w:pPr>
        <w:ind w:firstLine="567"/>
        <w:jc w:val="both"/>
      </w:pPr>
      <w:r w:rsidRPr="00D4207D">
        <w:t>Основною причиною зменшення обсягу надходження іноземних  інвестицій є девальвація  національної валюти</w:t>
      </w:r>
      <w:r w:rsidR="00487430">
        <w:t xml:space="preserve">, </w:t>
      </w:r>
      <w:r w:rsidRPr="00D4207D">
        <w:t xml:space="preserve"> внаслідок  чого відбулося  зменшення вартості акціонерного капіталу</w:t>
      </w:r>
      <w:r w:rsidR="00487430">
        <w:t>,</w:t>
      </w:r>
      <w:r w:rsidRPr="00D4207D">
        <w:t xml:space="preserve"> в перерахунку на іноземну валюту відбулося скорочення обсягу прямих іноземних інвестицій, залучених в економіку міста, нестабільна політична ситуація в державі.</w:t>
      </w:r>
    </w:p>
    <w:p w:rsidR="00D4207D" w:rsidRPr="00D4207D" w:rsidRDefault="00D4207D" w:rsidP="00D4207D">
      <w:pPr>
        <w:jc w:val="both"/>
      </w:pPr>
    </w:p>
    <w:tbl>
      <w:tblPr>
        <w:tblW w:w="10008" w:type="dxa"/>
        <w:tblInd w:w="-23" w:type="dxa"/>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219"/>
        <w:gridCol w:w="6225"/>
        <w:gridCol w:w="863"/>
        <w:gridCol w:w="861"/>
        <w:gridCol w:w="861"/>
        <w:gridCol w:w="871"/>
        <w:gridCol w:w="108"/>
      </w:tblGrid>
      <w:tr w:rsidR="00D4207D" w:rsidRPr="00D4207D" w:rsidTr="00E772D2">
        <w:trPr>
          <w:gridBefore w:val="1"/>
          <w:gridAfter w:val="1"/>
          <w:wBefore w:w="110" w:type="pct"/>
          <w:wAfter w:w="56" w:type="pct"/>
          <w:cantSplit/>
          <w:trHeight w:val="60"/>
        </w:trPr>
        <w:tc>
          <w:tcPr>
            <w:tcW w:w="3110"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lastRenderedPageBreak/>
              <w:t xml:space="preserve">Показник </w:t>
            </w:r>
          </w:p>
        </w:tc>
        <w:tc>
          <w:tcPr>
            <w:tcW w:w="431"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2015</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2016</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2017</w:t>
            </w:r>
          </w:p>
        </w:tc>
        <w:tc>
          <w:tcPr>
            <w:tcW w:w="435"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2018</w:t>
            </w:r>
          </w:p>
        </w:tc>
      </w:tr>
      <w:tr w:rsidR="00D4207D" w:rsidRPr="00D4207D" w:rsidTr="00E772D2">
        <w:trPr>
          <w:gridBefore w:val="1"/>
          <w:gridAfter w:val="1"/>
          <w:wBefore w:w="110" w:type="pct"/>
          <w:wAfter w:w="55" w:type="pct"/>
          <w:cantSplit/>
          <w:trHeight w:val="66"/>
        </w:trPr>
        <w:tc>
          <w:tcPr>
            <w:tcW w:w="4835" w:type="pct"/>
            <w:gridSpan w:val="5"/>
            <w:tcBorders>
              <w:top w:val="single" w:sz="6" w:space="0" w:color="073A78"/>
            </w:tcBorders>
          </w:tcPr>
          <w:p w:rsidR="00D4207D" w:rsidRPr="00D4207D" w:rsidRDefault="00D4207D" w:rsidP="009E3B6F">
            <w:pPr>
              <w:pStyle w:val="-1"/>
              <w:keepNext/>
              <w:jc w:val="left"/>
              <w:rPr>
                <w:rStyle w:val="-20"/>
                <w:rFonts w:ascii="Times New Roman" w:hAnsi="Times New Roman"/>
                <w:bCs/>
                <w:iCs/>
                <w:color w:val="auto"/>
                <w:sz w:val="24"/>
              </w:rPr>
            </w:pPr>
            <w:r w:rsidRPr="00D4207D">
              <w:rPr>
                <w:rStyle w:val="-20"/>
                <w:rFonts w:ascii="Times New Roman" w:hAnsi="Times New Roman"/>
                <w:bCs/>
                <w:iCs/>
                <w:color w:val="auto"/>
                <w:sz w:val="24"/>
              </w:rPr>
              <w:t>Місто Миколаїв</w:t>
            </w:r>
          </w:p>
        </w:tc>
      </w:tr>
      <w:tr w:rsidR="00D4207D" w:rsidRPr="00D4207D" w:rsidTr="00E772D2">
        <w:trPr>
          <w:gridBefore w:val="1"/>
          <w:gridAfter w:val="1"/>
          <w:wBefore w:w="110" w:type="pct"/>
          <w:wAfter w:w="56" w:type="pct"/>
          <w:cantSplit/>
          <w:trHeight w:val="211"/>
        </w:trPr>
        <w:tc>
          <w:tcPr>
            <w:tcW w:w="3110" w:type="pct"/>
          </w:tcPr>
          <w:p w:rsidR="00D4207D" w:rsidRPr="00D4207D" w:rsidRDefault="00D4207D" w:rsidP="00487430">
            <w:pPr>
              <w:pStyle w:val="-"/>
              <w:keepNext/>
              <w:keepLines/>
              <w:rPr>
                <w:rFonts w:ascii="Times New Roman" w:hAnsi="Times New Roman"/>
                <w:color w:val="auto"/>
                <w:sz w:val="24"/>
              </w:rPr>
            </w:pPr>
            <w:r w:rsidRPr="00D4207D">
              <w:rPr>
                <w:rFonts w:ascii="Times New Roman" w:hAnsi="Times New Roman"/>
                <w:color w:val="auto"/>
                <w:sz w:val="24"/>
              </w:rPr>
              <w:t xml:space="preserve">Обсяг прямих іноземних інвестицій на кінець періоду, </w:t>
            </w:r>
            <w:r w:rsidR="00487430">
              <w:rPr>
                <w:rFonts w:ascii="Times New Roman" w:hAnsi="Times New Roman"/>
                <w:color w:val="auto"/>
                <w:sz w:val="24"/>
              </w:rPr>
              <w:t xml:space="preserve"> </w:t>
            </w:r>
            <w:r w:rsidRPr="00D4207D">
              <w:rPr>
                <w:rFonts w:ascii="Times New Roman" w:hAnsi="Times New Roman"/>
                <w:color w:val="auto"/>
                <w:sz w:val="24"/>
              </w:rPr>
              <w:t>млн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156,2</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142,7</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132,2</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i/>
                <w:color w:val="auto"/>
                <w:sz w:val="24"/>
              </w:rPr>
            </w:pPr>
            <w:r w:rsidRPr="00D4207D">
              <w:rPr>
                <w:rFonts w:ascii="Times New Roman" w:hAnsi="Times New Roman"/>
                <w:i/>
                <w:color w:val="auto"/>
                <w:sz w:val="24"/>
              </w:rPr>
              <w:t>Темп росту за останній період, %</w:t>
            </w:r>
          </w:p>
        </w:tc>
        <w:tc>
          <w:tcPr>
            <w:tcW w:w="431"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93,6</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91,4</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92,6</w:t>
            </w:r>
          </w:p>
        </w:tc>
        <w:tc>
          <w:tcPr>
            <w:tcW w:w="435"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105,4</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color w:val="auto"/>
                <w:sz w:val="24"/>
              </w:rPr>
            </w:pPr>
            <w:r w:rsidRPr="00D4207D">
              <w:rPr>
                <w:rFonts w:ascii="Times New Roman" w:hAnsi="Times New Roman"/>
                <w:color w:val="auto"/>
                <w:sz w:val="24"/>
              </w:rPr>
              <w:t>Обсяг прямих іноземних інвестицій у розрахунку на одного мешканця,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316,5</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290,74</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273</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w:t>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62"/>
        </w:trPr>
        <w:tc>
          <w:tcPr>
            <w:tcW w:w="5000" w:type="pct"/>
            <w:gridSpan w:val="7"/>
            <w:shd w:val="clear" w:color="auto" w:fill="auto"/>
          </w:tcPr>
          <w:p w:rsidR="00D4207D" w:rsidRPr="00D4207D" w:rsidRDefault="00D4207D" w:rsidP="009E3B6F">
            <w:pPr>
              <w:jc w:val="both"/>
              <w:rPr>
                <w:color w:val="FF0000"/>
              </w:rPr>
            </w:pP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6206"/>
        </w:trPr>
        <w:tc>
          <w:tcPr>
            <w:tcW w:w="5000" w:type="pct"/>
            <w:gridSpan w:val="7"/>
            <w:shd w:val="clear" w:color="auto" w:fill="auto"/>
          </w:tcPr>
          <w:p w:rsidR="00D4207D" w:rsidRPr="00D4207D" w:rsidRDefault="00E772D2" w:rsidP="009E3B6F">
            <w:pPr>
              <w:jc w:val="both"/>
              <w:rPr>
                <w:noProof/>
                <w:color w:val="FF0000"/>
                <w:lang w:eastAsia="uk-UA"/>
              </w:rPr>
            </w:pPr>
            <w:r>
              <w:rPr>
                <w:noProof/>
                <w:color w:val="FF0000"/>
                <w:lang w:val="ru-RU"/>
              </w:rPr>
              <w:drawing>
                <wp:inline distT="0" distB="0" distL="0" distR="0">
                  <wp:extent cx="6156325"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2.png"/>
                          <pic:cNvPicPr/>
                        </pic:nvPicPr>
                        <pic:blipFill>
                          <a:blip r:embed="rId13">
                            <a:extLst>
                              <a:ext uri="{28A0092B-C50C-407E-A947-70E740481C1C}">
                                <a14:useLocalDpi xmlns:a14="http://schemas.microsoft.com/office/drawing/2010/main" val="0"/>
                              </a:ext>
                            </a:extLst>
                          </a:blip>
                          <a:stretch>
                            <a:fillRect/>
                          </a:stretch>
                        </pic:blipFill>
                        <pic:spPr>
                          <a:xfrm>
                            <a:off x="0" y="0"/>
                            <a:ext cx="6156325" cy="3968750"/>
                          </a:xfrm>
                          <a:prstGeom prst="rect">
                            <a:avLst/>
                          </a:prstGeom>
                        </pic:spPr>
                      </pic:pic>
                    </a:graphicData>
                  </a:graphic>
                </wp:inline>
              </w:drawing>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51"/>
        </w:trPr>
        <w:tc>
          <w:tcPr>
            <w:tcW w:w="5000" w:type="pct"/>
            <w:gridSpan w:val="7"/>
            <w:shd w:val="clear" w:color="auto" w:fill="auto"/>
          </w:tcPr>
          <w:p w:rsidR="00D4207D" w:rsidRPr="00D4207D" w:rsidRDefault="00D4207D" w:rsidP="009E3B6F">
            <w:pPr>
              <w:ind w:firstLine="567"/>
              <w:jc w:val="both"/>
              <w:rPr>
                <w:color w:val="FF0000"/>
              </w:rPr>
            </w:pPr>
          </w:p>
        </w:tc>
      </w:tr>
    </w:tbl>
    <w:p w:rsidR="00D4207D" w:rsidRPr="00D4207D" w:rsidRDefault="00D4207D" w:rsidP="00E772D2">
      <w:pPr>
        <w:ind w:firstLine="567"/>
        <w:jc w:val="both"/>
      </w:pPr>
      <w:r w:rsidRPr="00D4207D">
        <w:t xml:space="preserve">Порти та стивідорні компанії міста Миколаєва мають велике значення для розвитку економіки міста,   створюють нові робочі місця,  сприяють розвитку  зовнішньоекономічної діяльності та створенню позитивного інвестиційного клімату. </w:t>
      </w:r>
    </w:p>
    <w:p w:rsidR="00D4207D" w:rsidRPr="00D4207D" w:rsidRDefault="00D4207D" w:rsidP="00D4207D">
      <w:pPr>
        <w:ind w:firstLine="567"/>
        <w:jc w:val="both"/>
      </w:pPr>
      <w:r w:rsidRPr="00D4207D">
        <w:rPr>
          <w:rFonts w:eastAsia="Calibri"/>
        </w:rPr>
        <w:t xml:space="preserve">Підприємства портового господарства на сьогодні  мають великий інвестиційний потенціал, а  саме: ДП "Стивідорна компанія "Ольвія" (будівництво нових зернових </w:t>
      </w:r>
      <w:r w:rsidR="00487430">
        <w:rPr>
          <w:rFonts w:eastAsia="Calibri"/>
        </w:rPr>
        <w:t>комплексів), ф</w:t>
      </w:r>
      <w:r w:rsidRPr="00D4207D">
        <w:rPr>
          <w:rFonts w:eastAsia="Calibri"/>
        </w:rPr>
        <w:t>ілія «</w:t>
      </w:r>
      <w:r w:rsidR="00487430">
        <w:rPr>
          <w:rFonts w:eastAsia="Calibri"/>
        </w:rPr>
        <w:t>Ольвія</w:t>
      </w:r>
      <w:r w:rsidRPr="00D4207D">
        <w:rPr>
          <w:rFonts w:eastAsia="Calibri"/>
        </w:rPr>
        <w:t>» ДП «Адміністрація морських портів України» (Адміністрація спеціалізованого морського порту «</w:t>
      </w:r>
      <w:r w:rsidR="00487430">
        <w:rPr>
          <w:rFonts w:eastAsia="Calibri"/>
        </w:rPr>
        <w:t>Ольвія</w:t>
      </w:r>
      <w:r w:rsidRPr="00D4207D">
        <w:rPr>
          <w:rFonts w:eastAsia="Calibri"/>
        </w:rPr>
        <w:t xml:space="preserve">») (будівництво комплексу з переробки зріджених газів, світлих нафтопродуктів та інших вантажів). Також за даними підприємства </w:t>
      </w:r>
      <w:r w:rsidRPr="00D4207D">
        <w:t>ДП «СК</w:t>
      </w:r>
      <w:r w:rsidR="00487430">
        <w:t xml:space="preserve"> «</w:t>
      </w:r>
      <w:r w:rsidRPr="00D4207D">
        <w:t>Ольвія» планує до 2023 року реалізувати п`ять інвестиційних про</w:t>
      </w:r>
      <w:r w:rsidR="005B7164">
        <w:t>є</w:t>
      </w:r>
      <w:r w:rsidRPr="00D4207D">
        <w:t>ктів (будівництво допоміжної залізничної колії, нових комплектів для обробки вантажів), реалізація яких може  створити 480 нових робочих місць. Миколаївська філія ДП «АМПУ» планує р</w:t>
      </w:r>
      <w:r w:rsidR="00487430">
        <w:t>еалізувати три інвестиційні проє</w:t>
      </w:r>
      <w:r w:rsidRPr="00D4207D">
        <w:t>кти (будівництво нових перевантажувальних комплексів на причалах), за якими буде створено 380 робочих місць.</w:t>
      </w:r>
    </w:p>
    <w:p w:rsidR="00D4207D" w:rsidRDefault="00D4207D" w:rsidP="00D4207D">
      <w:pPr>
        <w:ind w:firstLine="567"/>
        <w:jc w:val="both"/>
        <w:rPr>
          <w:color w:val="FF0000"/>
        </w:rPr>
      </w:pPr>
    </w:p>
    <w:p w:rsidR="006207A8" w:rsidRDefault="006207A8" w:rsidP="00D4207D">
      <w:pPr>
        <w:ind w:firstLine="567"/>
        <w:jc w:val="both"/>
        <w:rPr>
          <w:color w:val="FF0000"/>
        </w:rPr>
      </w:pPr>
    </w:p>
    <w:p w:rsidR="006207A8" w:rsidRDefault="006207A8" w:rsidP="00D4207D">
      <w:pPr>
        <w:ind w:firstLine="567"/>
        <w:jc w:val="both"/>
        <w:rPr>
          <w:color w:val="FF0000"/>
        </w:rPr>
      </w:pPr>
    </w:p>
    <w:p w:rsidR="006207A8" w:rsidRPr="00D4207D" w:rsidRDefault="006207A8" w:rsidP="00D4207D">
      <w:pPr>
        <w:ind w:firstLine="567"/>
        <w:jc w:val="both"/>
        <w:rPr>
          <w:color w:val="FF0000"/>
        </w:rPr>
      </w:pPr>
    </w:p>
    <w:p w:rsidR="00D4207D" w:rsidRPr="00D4207D" w:rsidRDefault="00D4207D" w:rsidP="00D4207D">
      <w:pPr>
        <w:ind w:firstLine="567"/>
        <w:jc w:val="both"/>
        <w:rPr>
          <w:b/>
        </w:rPr>
      </w:pPr>
      <w:r w:rsidRPr="00D4207D">
        <w:rPr>
          <w:b/>
        </w:rPr>
        <w:lastRenderedPageBreak/>
        <w:t>Капітальні інвестиції*</w:t>
      </w:r>
    </w:p>
    <w:p w:rsidR="00D4207D" w:rsidRPr="00D4207D" w:rsidRDefault="00D4207D" w:rsidP="00D4207D">
      <w:pPr>
        <w:ind w:firstLine="567"/>
        <w:jc w:val="both"/>
        <w:rPr>
          <w:bCs/>
        </w:rPr>
      </w:pPr>
      <w:r w:rsidRPr="00D4207D">
        <w:t xml:space="preserve">У 2019 році </w:t>
      </w:r>
      <w:r w:rsidRPr="00D4207D">
        <w:rPr>
          <w:bCs/>
        </w:rPr>
        <w:t xml:space="preserve">підприємствами і організаціями м.Миколаєва за рахунок усіх джерел </w:t>
      </w:r>
      <w:r w:rsidR="00487430">
        <w:rPr>
          <w:bCs/>
        </w:rPr>
        <w:t xml:space="preserve">фінансування освоєно 7483,7 млн </w:t>
      </w:r>
      <w:r w:rsidRPr="00D4207D">
        <w:rPr>
          <w:bCs/>
        </w:rPr>
        <w:t>грн капітальних інвестицій</w:t>
      </w:r>
      <w:r w:rsidRPr="00D4207D">
        <w:t xml:space="preserve">. </w:t>
      </w:r>
      <w:r w:rsidRPr="00D4207D">
        <w:rPr>
          <w:bCs/>
        </w:rPr>
        <w:t>Частка міста у загальнообласному обсязі капітальних вкладень становила 59,6%.</w:t>
      </w:r>
    </w:p>
    <w:p w:rsidR="00D4207D" w:rsidRPr="00D4207D" w:rsidRDefault="00D4207D" w:rsidP="00D4207D">
      <w:pPr>
        <w:jc w:val="both"/>
        <w:rPr>
          <w:bCs/>
        </w:rPr>
      </w:pPr>
      <w:r w:rsidRPr="00D4207D">
        <w:rPr>
          <w:bCs/>
        </w:rPr>
        <w:t xml:space="preserve">           У розрахунку на одну особу населення міста освоєно 15,7 тис.грн</w:t>
      </w:r>
      <w:r w:rsidR="00487430">
        <w:rPr>
          <w:bCs/>
        </w:rPr>
        <w:t xml:space="preserve"> </w:t>
      </w:r>
      <w:r w:rsidRPr="00D4207D">
        <w:rPr>
          <w:bCs/>
        </w:rPr>
        <w:t xml:space="preserve"> капітальних інвестицій (у середньому по області – 11,2 тис.грн)</w:t>
      </w:r>
      <w:r w:rsidR="00487430">
        <w:rPr>
          <w:bCs/>
        </w:rPr>
        <w:t>.</w:t>
      </w:r>
    </w:p>
    <w:p w:rsidR="00D4207D" w:rsidRPr="00D4207D" w:rsidRDefault="00D4207D" w:rsidP="00D4207D">
      <w:pPr>
        <w:jc w:val="both"/>
      </w:pPr>
      <w:r w:rsidRPr="00D4207D">
        <w:t xml:space="preserve">           Майже всі капітальні інвестиції (99,1% загального обсягу) спрямовано у матеріальні активи, зокрема у машини, обладнання та інвентар, транспортні засоби – 57,3%, у будівлі та споруди – 39,5%.</w:t>
      </w:r>
    </w:p>
    <w:p w:rsidR="00D4207D" w:rsidRPr="00D4207D" w:rsidRDefault="00D4207D" w:rsidP="00D4207D">
      <w:pPr>
        <w:shd w:val="clear" w:color="auto" w:fill="FFFFFF"/>
        <w:jc w:val="both"/>
        <w:rPr>
          <w:color w:val="FF0000"/>
        </w:rPr>
      </w:pPr>
      <w:r w:rsidRPr="00D4207D">
        <w:t xml:space="preserve">            Головним джерелом фінансування капітальних інвестицій були власні кошти підприємств та організацій, за рахунок яких освоєно 4 млрд</w:t>
      </w:r>
      <w:r w:rsidR="00F91983">
        <w:t xml:space="preserve"> </w:t>
      </w:r>
      <w:r w:rsidRPr="00D4207D">
        <w:t>грн (69,9% від загального обсягу капітальних інвестицій).</w:t>
      </w:r>
      <w:r w:rsidRPr="00D4207D">
        <w:rPr>
          <w:color w:val="FF0000"/>
        </w:rPr>
        <w:t xml:space="preserve">         </w:t>
      </w:r>
    </w:p>
    <w:p w:rsidR="00D4207D" w:rsidRPr="00D4207D" w:rsidRDefault="00D4207D" w:rsidP="00D4207D">
      <w:pPr>
        <w:ind w:firstLine="708"/>
        <w:jc w:val="both"/>
      </w:pPr>
      <w:r w:rsidRPr="00D4207D">
        <w:t>До переліку цих підприємств входять: ДП «НВКГ «Зоря»-«Машпроект», ПрАТ «Лакталіс-Миколаїв», Філія «Дельта-лоцман» ДП «АМПУ». Спостерігається динаміка покращ</w:t>
      </w:r>
      <w:r w:rsidR="005B7164">
        <w:t>а</w:t>
      </w:r>
      <w:r w:rsidRPr="00D4207D">
        <w:t xml:space="preserve">ння показників зовнішньої торгівлі підприємств міста. </w:t>
      </w:r>
    </w:p>
    <w:p w:rsidR="00D4207D" w:rsidRPr="00D4207D" w:rsidRDefault="00D4207D" w:rsidP="00D4207D">
      <w:pPr>
        <w:ind w:firstLine="567"/>
        <w:jc w:val="both"/>
        <w:rPr>
          <w:color w:val="FF0000"/>
        </w:rPr>
      </w:pPr>
    </w:p>
    <w:tbl>
      <w:tblPr>
        <w:tblW w:w="4879" w:type="pct"/>
        <w:jc w:val="center"/>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6131"/>
        <w:gridCol w:w="830"/>
        <w:gridCol w:w="830"/>
        <w:gridCol w:w="830"/>
        <w:gridCol w:w="830"/>
      </w:tblGrid>
      <w:tr w:rsidR="00D4207D" w:rsidRPr="00D4207D" w:rsidTr="009E3B6F">
        <w:trPr>
          <w:cantSplit/>
          <w:jc w:val="center"/>
        </w:trPr>
        <w:tc>
          <w:tcPr>
            <w:tcW w:w="3313"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t>Назва показника</w:t>
            </w:r>
          </w:p>
        </w:tc>
        <w:tc>
          <w:tcPr>
            <w:tcW w:w="439"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2016</w:t>
            </w:r>
          </w:p>
        </w:tc>
        <w:tc>
          <w:tcPr>
            <w:tcW w:w="438"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2017</w:t>
            </w:r>
          </w:p>
        </w:tc>
        <w:tc>
          <w:tcPr>
            <w:tcW w:w="376"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2018</w:t>
            </w:r>
          </w:p>
        </w:tc>
        <w:tc>
          <w:tcPr>
            <w:tcW w:w="434"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2019</w:t>
            </w:r>
          </w:p>
        </w:tc>
      </w:tr>
      <w:tr w:rsidR="00D4207D" w:rsidRPr="00D4207D" w:rsidTr="009E3B6F">
        <w:trPr>
          <w:cantSplit/>
          <w:jc w:val="center"/>
        </w:trPr>
        <w:tc>
          <w:tcPr>
            <w:tcW w:w="3313" w:type="pct"/>
            <w:tcBorders>
              <w:top w:val="single" w:sz="6" w:space="0" w:color="073A78"/>
            </w:tcBorders>
          </w:tcPr>
          <w:p w:rsidR="00D4207D" w:rsidRPr="00D4207D" w:rsidRDefault="00AA5B87" w:rsidP="009E3B6F">
            <w:pPr>
              <w:pStyle w:val="-"/>
              <w:keepNext/>
              <w:keepLines/>
              <w:rPr>
                <w:rFonts w:ascii="Times New Roman" w:hAnsi="Times New Roman"/>
                <w:color w:val="auto"/>
                <w:sz w:val="24"/>
              </w:rPr>
            </w:pPr>
            <w:r>
              <w:rPr>
                <w:rFonts w:ascii="Times New Roman" w:hAnsi="Times New Roman"/>
                <w:color w:val="auto"/>
                <w:sz w:val="24"/>
              </w:rPr>
              <w:t>Капітальні інвестиції, млн грн</w:t>
            </w:r>
          </w:p>
        </w:tc>
        <w:tc>
          <w:tcPr>
            <w:tcW w:w="439" w:type="pct"/>
            <w:tcBorders>
              <w:top w:val="single" w:sz="6" w:space="0" w:color="073A78"/>
            </w:tcBorders>
          </w:tcPr>
          <w:p w:rsidR="00D4207D" w:rsidRPr="00D4207D" w:rsidRDefault="00D4207D" w:rsidP="009E3B6F">
            <w:r w:rsidRPr="00D4207D">
              <w:t>5830,9</w:t>
            </w:r>
          </w:p>
        </w:tc>
        <w:tc>
          <w:tcPr>
            <w:tcW w:w="438" w:type="pct"/>
            <w:tcBorders>
              <w:top w:val="single" w:sz="6" w:space="0" w:color="073A78"/>
            </w:tcBorders>
          </w:tcPr>
          <w:p w:rsidR="00D4207D" w:rsidRPr="00D4207D" w:rsidRDefault="00D4207D" w:rsidP="009E3B6F">
            <w:r w:rsidRPr="00D4207D">
              <w:t>6338,2</w:t>
            </w:r>
          </w:p>
        </w:tc>
        <w:tc>
          <w:tcPr>
            <w:tcW w:w="376" w:type="pct"/>
            <w:tcBorders>
              <w:top w:val="single" w:sz="6" w:space="0" w:color="073A78"/>
            </w:tcBorders>
          </w:tcPr>
          <w:p w:rsidR="00D4207D" w:rsidRPr="00D4207D" w:rsidRDefault="00D4207D" w:rsidP="009E3B6F">
            <w:pPr>
              <w:pStyle w:val="-1"/>
              <w:keepNext/>
              <w:jc w:val="left"/>
              <w:rPr>
                <w:rFonts w:ascii="Times New Roman" w:hAnsi="Times New Roman"/>
                <w:color w:val="auto"/>
                <w:sz w:val="24"/>
              </w:rPr>
            </w:pPr>
            <w:r w:rsidRPr="00D4207D">
              <w:rPr>
                <w:rFonts w:ascii="Times New Roman" w:hAnsi="Times New Roman"/>
                <w:color w:val="auto"/>
                <w:sz w:val="24"/>
              </w:rPr>
              <w:t>6133,2</w:t>
            </w:r>
          </w:p>
        </w:tc>
        <w:tc>
          <w:tcPr>
            <w:tcW w:w="434" w:type="pct"/>
            <w:tcBorders>
              <w:top w:val="single" w:sz="6" w:space="0" w:color="073A78"/>
            </w:tcBorders>
          </w:tcPr>
          <w:p w:rsidR="00D4207D" w:rsidRPr="00D4207D" w:rsidRDefault="00D4207D" w:rsidP="009E3B6F">
            <w:r w:rsidRPr="00D4207D">
              <w:t>7483,7</w:t>
            </w:r>
          </w:p>
        </w:tc>
      </w:tr>
      <w:tr w:rsidR="00D4207D" w:rsidRPr="00D4207D" w:rsidTr="009E3B6F">
        <w:trPr>
          <w:cantSplit/>
          <w:jc w:val="center"/>
        </w:trPr>
        <w:tc>
          <w:tcPr>
            <w:tcW w:w="3313" w:type="pct"/>
          </w:tcPr>
          <w:p w:rsidR="00D4207D" w:rsidRPr="00D4207D" w:rsidRDefault="00D4207D" w:rsidP="00AA5B87">
            <w:pPr>
              <w:pStyle w:val="-"/>
              <w:keepNext/>
              <w:keepLines/>
              <w:rPr>
                <w:rFonts w:ascii="Times New Roman" w:hAnsi="Times New Roman"/>
                <w:color w:val="auto"/>
                <w:sz w:val="24"/>
              </w:rPr>
            </w:pPr>
            <w:r w:rsidRPr="00D4207D">
              <w:rPr>
                <w:rFonts w:ascii="Times New Roman" w:hAnsi="Times New Roman"/>
                <w:color w:val="auto"/>
                <w:sz w:val="24"/>
              </w:rPr>
              <w:t>Прямі іноземні інвестиції, млн доларів США (станом на кінець звітного періоду)</w:t>
            </w:r>
          </w:p>
        </w:tc>
        <w:tc>
          <w:tcPr>
            <w:tcW w:w="439" w:type="pct"/>
          </w:tcPr>
          <w:p w:rsidR="00D4207D" w:rsidRPr="00D4207D" w:rsidRDefault="00D4207D" w:rsidP="009E3B6F">
            <w:pPr>
              <w:jc w:val="right"/>
            </w:pPr>
            <w:r w:rsidRPr="00D4207D">
              <w:t>142,7</w:t>
            </w:r>
          </w:p>
        </w:tc>
        <w:tc>
          <w:tcPr>
            <w:tcW w:w="438" w:type="pct"/>
          </w:tcPr>
          <w:p w:rsidR="00D4207D" w:rsidRPr="00D4207D" w:rsidRDefault="00D4207D" w:rsidP="009E3B6F">
            <w:pPr>
              <w:jc w:val="right"/>
            </w:pPr>
            <w:r w:rsidRPr="00D4207D">
              <w:t>132,2</w:t>
            </w:r>
          </w:p>
        </w:tc>
        <w:tc>
          <w:tcPr>
            <w:tcW w:w="376"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c>
          <w:tcPr>
            <w:tcW w:w="434" w:type="pct"/>
          </w:tcPr>
          <w:p w:rsidR="00D4207D" w:rsidRPr="00D4207D" w:rsidRDefault="00D4207D" w:rsidP="009E3B6F">
            <w:pPr>
              <w:jc w:val="right"/>
            </w:pPr>
            <w:r w:rsidRPr="00D4207D">
              <w:t>-</w:t>
            </w:r>
          </w:p>
        </w:tc>
      </w:tr>
    </w:tbl>
    <w:p w:rsidR="00D4207D" w:rsidRPr="00D4207D" w:rsidRDefault="00D4207D" w:rsidP="00D4207D">
      <w:pPr>
        <w:jc w:val="both"/>
      </w:pPr>
      <w:r w:rsidRPr="00D4207D">
        <w:t>__________________________</w:t>
      </w:r>
    </w:p>
    <w:p w:rsidR="00D4207D" w:rsidRDefault="00D4207D" w:rsidP="00D4207D">
      <w:pPr>
        <w:jc w:val="both"/>
        <w:rPr>
          <w:bCs/>
        </w:rPr>
      </w:pPr>
      <w:r w:rsidRPr="005B7164">
        <w:rPr>
          <w:bCs/>
        </w:rPr>
        <w:t xml:space="preserve">* </w:t>
      </w:r>
      <w:r w:rsidRPr="005B7164">
        <w:rPr>
          <w:bCs/>
          <w:sz w:val="16"/>
          <w:szCs w:val="16"/>
        </w:rPr>
        <w:t>За інформацією Головного управління статистики у Миколаївській області</w:t>
      </w:r>
      <w:r w:rsidR="00AA5B87" w:rsidRPr="005B7164">
        <w:rPr>
          <w:bCs/>
          <w:sz w:val="16"/>
          <w:szCs w:val="16"/>
        </w:rPr>
        <w:t>,</w:t>
      </w:r>
      <w:r w:rsidRPr="005B7164">
        <w:rPr>
          <w:bCs/>
          <w:sz w:val="16"/>
          <w:szCs w:val="16"/>
        </w:rPr>
        <w:t xml:space="preserve"> починаючи з І кварталу 2019 </w:t>
      </w:r>
      <w:r w:rsidR="00AA5B87" w:rsidRPr="005B7164">
        <w:rPr>
          <w:bCs/>
          <w:sz w:val="16"/>
          <w:szCs w:val="16"/>
        </w:rPr>
        <w:t xml:space="preserve">року </w:t>
      </w:r>
      <w:r w:rsidRPr="005B7164">
        <w:rPr>
          <w:bCs/>
          <w:sz w:val="16"/>
          <w:szCs w:val="16"/>
        </w:rPr>
        <w:t>Планом державних статистичних спостережень на 2019 рік, затвердженим розпорядженням Кабінету Міністрів України від 10.</w:t>
      </w:r>
      <w:r w:rsidR="00AA5B87" w:rsidRPr="005B7164">
        <w:rPr>
          <w:bCs/>
          <w:sz w:val="16"/>
          <w:szCs w:val="16"/>
        </w:rPr>
        <w:t>04.2019 №283-р, формування</w:t>
      </w:r>
      <w:r w:rsidRPr="005B7164">
        <w:rPr>
          <w:bCs/>
          <w:sz w:val="16"/>
          <w:szCs w:val="16"/>
        </w:rPr>
        <w:t xml:space="preserve"> та відповідно оприлюднення щоквартальної інформації по містах обласного значення і районах не передбачено.</w:t>
      </w:r>
      <w:r w:rsidRPr="00D4207D">
        <w:rPr>
          <w:bCs/>
        </w:rPr>
        <w:t xml:space="preserve">   </w:t>
      </w:r>
    </w:p>
    <w:p w:rsidR="00F53893" w:rsidRPr="00790202" w:rsidRDefault="00F53893" w:rsidP="00F53893">
      <w:pPr>
        <w:ind w:firstLine="567"/>
        <w:jc w:val="both"/>
      </w:pPr>
      <w:r w:rsidRPr="00790202">
        <w:t xml:space="preserve">Сьомий рік поспіль уповноваженим рейтинговим агентством «Кредит-рейтинг» було підтверджено довгостроковий кредитний рейтинг та рейтинг боргового зобов’язання </w:t>
      </w:r>
      <w:r w:rsidR="005B7164">
        <w:t xml:space="preserve">                    </w:t>
      </w:r>
      <w:r w:rsidRPr="00790202">
        <w:t xml:space="preserve">м. Миколаєва за національної шкалою на рівні uaBBB+ стабільний. </w:t>
      </w:r>
    </w:p>
    <w:p w:rsidR="00F53893" w:rsidRPr="00790202" w:rsidRDefault="00F53893" w:rsidP="00F53893">
      <w:pPr>
        <w:ind w:firstLine="709"/>
        <w:jc w:val="both"/>
      </w:pPr>
      <w:r w:rsidRPr="00790202">
        <w:t xml:space="preserve">З 2016 року уповноваженим рейтинговим агентством «Кредит-рейтинг» визначається  Інвестиційний рейтинг м. Миколаєва  на рівні   uaINV4 – високий. </w:t>
      </w:r>
    </w:p>
    <w:p w:rsidR="00F53893" w:rsidRPr="00790202" w:rsidRDefault="00F53893" w:rsidP="00F53893">
      <w:pPr>
        <w:ind w:firstLine="567"/>
        <w:jc w:val="both"/>
      </w:pPr>
      <w:r w:rsidRPr="00790202">
        <w:t>З метою підвищення прозорості та інвестиційної привабливості міста Миколаєва на початку червня 2020 року Міжнародне рейтингове агентство Fitch Ratings, одне з трьох провідних </w:t>
      </w:r>
      <w:hyperlink r:id="rId14" w:tooltip="Рейтингове агентство" w:history="1">
        <w:r w:rsidRPr="00790202">
          <w:t>рейтингових агентств</w:t>
        </w:r>
      </w:hyperlink>
      <w:r w:rsidRPr="00790202">
        <w:t xml:space="preserve"> світу, присвоїло місту Миколаєву довгостроковий рейтинг дефолту емітента в іноземній та національній валюті на рівні «B» з прогнозом «Стабільний». </w:t>
      </w:r>
    </w:p>
    <w:p w:rsidR="00F53893" w:rsidRPr="00790202" w:rsidRDefault="00F53893" w:rsidP="00F53893">
      <w:pPr>
        <w:ind w:firstLine="567"/>
        <w:jc w:val="both"/>
      </w:pPr>
      <w:r w:rsidRPr="00790202">
        <w:t>Рейтинг міста Миколаєва за міжнародною шкалою обмежений суверенним рейтингом України (В/Стабільний). Fitch також оцінює кредитний профіль міста на рівні «b+». У 2020 році  Fitch оцінив 8 українських міст 6</w:t>
      </w:r>
      <w:r w:rsidR="005B7164">
        <w:t>,</w:t>
      </w:r>
      <w:r w:rsidRPr="00790202">
        <w:t xml:space="preserve"> з яких маєють  кредитний профіль міста на рівні «b+», а саме: Київ, Одеса, Харків, Львів, Маріуполь, Миколаїв.</w:t>
      </w:r>
    </w:p>
    <w:p w:rsidR="00F53893" w:rsidRPr="00790202" w:rsidRDefault="00F53893" w:rsidP="00F53893">
      <w:pPr>
        <w:ind w:firstLine="567"/>
        <w:jc w:val="both"/>
      </w:pPr>
      <w:r w:rsidRPr="00790202">
        <w:t>Присвоєний місту Миколаєву рейтинг - це критерій довіри для міжнародних фінансових організацій, які готові вкласти кошти в пріоритетні про</w:t>
      </w:r>
      <w:r w:rsidR="005B7164">
        <w:t>є</w:t>
      </w:r>
      <w:r w:rsidRPr="00790202">
        <w:t>кти енергоефективності, розвитку міського громадського транспорту, безпеки дорожнього руху. Також рейтинг сприяє залученню в майбутньому більш доступних ресурсів від міжнародних фінансових організацій для реалізації важливих проєктів соціально-економічного розвитку.</w:t>
      </w:r>
    </w:p>
    <w:p w:rsidR="00F53893" w:rsidRPr="005B7164" w:rsidRDefault="00F53893" w:rsidP="00F53893">
      <w:pPr>
        <w:pStyle w:val="a7"/>
        <w:spacing w:before="0" w:after="0"/>
        <w:ind w:firstLine="709"/>
        <w:jc w:val="both"/>
        <w:rPr>
          <w:szCs w:val="24"/>
        </w:rPr>
      </w:pPr>
      <w:r w:rsidRPr="00790202">
        <w:rPr>
          <w:szCs w:val="24"/>
        </w:rPr>
        <w:t>Основними інвестиційними про</w:t>
      </w:r>
      <w:r w:rsidR="005B7164">
        <w:rPr>
          <w:szCs w:val="24"/>
        </w:rPr>
        <w:t>є</w:t>
      </w:r>
      <w:r w:rsidRPr="00790202">
        <w:rPr>
          <w:szCs w:val="24"/>
        </w:rPr>
        <w:t xml:space="preserve">ктами, що реалізуються міською владою із залученням коштів міжнародним фінансових організацій є наступні:  </w:t>
      </w:r>
    </w:p>
    <w:p w:rsidR="00F53893" w:rsidRPr="00790202" w:rsidRDefault="00F53893" w:rsidP="00F53893">
      <w:pPr>
        <w:pStyle w:val="a7"/>
        <w:spacing w:before="0" w:after="0"/>
        <w:ind w:firstLine="709"/>
        <w:jc w:val="both"/>
        <w:rPr>
          <w:szCs w:val="24"/>
        </w:rPr>
      </w:pPr>
      <w:r w:rsidRPr="00790202">
        <w:rPr>
          <w:szCs w:val="24"/>
          <w:lang w:val="ru-RU"/>
        </w:rPr>
        <w:t xml:space="preserve">- </w:t>
      </w:r>
      <w:r w:rsidRPr="00790202">
        <w:rPr>
          <w:szCs w:val="24"/>
        </w:rPr>
        <w:t xml:space="preserve">Інвестиційний  </w:t>
      </w:r>
      <w:r w:rsidR="0040454D">
        <w:rPr>
          <w:szCs w:val="24"/>
        </w:rPr>
        <w:t>п</w:t>
      </w:r>
      <w:r w:rsidRPr="00790202">
        <w:rPr>
          <w:szCs w:val="24"/>
        </w:rPr>
        <w:t>ро</w:t>
      </w:r>
      <w:r w:rsidR="005B7164">
        <w:rPr>
          <w:szCs w:val="24"/>
        </w:rPr>
        <w:t>є</w:t>
      </w:r>
      <w:r w:rsidRPr="00790202">
        <w:rPr>
          <w:szCs w:val="24"/>
        </w:rPr>
        <w:t xml:space="preserve">кт «Модернізація систем водопостачання та водовідведення </w:t>
      </w:r>
      <w:r w:rsidR="005B7164">
        <w:rPr>
          <w:szCs w:val="24"/>
        </w:rPr>
        <w:t xml:space="preserve">              </w:t>
      </w:r>
      <w:r w:rsidRPr="00790202">
        <w:rPr>
          <w:szCs w:val="24"/>
        </w:rPr>
        <w:t>м. Миколаїв». Сума кредитних коштів ЄІБ становить 15,54 млн євро, сума грантових коштів фонду Е5Р становить 5,1 млн</w:t>
      </w:r>
      <w:r w:rsidR="005B7164">
        <w:rPr>
          <w:szCs w:val="24"/>
        </w:rPr>
        <w:t xml:space="preserve"> євро;</w:t>
      </w:r>
    </w:p>
    <w:p w:rsidR="00F53893" w:rsidRPr="00790202" w:rsidRDefault="00F53893" w:rsidP="00F53893">
      <w:pPr>
        <w:shd w:val="clear" w:color="auto" w:fill="FFFFFF"/>
        <w:ind w:firstLine="742"/>
        <w:jc w:val="both"/>
      </w:pPr>
      <w:r>
        <w:t xml:space="preserve">- </w:t>
      </w:r>
      <w:r w:rsidRPr="00790202">
        <w:t>Інвестиційний проєкт «Підвищення енергоефективності в сфері централізованого теплопостачання в Україні»</w:t>
      </w:r>
      <w:r w:rsidR="005B7164">
        <w:t>.</w:t>
      </w:r>
      <w:r w:rsidRPr="00790202">
        <w:t xml:space="preserve"> Про</w:t>
      </w:r>
      <w:r w:rsidR="005B7164">
        <w:t>є</w:t>
      </w:r>
      <w:r w:rsidRPr="00790202">
        <w:t xml:space="preserve">ктом передбачається кредитування українських </w:t>
      </w:r>
      <w:r w:rsidRPr="00790202">
        <w:lastRenderedPageBreak/>
        <w:t>теплогенеруючих підприємств на суму понад 300 млн дол. США. Миколаїв підписав договір на загальну суму в 21,7 млн</w:t>
      </w:r>
      <w:r w:rsidR="005B7164">
        <w:t xml:space="preserve"> дол. США;</w:t>
      </w:r>
    </w:p>
    <w:p w:rsidR="00F53893" w:rsidRPr="00790202" w:rsidRDefault="00F53893" w:rsidP="00F53893">
      <w:pPr>
        <w:pStyle w:val="a7"/>
        <w:spacing w:before="0" w:after="0"/>
        <w:ind w:firstLine="709"/>
        <w:jc w:val="both"/>
        <w:rPr>
          <w:szCs w:val="24"/>
        </w:rPr>
      </w:pPr>
      <w:r w:rsidRPr="00790202">
        <w:rPr>
          <w:szCs w:val="24"/>
        </w:rPr>
        <w:t>- Інвестиційний проєкт «DemoUkrainaDH</w:t>
      </w:r>
      <w:r w:rsidR="00D51DCB">
        <w:rPr>
          <w:szCs w:val="24"/>
        </w:rPr>
        <w:t xml:space="preserve"> у місті Миколаїв»</w:t>
      </w:r>
      <w:r w:rsidR="003A6907">
        <w:rPr>
          <w:szCs w:val="24"/>
        </w:rPr>
        <w:t>,</w:t>
      </w:r>
      <w:r w:rsidRPr="00790202">
        <w:rPr>
          <w:szCs w:val="24"/>
        </w:rPr>
        <w:t xml:space="preserve">  сума проєкту складає 500 000  євро</w:t>
      </w:r>
      <w:r w:rsidR="00D51DCB">
        <w:rPr>
          <w:szCs w:val="24"/>
        </w:rPr>
        <w:t xml:space="preserve"> (НЕФКО)</w:t>
      </w:r>
      <w:r w:rsidRPr="00790202">
        <w:rPr>
          <w:szCs w:val="24"/>
        </w:rPr>
        <w:t>;</w:t>
      </w:r>
    </w:p>
    <w:p w:rsidR="00F53893" w:rsidRPr="00790202" w:rsidRDefault="00F53893" w:rsidP="00F53893">
      <w:pPr>
        <w:ind w:left="34" w:right="-18" w:firstLine="708"/>
        <w:jc w:val="both"/>
      </w:pPr>
      <w:r>
        <w:t>-</w:t>
      </w:r>
      <w:r w:rsidRPr="00790202">
        <w:t xml:space="preserve"> Інвестиційний підпроєкт «Покращання інфраструктури громадського трансп</w:t>
      </w:r>
      <w:r w:rsidR="005B7164">
        <w:t>орту міста Миколаєва»</w:t>
      </w:r>
      <w:r w:rsidR="003A6907">
        <w:t>,</w:t>
      </w:r>
      <w:r w:rsidR="005B7164">
        <w:t xml:space="preserve"> сума проє</w:t>
      </w:r>
      <w:r w:rsidRPr="00790202">
        <w:t>кту складає 4,5 млн</w:t>
      </w:r>
      <w:r w:rsidR="005B7164">
        <w:t xml:space="preserve"> </w:t>
      </w:r>
      <w:r w:rsidRPr="00790202">
        <w:t xml:space="preserve"> євро</w:t>
      </w:r>
      <w:r w:rsidR="00D51DCB">
        <w:t xml:space="preserve"> (ЄІБ)</w:t>
      </w:r>
      <w:r w:rsidR="005B7164">
        <w:t>;</w:t>
      </w:r>
    </w:p>
    <w:p w:rsidR="00F53893" w:rsidRPr="00FF6001" w:rsidRDefault="00F53893" w:rsidP="00F53893">
      <w:pPr>
        <w:ind w:firstLine="567"/>
        <w:jc w:val="both"/>
        <w:rPr>
          <w:color w:val="000000" w:themeColor="text1"/>
        </w:rPr>
      </w:pPr>
      <w:r w:rsidRPr="00790202">
        <w:t xml:space="preserve"> </w:t>
      </w:r>
      <w:r>
        <w:t xml:space="preserve">- </w:t>
      </w:r>
      <w:r w:rsidRPr="00790202">
        <w:t xml:space="preserve"> </w:t>
      </w:r>
      <w:r w:rsidR="003A6907">
        <w:t>п</w:t>
      </w:r>
      <w:r w:rsidRPr="00F53893">
        <w:t>роєкт «Покращ</w:t>
      </w:r>
      <w:r w:rsidR="005B7164">
        <w:t>а</w:t>
      </w:r>
      <w:r w:rsidRPr="00F53893">
        <w:t>ння інфрастру</w:t>
      </w:r>
      <w:r w:rsidR="00D51DCB">
        <w:t xml:space="preserve">ктури громадського транспорту  міста </w:t>
      </w:r>
      <w:r w:rsidRPr="00F53893">
        <w:t>Миколаєва</w:t>
      </w:r>
      <w:r w:rsidR="00D51DCB">
        <w:t xml:space="preserve"> та оновлення тролейбусного парку</w:t>
      </w:r>
      <w:r w:rsidRPr="00F53893">
        <w:t xml:space="preserve">» вартість </w:t>
      </w:r>
      <w:r w:rsidR="00FF6001">
        <w:t>–</w:t>
      </w:r>
      <w:r w:rsidRPr="00790202">
        <w:rPr>
          <w:color w:val="FF0000"/>
        </w:rPr>
        <w:t xml:space="preserve"> </w:t>
      </w:r>
      <w:r w:rsidR="00FF6001" w:rsidRPr="00FF6001">
        <w:rPr>
          <w:color w:val="000000" w:themeColor="text1"/>
        </w:rPr>
        <w:t>20,0  млн євро</w:t>
      </w:r>
      <w:r w:rsidR="00D51DCB">
        <w:rPr>
          <w:color w:val="000000" w:themeColor="text1"/>
        </w:rPr>
        <w:t xml:space="preserve"> (ЄБРР)</w:t>
      </w:r>
      <w:r w:rsidR="00FF6001" w:rsidRPr="00FF6001">
        <w:rPr>
          <w:color w:val="000000" w:themeColor="text1"/>
        </w:rPr>
        <w:t>.</w:t>
      </w:r>
    </w:p>
    <w:p w:rsidR="00F53893" w:rsidRPr="00F53893" w:rsidRDefault="00F53893" w:rsidP="00F53893">
      <w:pPr>
        <w:ind w:firstLine="567"/>
        <w:jc w:val="both"/>
      </w:pPr>
      <w:r w:rsidRPr="00F53893">
        <w:t>Економічному розвитку міста сприятиме створення в м. Миколаєві індустріального парку відповідно до Закону України  «Про індустріальні парки» від 21.06.2012 35018-VI. Рішенням міської ради від 17.01.2017 №14/36 (зі змінами) було на</w:t>
      </w:r>
      <w:r w:rsidR="005B7164">
        <w:t>дано дозвіл на розроблення проє</w:t>
      </w:r>
      <w:r w:rsidRPr="00F53893">
        <w:t>кту землеустрою щодо відведення земельної ділянки для розташування Індустріального парку по вул. Самойловича на території Промзони в Корабельному районі м.Миколаєва орієнтовною площею 36 га.</w:t>
      </w:r>
    </w:p>
    <w:p w:rsidR="00F53893" w:rsidRPr="00F53893" w:rsidRDefault="00F53893" w:rsidP="00F53893">
      <w:pPr>
        <w:ind w:firstLine="567"/>
        <w:jc w:val="both"/>
      </w:pPr>
      <w:r w:rsidRPr="00F53893">
        <w:t xml:space="preserve">Рішенням Миколаївської міської ради від 17.07.2018 № 40/10 створено індустріальний парк «Енергія» та затверджено концепцію його розвитку. </w:t>
      </w:r>
    </w:p>
    <w:p w:rsidR="00F53893" w:rsidRPr="00F53893" w:rsidRDefault="005B7164" w:rsidP="00F53893">
      <w:pPr>
        <w:ind w:firstLine="567"/>
        <w:jc w:val="both"/>
      </w:pPr>
      <w:r>
        <w:t>У</w:t>
      </w:r>
      <w:r w:rsidR="00F53893" w:rsidRPr="00F53893">
        <w:t xml:space="preserve"> листопаді 2018 року на засіданні постійно діючої міжвідомчої комісії з підготовки рекомендації щодо включення індустріальних (промислових) парків до Реєстру індустріальних (промислових) парків, яка створена при Міністерстві економічного розвитку і торгівлі України (Мінекономрозвитку), було проведено захист Концепції розвитку індустріального парку «Енергія».</w:t>
      </w:r>
    </w:p>
    <w:p w:rsidR="00F53893" w:rsidRPr="00F53893" w:rsidRDefault="00F53893" w:rsidP="00F53893">
      <w:pPr>
        <w:pStyle w:val="rvps2"/>
        <w:spacing w:before="0" w:after="0" w:line="240" w:lineRule="atLeast"/>
        <w:ind w:firstLine="567"/>
        <w:jc w:val="both"/>
        <w:rPr>
          <w:sz w:val="24"/>
          <w:lang w:eastAsia="ru-RU"/>
        </w:rPr>
      </w:pPr>
      <w:r w:rsidRPr="00F53893">
        <w:rPr>
          <w:sz w:val="24"/>
          <w:lang w:eastAsia="ru-RU"/>
        </w:rPr>
        <w:t xml:space="preserve">За результатами захисту наказом Мінекономрозвитку України від 07.11.2018 № 1818 індустріальний парк «Енергія» включено до Реєстру індустріальних (промислових) парків. Включення до реєстру надає ІП «Енергія» право на отримання державної підтримки (Державний фонд регіонального розвитку)  на облаштування території. У подальшому планується проведення підготовчої роботи щодо облаштування території індустріального парку (передбачення коштів для розробки проєктно - кошторисної документації  тощо). </w:t>
      </w:r>
    </w:p>
    <w:p w:rsidR="00F53893" w:rsidRPr="00F53893" w:rsidRDefault="00F53893" w:rsidP="00F53893">
      <w:pPr>
        <w:ind w:left="34" w:firstLine="533"/>
        <w:jc w:val="both"/>
      </w:pPr>
      <w:r w:rsidRPr="00F53893">
        <w:t xml:space="preserve">На </w:t>
      </w:r>
      <w:r w:rsidR="005B7164">
        <w:t>данний</w:t>
      </w:r>
      <w:r w:rsidRPr="00F53893">
        <w:t xml:space="preserve"> час департаментом енергетики, енергозбереження та запровадження інноваційних технологій Миколаївської міської ради та комунальн</w:t>
      </w:r>
      <w:r w:rsidR="005B7164">
        <w:t>ою</w:t>
      </w:r>
      <w:r w:rsidRPr="00F53893">
        <w:t xml:space="preserve"> установою «Центр енергоефективності м. Миколаєва» з метою реалізації проєкту індустріального парку «Енергія» розроблено проєкт рішення Миколаївської міської ради «Про організацію та проведення конкурсу з вибору керуючої компанії індустріального парку «Енергія», який пройшов процедуру погодження та розміщення на офіційному сайті ММР.</w:t>
      </w:r>
    </w:p>
    <w:p w:rsidR="00F53893" w:rsidRPr="00F53893" w:rsidRDefault="00F53893" w:rsidP="00F53893">
      <w:pPr>
        <w:ind w:firstLine="709"/>
        <w:jc w:val="both"/>
      </w:pPr>
      <w:r w:rsidRPr="00F53893">
        <w:t xml:space="preserve">Для впорядкування роботи щодо залучення, використання та моніторингу міжнародної технічної допомоги у виконавчих органах Миколаївської міської ради, установах, організаціях, на підприємствах комунальної форми власності   розпорядженням міського голови затверджено відповідний порядок. </w:t>
      </w:r>
    </w:p>
    <w:p w:rsidR="00F53893" w:rsidRPr="00F53893" w:rsidRDefault="00F53893" w:rsidP="00F53893">
      <w:pPr>
        <w:ind w:firstLine="708"/>
        <w:jc w:val="both"/>
      </w:pPr>
      <w:r w:rsidRPr="00F53893">
        <w:t>З метою вирішення проблеми внутрішньо переміщених осіб та ветеранів АТО/ОСС в місті з 2017 року за ініціативи міської влади, зокрема департаменту економічного розвитку ММР, департаменту праці та соціального захисту населення ММР, управління охорони здоров’я ММР, а також за підтримки активістів ветерансько-волонтерського руху виникла ідея створення можливостей інтеграції ВПО до приймаючого населення, реінтеграції ветеранів АТО/ООС та розвитку єдиної згуртованої громади шляхом створення умов надання психосоціальної підтримки.</w:t>
      </w:r>
    </w:p>
    <w:p w:rsidR="00F53893" w:rsidRPr="00F53893" w:rsidRDefault="00F53893" w:rsidP="00F53893">
      <w:pPr>
        <w:ind w:firstLine="709"/>
        <w:jc w:val="both"/>
      </w:pPr>
      <w:r w:rsidRPr="00F53893">
        <w:t>Втілення даної ініціативи стало можливим завдяки участі у Грантовій пропозиції Світового банку щодо реалізації Проєкту «Подолання наслідків конфлікту, пілотний про</w:t>
      </w:r>
      <w:r w:rsidR="006757F8">
        <w:t>є</w:t>
      </w:r>
      <w:r w:rsidRPr="00F53893">
        <w:t>кт з відновлення та розбудови спроможностей» (Угода про співпрацю від 10.04.2018 №10-2018 щодо реалізації субпроєкту «Нові можливості адаптації внутрішньо переміщених осіб та ветеранів АТО у громаду м. Миколаєва» між Міністерством з питань тимчасово окупованих територій та внутрішньо переміщених осіб України</w:t>
      </w:r>
      <w:r w:rsidR="006757F8">
        <w:t>, Миколаївською міською радою, д</w:t>
      </w:r>
      <w:r w:rsidRPr="00F53893">
        <w:t xml:space="preserve">епартаментом праці та соціального захисту населення Миколаївської міської ради, Міською </w:t>
      </w:r>
      <w:r w:rsidRPr="00F53893">
        <w:lastRenderedPageBreak/>
        <w:t xml:space="preserve">лікарнею швидкої медичної допомоги). Загальна сума субпроєкту складає 322 288,01 дол. США (кошти Гранту 272 989,01 дол. США (7 589 968,04 грн), співфінансування міською радою 49 299,00 дол. США). </w:t>
      </w:r>
    </w:p>
    <w:p w:rsidR="00F53893" w:rsidRPr="00F53893" w:rsidRDefault="006757F8" w:rsidP="00F53893">
      <w:pPr>
        <w:ind w:firstLine="709"/>
        <w:jc w:val="both"/>
      </w:pPr>
      <w:r>
        <w:t>У</w:t>
      </w:r>
      <w:r w:rsidR="00F53893" w:rsidRPr="00F53893">
        <w:t xml:space="preserve"> рамках субпроєкту у вересні 2020 відбулося урочисте відкриття КУ ММР “Міський центр підтримки внутрішньо переміщених осіб та ветеранів АТО”. </w:t>
      </w:r>
    </w:p>
    <w:p w:rsidR="00F53893" w:rsidRPr="00F53893" w:rsidRDefault="00F53893" w:rsidP="00F53893">
      <w:pPr>
        <w:ind w:firstLine="709"/>
        <w:jc w:val="both"/>
      </w:pPr>
      <w:r w:rsidRPr="00F53893">
        <w:t>Діяльність Центру спрямована на підтримку та відновлення здоров’я, повернення до активного повноцінного життя у суспільстві, зміцнення/відновлення родинних та суспільно  корисних зв’язків внутрішньо переміщених осіб (ВПО) та учасників антитерористичної операції, учасників бойових дій та інвалідів війни з числа учасників антитерористичної операції і членів їх сімей та членів сімей загиблих (померлих учасників АТО).</w:t>
      </w:r>
    </w:p>
    <w:p w:rsidR="00F53893" w:rsidRPr="00F53893" w:rsidRDefault="00F53893" w:rsidP="00F53893">
      <w:pPr>
        <w:ind w:firstLine="709"/>
        <w:jc w:val="both"/>
      </w:pPr>
      <w:r w:rsidRPr="00F53893">
        <w:t>За кошти Гранту придбано та поставлено до Міської лікарні</w:t>
      </w:r>
      <w:r w:rsidRPr="00D572D7">
        <w:rPr>
          <w:sz w:val="28"/>
          <w:szCs w:val="28"/>
        </w:rPr>
        <w:t xml:space="preserve"> швидкої медичної </w:t>
      </w:r>
      <w:r w:rsidRPr="00F53893">
        <w:t>допомоги медичне обладнання для проведення  мінівазійних хірургічних втручань на великих суглобах кінцівок, втручань на хребті, застосування в нейрохірургії тощо (артроскопічна стійка) вартістю 1,9 млн</w:t>
      </w:r>
      <w:r w:rsidR="006757F8">
        <w:t xml:space="preserve"> </w:t>
      </w:r>
      <w:r w:rsidRPr="00F53893">
        <w:t xml:space="preserve"> грн.</w:t>
      </w:r>
    </w:p>
    <w:p w:rsidR="00F53893" w:rsidRPr="00F53893" w:rsidRDefault="00F53893" w:rsidP="00F53893">
      <w:pPr>
        <w:ind w:firstLine="709"/>
        <w:jc w:val="both"/>
      </w:pPr>
      <w:r w:rsidRPr="00F53893">
        <w:t>За час експлуатації обладнання було проведено діагностичну та лікувальну оперативну допомогу 58 мешканцям м. Миколаєва, з яких 15 учасників АТО та членів їх сімей.</w:t>
      </w:r>
    </w:p>
    <w:p w:rsidR="00F53893" w:rsidRPr="00F53893" w:rsidRDefault="00F53893" w:rsidP="00F53893">
      <w:pPr>
        <w:ind w:firstLine="709"/>
        <w:jc w:val="both"/>
      </w:pPr>
      <w:r w:rsidRPr="00F53893">
        <w:t>На сьогодні реалізація субпроєкту знаходиться на завершальному етапі.</w:t>
      </w:r>
    </w:p>
    <w:p w:rsidR="00F53893" w:rsidRPr="00F53893" w:rsidRDefault="00F53893" w:rsidP="00F53893">
      <w:pPr>
        <w:ind w:firstLine="709"/>
        <w:jc w:val="both"/>
      </w:pPr>
      <w:r w:rsidRPr="00F53893">
        <w:t>Департамент економічного розвитку Миколаївської міської ради співпрацює з ГО «Фонд розвитку міста Миколаєва» по проєкту в рамках операційної програми «Басейн Чорного моря» за напрямом «Туризм», реалізацію заходів якого передбачено на 2021-2023 роки. Вартість проєкту складає 208,4 тис.євро</w:t>
      </w:r>
      <w:r w:rsidR="006757F8">
        <w:t>,</w:t>
      </w:r>
      <w:r w:rsidRPr="00F53893">
        <w:t xml:space="preserve"> що будуть направлені у тому числі на підтримку стартапів </w:t>
      </w:r>
      <w:r w:rsidR="006757F8">
        <w:t>у</w:t>
      </w:r>
      <w:r w:rsidRPr="00F53893">
        <w:t xml:space="preserve"> сфері туризму.</w:t>
      </w:r>
    </w:p>
    <w:p w:rsidR="00F53893" w:rsidRPr="00F53893" w:rsidRDefault="00F53893" w:rsidP="00F53893">
      <w:pPr>
        <w:ind w:firstLine="709"/>
        <w:jc w:val="both"/>
      </w:pPr>
      <w:r w:rsidRPr="00F53893">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муніципалітеті</w:t>
      </w:r>
      <w:r w:rsidR="006757F8">
        <w:t xml:space="preserve">в (ПРОМІС), Ініціатива ЄС M4EG </w:t>
      </w:r>
      <w:r w:rsidRPr="00F53893">
        <w:t>тощо.</w:t>
      </w:r>
    </w:p>
    <w:p w:rsidR="00F53893" w:rsidRPr="00F53893" w:rsidRDefault="00F53893" w:rsidP="00F53893">
      <w:pPr>
        <w:ind w:firstLine="709"/>
        <w:jc w:val="both"/>
      </w:pPr>
      <w:r w:rsidRPr="00F53893">
        <w:t>Протягом 2020 року департаментом економічного розвитку Миколаївської міської ради подано до міжнародних організацій з метою залучення міжнародної технічної допомоги аплікаційні форми грантових заявок на загальну суму близько 700 тис.євро.</w:t>
      </w:r>
    </w:p>
    <w:p w:rsidR="00F53893" w:rsidRPr="00D4207D" w:rsidRDefault="00F53893" w:rsidP="00F53893">
      <w:pPr>
        <w:ind w:firstLine="567"/>
        <w:jc w:val="both"/>
      </w:pPr>
      <w:r w:rsidRPr="00D4207D">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w:t>
      </w:r>
      <w:r>
        <w:t>ів (ПРОМІС), Ініціатива ЄС M4EG</w:t>
      </w:r>
      <w:r w:rsidRPr="00D4207D">
        <w:t xml:space="preserve"> тощо.</w:t>
      </w:r>
    </w:p>
    <w:p w:rsidR="00F53893" w:rsidRPr="00D4207D" w:rsidRDefault="00F53893" w:rsidP="00D4207D">
      <w:pPr>
        <w:jc w:val="both"/>
        <w:rPr>
          <w:bCs/>
        </w:rPr>
      </w:pPr>
    </w:p>
    <w:p w:rsidR="00D4207D" w:rsidRPr="00D4207D" w:rsidRDefault="00D4207D" w:rsidP="00D4207D">
      <w:pPr>
        <w:ind w:firstLine="567"/>
        <w:jc w:val="both"/>
        <w:rPr>
          <w:b/>
        </w:rPr>
      </w:pPr>
      <w:r w:rsidRPr="00D4207D">
        <w:rPr>
          <w:b/>
        </w:rPr>
        <w:t>Експорт, імпорт товарів</w:t>
      </w:r>
    </w:p>
    <w:p w:rsidR="00D4207D" w:rsidRDefault="00D4207D" w:rsidP="00D4207D">
      <w:pPr>
        <w:ind w:firstLine="567"/>
        <w:jc w:val="both"/>
      </w:pPr>
      <w:r w:rsidRPr="00D4207D">
        <w:t>У 2019 році обсяг експорту товарів по м. Миколаєву склав 1502,5 млн</w:t>
      </w:r>
      <w:r w:rsidR="00AA5B87">
        <w:t xml:space="preserve"> </w:t>
      </w:r>
      <w:r w:rsidRPr="00D4207D">
        <w:t>дол</w:t>
      </w:r>
      <w:r w:rsidR="00AA5B87">
        <w:t>.</w:t>
      </w:r>
      <w:r w:rsidRPr="00D4207D">
        <w:t> США (69,8% загальнообласного експорту), імпорту – 440,3 млн</w:t>
      </w:r>
      <w:r w:rsidR="00AA5B87">
        <w:t xml:space="preserve"> </w:t>
      </w:r>
      <w:r w:rsidRPr="00D4207D">
        <w:t>дол.США (44,5% загальнообласного імпорту). Порівняно з 2018 роком експорт збільшився на 12,3% (на 165 млн</w:t>
      </w:r>
      <w:r w:rsidR="00AA5B87">
        <w:t xml:space="preserve"> </w:t>
      </w:r>
      <w:r w:rsidRPr="00D4207D">
        <w:t>дол.США), імпорт – на 21,3% (на 77,4 млн</w:t>
      </w:r>
      <w:r w:rsidR="00AA5B87">
        <w:t xml:space="preserve"> </w:t>
      </w:r>
      <w:r w:rsidRPr="00D4207D">
        <w:t>дол.США). Позитивне сальдо становило 1062,2 млн</w:t>
      </w:r>
      <w:r w:rsidR="00AA5B87">
        <w:t xml:space="preserve"> </w:t>
      </w:r>
      <w:r w:rsidRPr="00D4207D">
        <w:t>дол.США (у 2018 році – 974,5 млн</w:t>
      </w:r>
      <w:r w:rsidR="00AA5B87">
        <w:t xml:space="preserve"> </w:t>
      </w:r>
      <w:r w:rsidRPr="00D4207D">
        <w:t>дол.</w:t>
      </w:r>
      <w:r w:rsidR="00AA5B87">
        <w:t>США</w:t>
      </w:r>
      <w:r w:rsidRPr="00D4207D">
        <w:t>).</w:t>
      </w:r>
    </w:p>
    <w:p w:rsidR="00974B80" w:rsidRDefault="00974B80" w:rsidP="00D4207D">
      <w:pPr>
        <w:ind w:firstLine="567"/>
        <w:jc w:val="both"/>
      </w:pPr>
    </w:p>
    <w:p w:rsidR="00E772D2" w:rsidRDefault="00E772D2" w:rsidP="00D4207D">
      <w:pPr>
        <w:jc w:val="both"/>
        <w:rPr>
          <w:b/>
        </w:rPr>
      </w:pPr>
    </w:p>
    <w:p w:rsidR="00D4207D" w:rsidRPr="007D7DEC" w:rsidRDefault="00E772D2" w:rsidP="00D4207D">
      <w:pPr>
        <w:jc w:val="both"/>
      </w:pPr>
      <w:r>
        <w:rPr>
          <w:b/>
          <w:noProof/>
          <w:lang w:val="ru-RU"/>
        </w:rPr>
        <w:lastRenderedPageBreak/>
        <w:drawing>
          <wp:inline distT="0" distB="0" distL="0" distR="0">
            <wp:extent cx="2849880" cy="21402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3.jpg"/>
                    <pic:cNvPicPr/>
                  </pic:nvPicPr>
                  <pic:blipFill>
                    <a:blip r:embed="rId15">
                      <a:extLst>
                        <a:ext uri="{28A0092B-C50C-407E-A947-70E740481C1C}">
                          <a14:useLocalDpi xmlns:a14="http://schemas.microsoft.com/office/drawing/2010/main" val="0"/>
                        </a:ext>
                      </a:extLst>
                    </a:blip>
                    <a:stretch>
                      <a:fillRect/>
                    </a:stretch>
                  </pic:blipFill>
                  <pic:spPr>
                    <a:xfrm>
                      <a:off x="0" y="0"/>
                      <a:ext cx="2880825" cy="2163500"/>
                    </a:xfrm>
                    <a:prstGeom prst="rect">
                      <a:avLst/>
                    </a:prstGeom>
                  </pic:spPr>
                </pic:pic>
              </a:graphicData>
            </a:graphic>
          </wp:inline>
        </w:drawing>
      </w:r>
      <w:r w:rsidR="00D4207D" w:rsidRPr="00D4207D">
        <w:rPr>
          <w:b/>
        </w:rPr>
        <w:t xml:space="preserve">     </w:t>
      </w:r>
      <w:r>
        <w:rPr>
          <w:b/>
          <w:noProof/>
          <w:lang w:val="ru-RU"/>
        </w:rPr>
        <w:drawing>
          <wp:inline distT="0" distB="0" distL="0" distR="0">
            <wp:extent cx="2956388" cy="21877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4.jpg"/>
                    <pic:cNvPicPr/>
                  </pic:nvPicPr>
                  <pic:blipFill>
                    <a:blip r:embed="rId16">
                      <a:extLst>
                        <a:ext uri="{28A0092B-C50C-407E-A947-70E740481C1C}">
                          <a14:useLocalDpi xmlns:a14="http://schemas.microsoft.com/office/drawing/2010/main" val="0"/>
                        </a:ext>
                      </a:extLst>
                    </a:blip>
                    <a:stretch>
                      <a:fillRect/>
                    </a:stretch>
                  </pic:blipFill>
                  <pic:spPr>
                    <a:xfrm>
                      <a:off x="0" y="0"/>
                      <a:ext cx="2982397" cy="2206974"/>
                    </a:xfrm>
                    <a:prstGeom prst="rect">
                      <a:avLst/>
                    </a:prstGeom>
                  </pic:spPr>
                </pic:pic>
              </a:graphicData>
            </a:graphic>
          </wp:inline>
        </w:drawing>
      </w:r>
      <w:r w:rsidR="00D4207D" w:rsidRPr="00D4207D">
        <w:rPr>
          <w:b/>
        </w:rPr>
        <w:t xml:space="preserve">                         </w:t>
      </w:r>
      <w:r w:rsidR="00D4207D" w:rsidRPr="00D4207D">
        <w:br w:type="textWrapping" w:clear="all"/>
      </w:r>
    </w:p>
    <w:p w:rsidR="00D4207D" w:rsidRPr="00D4207D" w:rsidRDefault="00D4207D" w:rsidP="00D4207D">
      <w:pPr>
        <w:ind w:firstLine="567"/>
        <w:jc w:val="both"/>
      </w:pPr>
      <w:r w:rsidRPr="00D4207D">
        <w:t>Коефіцієнт покриття експортом імпорту дорівнював 3,4 (у 2018 році –3,7).</w:t>
      </w:r>
    </w:p>
    <w:p w:rsidR="00D4207D" w:rsidRPr="00D4207D" w:rsidRDefault="00D4207D" w:rsidP="00D4207D">
      <w:pPr>
        <w:ind w:firstLine="567"/>
        <w:jc w:val="both"/>
      </w:pPr>
      <w:r w:rsidRPr="00D4207D">
        <w:t>Зовнішньоторговельні операції проводилися з партнерами із 145 країн світу.</w:t>
      </w:r>
    </w:p>
    <w:p w:rsidR="00D4207D" w:rsidRPr="00D4207D" w:rsidRDefault="00D4207D" w:rsidP="00D4207D">
      <w:pPr>
        <w:ind w:firstLine="567"/>
        <w:jc w:val="both"/>
      </w:pPr>
      <w:r w:rsidRPr="00D4207D">
        <w:t>Вагомі експортні поставки товарів здійснювалися до Туреччини, куди надійшло 12,3% загального обсягу експорту міста, Китаю (11,8%), Індонезії (10,1%), Єгипту (8,6%), Індії (7,1%), Бангладеш (6,2%) та Німеччини (5,8%).</w:t>
      </w:r>
    </w:p>
    <w:p w:rsidR="00D4207D" w:rsidRPr="00D4207D" w:rsidRDefault="00D4207D" w:rsidP="00D4207D">
      <w:pPr>
        <w:ind w:firstLine="567"/>
        <w:jc w:val="both"/>
      </w:pPr>
      <w:r w:rsidRPr="00D4207D">
        <w:t>Основу товарної структури експорту міста визначили продукти рослинного походження (86,9% до його загального обсягу).</w:t>
      </w:r>
    </w:p>
    <w:p w:rsidR="00D4207D" w:rsidRPr="00D4207D" w:rsidRDefault="00D4207D" w:rsidP="00D4207D">
      <w:pPr>
        <w:ind w:firstLine="567"/>
        <w:jc w:val="both"/>
      </w:pPr>
      <w:r w:rsidRPr="00D4207D">
        <w:t>Обсяг експорту товарів до країн Європейського Союзу становив 317,9 млн</w:t>
      </w:r>
      <w:r w:rsidR="00AA5B87">
        <w:t xml:space="preserve"> </w:t>
      </w:r>
      <w:r w:rsidRPr="00D4207D">
        <w:t>дол.США, або 21,2% від загального обсягу експорту, та зменшився порівняно з 2018 року на 66,8 млн</w:t>
      </w:r>
      <w:r w:rsidR="007D7DEC">
        <w:t xml:space="preserve"> </w:t>
      </w:r>
      <w:r w:rsidRPr="00D4207D">
        <w:t>дол.США, або на 17,4%. Переважаючою статтею експорту стали продукти рослинного походження – 89,1% від його загального обсягу. Найбільше товарів експортувалося до Німеччини, Бельгії, Іспанії та Франції.</w:t>
      </w:r>
    </w:p>
    <w:p w:rsidR="00D4207D" w:rsidRPr="00D4207D" w:rsidRDefault="00D4207D" w:rsidP="00D4207D">
      <w:pPr>
        <w:ind w:firstLine="567"/>
        <w:jc w:val="both"/>
      </w:pPr>
      <w:r w:rsidRPr="00D4207D">
        <w:t>Найбільші імпортні поставки товарів надходили з Китаю (25,7% до загального обсягу імпорту міста), Білорусі (10,4%), Туреччини (9,8%), Російської Федерації (7,4%), Бельгії (5,8%) та США (5,3%).</w:t>
      </w:r>
    </w:p>
    <w:p w:rsidR="00D4207D" w:rsidRPr="00D4207D" w:rsidRDefault="00D4207D" w:rsidP="00D4207D">
      <w:pPr>
        <w:ind w:firstLine="567"/>
        <w:jc w:val="both"/>
      </w:pPr>
      <w:r w:rsidRPr="00D4207D">
        <w:t>Основу товарної структури імпорту міста складали: механічне та електротехнічне обладнання (36,9% від його загального обсягу), засоби наземного транспорту, літальні апарати, плавучі засоби (17,9%), мінеральні продукти (11,6%), текстильні матеріали та текстильні вироби (6,8%).</w:t>
      </w:r>
    </w:p>
    <w:p w:rsidR="00D4207D" w:rsidRPr="00D4207D" w:rsidRDefault="00D4207D" w:rsidP="00D4207D">
      <w:pPr>
        <w:ind w:firstLine="567"/>
        <w:jc w:val="both"/>
      </w:pPr>
      <w:r w:rsidRPr="00D4207D">
        <w:t>Імпорт товарів із країн ЄС становив 146,2 млн</w:t>
      </w:r>
      <w:r w:rsidR="007D7DEC">
        <w:t xml:space="preserve"> </w:t>
      </w:r>
      <w:r w:rsidRPr="00D4207D">
        <w:t>дол.США, або 33,2% від загального обсягу, та зменшився проти 2018 року на 7,1 млн</w:t>
      </w:r>
      <w:r w:rsidR="006757F8">
        <w:t xml:space="preserve"> </w:t>
      </w:r>
      <w:r w:rsidRPr="00D4207D">
        <w:t>дол.США, або на 4,6%. Переважаючі обсяги імпорту товарів із країн ЄС припали на механічне та електротехнічне обладнання – 51,1% від його загального обсягу, мінеральні продукти – 13,9%, засоби наземного транспорту, літальні апарати, плавучі засоби – 11,7%, недорогоцінні метали та вироби з них – 6,6%. Найвагоміші надходження товарів здійснювалися з Бельгії, Німеччини та Італії.</w:t>
      </w:r>
    </w:p>
    <w:p w:rsidR="00D4207D" w:rsidRPr="00D4207D" w:rsidRDefault="00D4207D" w:rsidP="00D4207D">
      <w:pPr>
        <w:ind w:firstLine="567"/>
        <w:jc w:val="both"/>
        <w:rPr>
          <w:lang w:eastAsia="uk-UA"/>
        </w:rPr>
      </w:pPr>
    </w:p>
    <w:p w:rsidR="00D4207D" w:rsidRPr="00D4207D" w:rsidRDefault="00D4207D" w:rsidP="00D4207D">
      <w:pPr>
        <w:ind w:right="22" w:firstLine="567"/>
        <w:jc w:val="both"/>
        <w:rPr>
          <w:b/>
          <w:lang w:eastAsia="uk-UA"/>
        </w:rPr>
      </w:pPr>
      <w:r w:rsidRPr="00D4207D">
        <w:rPr>
          <w:b/>
          <w:lang w:eastAsia="uk-UA"/>
        </w:rPr>
        <w:t>Експорт, імпорт послуг</w:t>
      </w:r>
    </w:p>
    <w:p w:rsidR="00D4207D" w:rsidRPr="00D4207D" w:rsidRDefault="00D4207D" w:rsidP="00D4207D">
      <w:pPr>
        <w:ind w:firstLine="567"/>
        <w:jc w:val="both"/>
      </w:pPr>
      <w:r w:rsidRPr="00D4207D">
        <w:t>У 2019 року обсяг експорту послуг по м. Миколаєву становив 174,6 млн</w:t>
      </w:r>
      <w:r w:rsidR="00AA5B87">
        <w:t xml:space="preserve"> </w:t>
      </w:r>
      <w:r w:rsidRPr="00D4207D">
        <w:t>дол.США (36,1% експорту області), імпорту – 25,8 млн</w:t>
      </w:r>
      <w:r w:rsidR="00AA5B87">
        <w:t xml:space="preserve"> </w:t>
      </w:r>
      <w:r w:rsidRPr="00D4207D">
        <w:t>дол.США (86,3% загальнообласного імпорту послуг). Порівняно з 2018 роком експорт збільшився на 7% (на 11,4 млн</w:t>
      </w:r>
      <w:r w:rsidR="00AA5B87">
        <w:t xml:space="preserve"> </w:t>
      </w:r>
      <w:r w:rsidRPr="00D4207D">
        <w:t>дол.США), імпорт – на 21,4% (на 4,5 млн</w:t>
      </w:r>
      <w:r w:rsidR="00AA5B87">
        <w:t xml:space="preserve"> </w:t>
      </w:r>
      <w:r w:rsidRPr="00D4207D">
        <w:t>дол.США). Позитивне сальдо дорівнювало 148,8 млн</w:t>
      </w:r>
      <w:r w:rsidR="00AA5B87">
        <w:t xml:space="preserve"> </w:t>
      </w:r>
      <w:r w:rsidRPr="00D4207D">
        <w:t>дол.США (у 2018 році – 141,9 млн</w:t>
      </w:r>
      <w:r w:rsidR="00AA5B87">
        <w:t xml:space="preserve"> </w:t>
      </w:r>
      <w:r w:rsidRPr="00D4207D">
        <w:t>дол.США).</w:t>
      </w:r>
    </w:p>
    <w:p w:rsidR="00D4207D" w:rsidRPr="00D4207D" w:rsidRDefault="00D4207D" w:rsidP="00D4207D">
      <w:pPr>
        <w:ind w:firstLine="567"/>
        <w:jc w:val="both"/>
      </w:pPr>
      <w:r w:rsidRPr="00D4207D">
        <w:t>Коефіцієнт покриття експортом імпорту склав 6,8 (у 2018 році – 7,7).</w:t>
      </w:r>
    </w:p>
    <w:p w:rsidR="00D4207D" w:rsidRPr="00D4207D" w:rsidRDefault="00D4207D" w:rsidP="00D4207D">
      <w:pPr>
        <w:ind w:firstLine="567"/>
        <w:jc w:val="both"/>
      </w:pPr>
      <w:r w:rsidRPr="00D4207D">
        <w:t>Зовнішньоторговельні операції проводилися з партнерами із 116 країн світу.</w:t>
      </w:r>
    </w:p>
    <w:p w:rsidR="00D4207D" w:rsidRPr="00D4207D" w:rsidRDefault="00D4207D" w:rsidP="00D4207D">
      <w:pPr>
        <w:ind w:firstLine="567"/>
        <w:jc w:val="both"/>
      </w:pPr>
      <w:r w:rsidRPr="00D4207D">
        <w:t>Вагомі обсяги експорту послуг надавалися представникам Швейцарії (42,9% загального обсягу експорту міста), Кіпру (5,8%), Індії (5,2%) та Нідерландів (4,6%).</w:t>
      </w:r>
    </w:p>
    <w:p w:rsidR="00D4207D" w:rsidRPr="00D4207D" w:rsidRDefault="00D4207D" w:rsidP="00D4207D">
      <w:pPr>
        <w:ind w:firstLine="567"/>
        <w:jc w:val="both"/>
      </w:pPr>
      <w:r w:rsidRPr="00D4207D">
        <w:t>Основу експорту послуг визначили транспортні послуги (70,8% до загального обсягу), послуги з ремонту та технічного обслуговування, що не віднесені до інших категорій (14,3%).</w:t>
      </w:r>
    </w:p>
    <w:p w:rsidR="00D4207D" w:rsidRPr="00D4207D" w:rsidRDefault="00D4207D" w:rsidP="00D4207D">
      <w:pPr>
        <w:ind w:firstLine="567"/>
        <w:jc w:val="both"/>
      </w:pPr>
      <w:r w:rsidRPr="00D4207D">
        <w:lastRenderedPageBreak/>
        <w:t>Обсяг експорту послуг до країн ЄС склав 55,2 млн</w:t>
      </w:r>
      <w:r w:rsidR="00AA5B87">
        <w:t xml:space="preserve"> </w:t>
      </w:r>
      <w:r w:rsidRPr="00D4207D">
        <w:t>дол.</w:t>
      </w:r>
      <w:r w:rsidR="00AA5B87">
        <w:t xml:space="preserve"> США</w:t>
      </w:r>
      <w:r w:rsidRPr="00D4207D">
        <w:t>, або 31,6% від загального обсягу експорту, та зменшився порівняно з 2018</w:t>
      </w:r>
      <w:r w:rsidR="00AA5B87">
        <w:t xml:space="preserve"> року</w:t>
      </w:r>
      <w:r w:rsidRPr="00D4207D">
        <w:t xml:space="preserve"> на 0,3 млн</w:t>
      </w:r>
      <w:r w:rsidR="00AA5B87">
        <w:t xml:space="preserve"> </w:t>
      </w:r>
      <w:r w:rsidRPr="00D4207D">
        <w:t>дол.</w:t>
      </w:r>
      <w:r w:rsidR="00AA5B87">
        <w:t>США</w:t>
      </w:r>
      <w:r w:rsidRPr="00D4207D">
        <w:t>, або на 0,6%. Країнам ЄС надавалися транспортні послуги – 55,1% від загального обсягу, послуги з ремонту та технічного обслуговування, що не віднесені до інших категорій – 19%, ділові послуги – 15,2%. Основними партнерами в експорті послуг були Кіпр, Нідерланди, Естонія та Польща.</w:t>
      </w:r>
    </w:p>
    <w:p w:rsidR="00D4207D" w:rsidRPr="00D4207D" w:rsidRDefault="00D4207D" w:rsidP="00D4207D">
      <w:pPr>
        <w:ind w:firstLine="567"/>
        <w:jc w:val="both"/>
      </w:pPr>
      <w:r w:rsidRPr="00D4207D">
        <w:t>Провідними партнерами в імпорті послуг були представники Нідерландів (31,8% загального обсягу імпорту міста), Польщі (13,5%), Естонії (9,3%), Великої Британії (7,3%) та Кіпру (6,7%).</w:t>
      </w:r>
    </w:p>
    <w:p w:rsidR="00D4207D" w:rsidRPr="00D4207D" w:rsidRDefault="00D4207D" w:rsidP="00D4207D">
      <w:pPr>
        <w:ind w:firstLine="567"/>
        <w:jc w:val="both"/>
      </w:pPr>
      <w:r w:rsidRPr="00D4207D">
        <w:t>Основу структури імпорту складали послуги, пов’язані з подорожами (35,4% від його загального обсягу), послуги у сфері телекомунікації, комп’ютерні та інформаційні послуги (32,7%), ділові послуги (15,4%).</w:t>
      </w:r>
    </w:p>
    <w:p w:rsidR="00D4207D" w:rsidRPr="00D4207D" w:rsidRDefault="00D4207D" w:rsidP="00D4207D">
      <w:pPr>
        <w:ind w:firstLine="567"/>
        <w:jc w:val="both"/>
      </w:pPr>
      <w:r w:rsidRPr="00D4207D">
        <w:t>Імпорт послуг з країн ЄС становив 21 млн</w:t>
      </w:r>
      <w:r w:rsidR="00AA5B87">
        <w:t xml:space="preserve"> </w:t>
      </w:r>
      <w:r w:rsidRPr="00D4207D">
        <w:t>дол.США, або 81,4% від загального обсягу імпорту, та збільшився проти 2018 року на 5,9 млн</w:t>
      </w:r>
      <w:r w:rsidR="00AA5B87">
        <w:t xml:space="preserve"> </w:t>
      </w:r>
      <w:r w:rsidRPr="00D4207D">
        <w:t>дол.США, або на 39,3%. Від партнерів з країн ЄС отримані послуги у сфері телекомунікації, комп’ютерні та інформаційні послуги – 37,4% імпорту з цих країн, послуги, пов’язані з подорожами – 37,1%, ділові послуги – 11,4%, роялті та інші послуги, пов’язані з використанням інтелектуальної власності – 8,1%.</w:t>
      </w:r>
    </w:p>
    <w:p w:rsidR="00D4207D" w:rsidRPr="00D4207D" w:rsidRDefault="00D4207D" w:rsidP="00D4207D">
      <w:pPr>
        <w:tabs>
          <w:tab w:val="left" w:pos="5040"/>
        </w:tabs>
        <w:ind w:firstLine="567"/>
        <w:jc w:val="both"/>
      </w:pPr>
      <w:r w:rsidRPr="00D4207D">
        <w:rPr>
          <w:rFonts w:eastAsia="SimSun"/>
        </w:rPr>
        <w:t>На сьогодні Миколаїв підтримує дружні стосунки з містами близького і далекого зарубіжжя, його партнерами є Могильов, Браславський район (Республіка Білорусь), Дечжоу, Чжоушань (КНР), Трієст (Італія), Бурса (Туреччина), Боржомі, Батумі, Кутаїсі (Грузія), Плевен (Болгарія), Ліон (Франція), о. Тінос (Греція).</w:t>
      </w:r>
    </w:p>
    <w:p w:rsidR="00D4207D" w:rsidRPr="00D4207D" w:rsidRDefault="00D4207D" w:rsidP="00D4207D">
      <w:pPr>
        <w:ind w:firstLine="567"/>
        <w:jc w:val="both"/>
        <w:rPr>
          <w:rFonts w:eastAsia="SimSun"/>
        </w:rPr>
      </w:pPr>
      <w:r w:rsidRPr="00D4207D">
        <w:rPr>
          <w:rFonts w:eastAsia="SimSun"/>
        </w:rPr>
        <w:t xml:space="preserve">Між містами-партнерами підписані угоди про партнерство та співпрацю, якими передбачено співробітництво у сфері економіки, культури, освіти і спорту, а саме: участь підприємств різної форми власності у спільних виставках та контактно-коопераційних біржах, участь творчих колективів міста у міжнародних фестивалях тощо. </w:t>
      </w:r>
    </w:p>
    <w:p w:rsidR="00D4207D" w:rsidRPr="00D4207D" w:rsidRDefault="00D4207D" w:rsidP="00D4207D">
      <w:pPr>
        <w:ind w:firstLine="567"/>
        <w:jc w:val="both"/>
      </w:pPr>
      <w:r w:rsidRPr="00D4207D">
        <w:t xml:space="preserve">Миколаїв є членом Міжнародного Чорноморського Клубу, Міжнародної Асамблеї столиць та великих міст, Всесвітньої Ради Місцевих Екологічних Ініціатив та активно співпрацює з іншими міжнародними організаціями, які працюють в Україні відповідно до міжнародних угод. </w:t>
      </w:r>
    </w:p>
    <w:p w:rsidR="002507BD" w:rsidRPr="00D4207D" w:rsidRDefault="002507BD" w:rsidP="007F3E09">
      <w:pPr>
        <w:pStyle w:val="newsp"/>
        <w:shd w:val="clear" w:color="auto" w:fill="FFFFFF"/>
        <w:spacing w:before="0" w:beforeAutospacing="0" w:after="0" w:afterAutospacing="0"/>
        <w:ind w:right="57"/>
        <w:jc w:val="both"/>
        <w:rPr>
          <w:b/>
          <w:i/>
          <w:color w:val="00B050"/>
          <w:lang w:val="uk-UA"/>
        </w:rPr>
      </w:pPr>
    </w:p>
    <w:p w:rsidR="001E396C" w:rsidRPr="002B0D9E" w:rsidRDefault="001E396C" w:rsidP="007F3E09">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928"/>
      </w:tblGrid>
      <w:tr w:rsidR="002B0D9E" w:rsidRPr="002B0D9E" w:rsidTr="001E396C">
        <w:tc>
          <w:tcPr>
            <w:tcW w:w="4928" w:type="dxa"/>
            <w:tcBorders>
              <w:bottom w:val="thinThickSmallGap" w:sz="24" w:space="0" w:color="FF0066"/>
            </w:tcBorders>
          </w:tcPr>
          <w:p w:rsidR="002507BD" w:rsidRPr="002B0D9E" w:rsidRDefault="002507BD" w:rsidP="007F3E09">
            <w:pPr>
              <w:ind w:right="56"/>
              <w:rPr>
                <w:b/>
                <w:color w:val="00B050"/>
              </w:rPr>
            </w:pPr>
            <w:r w:rsidRPr="000D0BF9">
              <w:rPr>
                <w:b/>
                <w:color w:val="7030A0"/>
              </w:rPr>
              <w:t>АРХІТЕКТУРА ТА МІСТОБУДУВАННЯ</w:t>
            </w:r>
          </w:p>
        </w:tc>
      </w:tr>
    </w:tbl>
    <w:p w:rsidR="000D0BF9" w:rsidRDefault="000D0BF9" w:rsidP="004844DE">
      <w:pPr>
        <w:pStyle w:val="a7"/>
        <w:spacing w:before="0" w:after="0"/>
        <w:ind w:firstLine="567"/>
        <w:jc w:val="both"/>
        <w:rPr>
          <w:color w:val="00B050"/>
          <w:szCs w:val="24"/>
        </w:rPr>
      </w:pPr>
    </w:p>
    <w:p w:rsidR="000D0BF9" w:rsidRPr="000D0BF9" w:rsidRDefault="000D0BF9" w:rsidP="000D0BF9">
      <w:pPr>
        <w:pStyle w:val="a7"/>
        <w:shd w:val="clear" w:color="auto" w:fill="FFFFFF"/>
        <w:spacing w:before="0" w:after="0"/>
        <w:ind w:firstLine="567"/>
        <w:jc w:val="both"/>
        <w:rPr>
          <w:szCs w:val="24"/>
        </w:rPr>
      </w:pPr>
      <w:r w:rsidRPr="000D0BF9">
        <w:rPr>
          <w:szCs w:val="24"/>
        </w:rPr>
        <w:t>Провідна роль у довгостроковому соціально-економічному та просторовому плануванні розвитку території міста на сучасному етапі належить містобудівній документації та забезпеченню контролю за її реалізацією через систему містобудівного кадастру.</w:t>
      </w:r>
    </w:p>
    <w:p w:rsidR="000D0BF9" w:rsidRPr="000D0BF9" w:rsidRDefault="000D0BF9" w:rsidP="000D0BF9">
      <w:pPr>
        <w:pStyle w:val="a7"/>
        <w:shd w:val="clear" w:color="auto" w:fill="FFFFFF"/>
        <w:spacing w:before="0" w:after="0"/>
        <w:ind w:firstLine="567"/>
        <w:jc w:val="both"/>
        <w:rPr>
          <w:szCs w:val="24"/>
        </w:rPr>
      </w:pPr>
      <w:r w:rsidRPr="000D0BF9">
        <w:rPr>
          <w:szCs w:val="24"/>
        </w:rPr>
        <w:t>Завдяки реалізації заходів соціально-економічного розвитку протягом останніх років у</w:t>
      </w:r>
      <w:r w:rsidR="000543B1">
        <w:rPr>
          <w:szCs w:val="24"/>
        </w:rPr>
        <w:t xml:space="preserve">         </w:t>
      </w:r>
      <w:r w:rsidRPr="000D0BF9">
        <w:rPr>
          <w:szCs w:val="24"/>
        </w:rPr>
        <w:t xml:space="preserve"> м. Миколаєві затверджено Детальні плани територій, які уточнюють положення Генерального плану міста, а саме:</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мікрорайону «Богоявленський» у Корабельному  районі</w:t>
      </w:r>
      <w:r>
        <w:rPr>
          <w:szCs w:val="24"/>
        </w:rPr>
        <w:t xml:space="preserve">       </w:t>
      </w:r>
      <w:r w:rsidR="000543B1">
        <w:rPr>
          <w:szCs w:val="24"/>
        </w:rPr>
        <w:t xml:space="preserve">          </w:t>
      </w:r>
      <w:r>
        <w:rPr>
          <w:szCs w:val="24"/>
        </w:rPr>
        <w:t xml:space="preserve"> </w:t>
      </w:r>
      <w:r w:rsidRPr="000D0BF9">
        <w:rPr>
          <w:szCs w:val="24"/>
        </w:rPr>
        <w:t>м. Миколаєва (серпень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індустріального парку, обмеженого  вул. Доктора Самойловича, вул. Олега Ольжича та вул. Національної гвардії в Корабельному районі міста Миколаєва (квітень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w:t>
      </w:r>
      <w:r w:rsidR="000543B1">
        <w:rPr>
          <w:szCs w:val="24"/>
        </w:rPr>
        <w:t>,</w:t>
      </w:r>
      <w:r w:rsidRPr="000D0BF9">
        <w:rPr>
          <w:szCs w:val="24"/>
        </w:rPr>
        <w:t xml:space="preserve"> обмеженої  Херсонськ</w:t>
      </w:r>
      <w:r w:rsidR="000543B1">
        <w:rPr>
          <w:szCs w:val="24"/>
        </w:rPr>
        <w:t>им</w:t>
      </w:r>
      <w:r w:rsidRPr="000D0BF9">
        <w:rPr>
          <w:szCs w:val="24"/>
        </w:rPr>
        <w:t xml:space="preserve"> шосе, вул. Космонавтів, пров. Космонавтів, вул. 11 Ліні</w:t>
      </w:r>
      <w:r w:rsidR="006757F8">
        <w:rPr>
          <w:szCs w:val="24"/>
        </w:rPr>
        <w:t>ї</w:t>
      </w:r>
      <w:r w:rsidRPr="000D0BF9">
        <w:rPr>
          <w:szCs w:val="24"/>
        </w:rPr>
        <w:t xml:space="preserve"> в Інгульському районі міста Миколаєва (березень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 </w:t>
      </w:r>
      <w:r w:rsidRPr="000D0BF9">
        <w:rPr>
          <w:szCs w:val="24"/>
          <w:shd w:val="clear" w:color="auto" w:fill="FFFFFF"/>
        </w:rPr>
        <w:t>Детальний план території земельної ділянки, обмеженої вул. Заводською, причалом №7, причалом №9, Бузьким лиманом в Заводському районі м. Миколаєва (з урахуванням земельної ділянки  орієнтовною площею 1</w:t>
      </w:r>
      <w:r>
        <w:rPr>
          <w:szCs w:val="24"/>
          <w:shd w:val="clear" w:color="auto" w:fill="FFFFFF"/>
        </w:rPr>
        <w:t>,</w:t>
      </w:r>
      <w:r w:rsidRPr="000D0BF9">
        <w:rPr>
          <w:szCs w:val="24"/>
          <w:shd w:val="clear" w:color="auto" w:fill="FFFFFF"/>
        </w:rPr>
        <w:t xml:space="preserve">6207 га земель водного фонду для будівництва причалу №8 Миколаївської філії державного підприємства «Адміністрація морських портів України» під перевантажувальний комплекс генеральних вантажів та подальшого його обслуговування) із </w:t>
      </w:r>
      <w:r w:rsidRPr="000D0BF9">
        <w:rPr>
          <w:szCs w:val="24"/>
          <w:shd w:val="clear" w:color="auto" w:fill="FFFFFF"/>
        </w:rPr>
        <w:lastRenderedPageBreak/>
        <w:t>земель державної власності, не наданих у власність чи користування, розташованої за адресою: вул.</w:t>
      </w:r>
      <w:r w:rsidR="00F5631D">
        <w:rPr>
          <w:szCs w:val="24"/>
          <w:shd w:val="clear" w:color="auto" w:fill="FFFFFF"/>
        </w:rPr>
        <w:t xml:space="preserve"> </w:t>
      </w:r>
      <w:r w:rsidRPr="000D0BF9">
        <w:rPr>
          <w:szCs w:val="24"/>
          <w:shd w:val="clear" w:color="auto" w:fill="FFFFFF"/>
        </w:rPr>
        <w:t>Заводська, 23, Заводський район, м. Миколаїв</w:t>
      </w:r>
      <w:r w:rsidR="000543B1">
        <w:rPr>
          <w:szCs w:val="24"/>
          <w:shd w:val="clear" w:color="auto" w:fill="FFFFFF"/>
        </w:rPr>
        <w:t>.</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Протягом 2018 року підготовлено та укладено </w:t>
      </w:r>
      <w:r w:rsidR="006757F8">
        <w:rPr>
          <w:szCs w:val="24"/>
        </w:rPr>
        <w:t>і</w:t>
      </w:r>
      <w:r w:rsidRPr="000D0BF9">
        <w:rPr>
          <w:szCs w:val="24"/>
        </w:rPr>
        <w:t xml:space="preserve">з замовниками </w:t>
      </w:r>
      <w:r w:rsidRPr="000D0BF9">
        <w:rPr>
          <w:szCs w:val="24"/>
          <w:shd w:val="clear" w:color="auto" w:fill="FFFFFF"/>
        </w:rPr>
        <w:t xml:space="preserve">будівництв на території міста </w:t>
      </w:r>
      <w:r w:rsidRPr="00C973FF">
        <w:rPr>
          <w:szCs w:val="24"/>
          <w:shd w:val="clear" w:color="auto" w:fill="FFFFFF"/>
        </w:rPr>
        <w:t xml:space="preserve">Миколаєва </w:t>
      </w:r>
      <w:r w:rsidRPr="00C973FF">
        <w:rPr>
          <w:szCs w:val="24"/>
        </w:rPr>
        <w:t>73 договор</w:t>
      </w:r>
      <w:r w:rsidR="000E1551">
        <w:rPr>
          <w:szCs w:val="24"/>
        </w:rPr>
        <w:t>и</w:t>
      </w:r>
      <w:r w:rsidRPr="00C973FF">
        <w:rPr>
          <w:szCs w:val="24"/>
        </w:rPr>
        <w:t xml:space="preserve"> пайової </w:t>
      </w:r>
      <w:r w:rsidR="000E1551" w:rsidRPr="000D0BF9">
        <w:rPr>
          <w:szCs w:val="24"/>
        </w:rPr>
        <w:t xml:space="preserve">участі </w:t>
      </w:r>
      <w:r w:rsidRPr="00C973FF">
        <w:rPr>
          <w:szCs w:val="24"/>
        </w:rPr>
        <w:t>на загальну суму 10, 574 млн грн. Протягом 2019 року підготовлено та укладено 62</w:t>
      </w:r>
      <w:r w:rsidRPr="000D0BF9">
        <w:rPr>
          <w:szCs w:val="24"/>
        </w:rPr>
        <w:t xml:space="preserve"> договор</w:t>
      </w:r>
      <w:r w:rsidR="000E1551">
        <w:rPr>
          <w:szCs w:val="24"/>
        </w:rPr>
        <w:t>и</w:t>
      </w:r>
      <w:r w:rsidRPr="000D0BF9">
        <w:rPr>
          <w:szCs w:val="24"/>
        </w:rPr>
        <w:t xml:space="preserve"> пайової участі у розвит</w:t>
      </w:r>
      <w:r w:rsidR="000E1551">
        <w:rPr>
          <w:szCs w:val="24"/>
        </w:rPr>
        <w:t>ок</w:t>
      </w:r>
      <w:r w:rsidRPr="000D0BF9">
        <w:rPr>
          <w:szCs w:val="24"/>
        </w:rPr>
        <w:t xml:space="preserve"> інженерно - транспортної та соціальної інфраструктури м. Миколаєва</w:t>
      </w:r>
      <w:r w:rsidR="000543B1">
        <w:rPr>
          <w:szCs w:val="24"/>
        </w:rPr>
        <w:t>,</w:t>
      </w:r>
      <w:r w:rsidRPr="000D0BF9">
        <w:rPr>
          <w:szCs w:val="24"/>
        </w:rPr>
        <w:t xml:space="preserve"> за якими до місцевого бюджету на</w:t>
      </w:r>
      <w:r w:rsidR="000E1551">
        <w:rPr>
          <w:szCs w:val="24"/>
        </w:rPr>
        <w:t>дійшло</w:t>
      </w:r>
      <w:r w:rsidRPr="000D0BF9">
        <w:rPr>
          <w:szCs w:val="24"/>
        </w:rPr>
        <w:t xml:space="preserve"> </w:t>
      </w:r>
      <w:r w:rsidR="000E1551">
        <w:rPr>
          <w:szCs w:val="24"/>
        </w:rPr>
        <w:t>загалом</w:t>
      </w:r>
      <w:r w:rsidRPr="000D0BF9">
        <w:rPr>
          <w:szCs w:val="24"/>
        </w:rPr>
        <w:t xml:space="preserve"> </w:t>
      </w:r>
      <w:r w:rsidRPr="00C973FF">
        <w:rPr>
          <w:szCs w:val="24"/>
        </w:rPr>
        <w:t>4</w:t>
      </w:r>
      <w:r w:rsidR="00C973FF" w:rsidRPr="00C973FF">
        <w:rPr>
          <w:szCs w:val="24"/>
        </w:rPr>
        <w:t>,</w:t>
      </w:r>
      <w:r w:rsidRPr="00C973FF">
        <w:rPr>
          <w:szCs w:val="24"/>
        </w:rPr>
        <w:t> 418 </w:t>
      </w:r>
      <w:r w:rsidR="00C973FF" w:rsidRPr="00C973FF">
        <w:rPr>
          <w:szCs w:val="24"/>
        </w:rPr>
        <w:t xml:space="preserve"> млн</w:t>
      </w:r>
      <w:r w:rsidR="006757F8">
        <w:rPr>
          <w:szCs w:val="24"/>
        </w:rPr>
        <w:t xml:space="preserve"> </w:t>
      </w:r>
      <w:r w:rsidRPr="000D0BF9">
        <w:rPr>
          <w:szCs w:val="24"/>
        </w:rPr>
        <w:t>грн.</w:t>
      </w:r>
    </w:p>
    <w:p w:rsidR="000D0BF9" w:rsidRPr="0048591A" w:rsidRDefault="000D0BF9" w:rsidP="000D0BF9">
      <w:pPr>
        <w:pStyle w:val="a7"/>
        <w:shd w:val="clear" w:color="auto" w:fill="FFFFFF"/>
        <w:spacing w:before="0" w:after="0"/>
        <w:ind w:firstLine="567"/>
        <w:jc w:val="both"/>
        <w:rPr>
          <w:szCs w:val="24"/>
        </w:rPr>
      </w:pPr>
      <w:r w:rsidRPr="0048591A">
        <w:rPr>
          <w:szCs w:val="24"/>
        </w:rPr>
        <w:t>Протягом 6 місяців 2020 року суб’єктами господарювання при виконанн</w:t>
      </w:r>
      <w:r w:rsidR="000543B1">
        <w:rPr>
          <w:szCs w:val="24"/>
        </w:rPr>
        <w:t>і</w:t>
      </w:r>
      <w:r w:rsidRPr="0048591A">
        <w:rPr>
          <w:szCs w:val="24"/>
        </w:rPr>
        <w:t xml:space="preserve"> містобудівної діяльності сплачено на розвит</w:t>
      </w:r>
      <w:r w:rsidR="000543B1">
        <w:rPr>
          <w:szCs w:val="24"/>
        </w:rPr>
        <w:t>ок</w:t>
      </w:r>
      <w:r w:rsidRPr="0048591A">
        <w:rPr>
          <w:szCs w:val="24"/>
        </w:rPr>
        <w:t xml:space="preserve"> інженерно - транспортної та соціальної інфраструктури м.Миколаєва до місцевого бюджету коштів на загальну суму 2</w:t>
      </w:r>
      <w:r w:rsidR="00C973FF" w:rsidRPr="0048591A">
        <w:rPr>
          <w:szCs w:val="24"/>
        </w:rPr>
        <w:t>,</w:t>
      </w:r>
      <w:r w:rsidRPr="0048591A">
        <w:rPr>
          <w:szCs w:val="24"/>
        </w:rPr>
        <w:t>93</w:t>
      </w:r>
      <w:r w:rsidR="00C973FF" w:rsidRPr="0048591A">
        <w:rPr>
          <w:szCs w:val="24"/>
        </w:rPr>
        <w:t>8 млн</w:t>
      </w:r>
      <w:r w:rsidRPr="0048591A">
        <w:rPr>
          <w:szCs w:val="24"/>
        </w:rPr>
        <w:t xml:space="preserve"> грн. </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 xml:space="preserve">Протягом 2018 року уповноваженим органом з питань архітектури та містобудування </w:t>
      </w:r>
      <w:r w:rsidRPr="000D0BF9">
        <w:rPr>
          <w:szCs w:val="24"/>
          <w:shd w:val="clear" w:color="auto" w:fill="FFFFFF"/>
        </w:rPr>
        <w:t>розглянуто та внесено до містобудівного кадастру</w:t>
      </w:r>
      <w:r w:rsidRPr="00C973FF">
        <w:rPr>
          <w:szCs w:val="24"/>
          <w:shd w:val="clear" w:color="auto" w:fill="FFFFFF"/>
        </w:rPr>
        <w:t xml:space="preserve"> 2111</w:t>
      </w:r>
      <w:r w:rsidRPr="000D0BF9">
        <w:rPr>
          <w:szCs w:val="24"/>
          <w:shd w:val="clear" w:color="auto" w:fill="FFFFFF"/>
        </w:rPr>
        <w:t xml:space="preserve"> топографічних планів та виконавчих зйомок в М 1:500 з нанесенням на планові матеріали м. Миколаєва. </w:t>
      </w:r>
      <w:r w:rsidRPr="000D0BF9">
        <w:rPr>
          <w:szCs w:val="24"/>
        </w:rPr>
        <w:t xml:space="preserve">Протягом 2019 року </w:t>
      </w:r>
      <w:r w:rsidRPr="000D0BF9">
        <w:rPr>
          <w:szCs w:val="24"/>
          <w:shd w:val="clear" w:color="auto" w:fill="FFFFFF"/>
        </w:rPr>
        <w:t>розглянуто та внесено до містобудівного кадастру 1988 топографічних планів та виконавчих зйомок в М 1:500 з нанесенням на планові матеріали м. Миколаєва.</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Протягом 7 місяців 2020 року</w:t>
      </w:r>
      <w:r w:rsidRPr="000D0BF9">
        <w:rPr>
          <w:szCs w:val="24"/>
          <w:shd w:val="clear" w:color="auto" w:fill="FFFFFF"/>
        </w:rPr>
        <w:t> розглянуто та внесено до містобудівного кадастру 1130 топографічних планів та виконавчих зйомок в М 1:500 з нан</w:t>
      </w:r>
      <w:r w:rsidR="00273F49">
        <w:rPr>
          <w:szCs w:val="24"/>
          <w:shd w:val="clear" w:color="auto" w:fill="FFFFFF"/>
        </w:rPr>
        <w:t>есенням на планові матеріали м.</w:t>
      </w:r>
      <w:r w:rsidRPr="000D0BF9">
        <w:rPr>
          <w:szCs w:val="24"/>
          <w:shd w:val="clear" w:color="auto" w:fill="FFFFFF"/>
        </w:rPr>
        <w:t>Миколаєва.</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Стосовно інвестиційних намірів замовників будівництв на території міста Миколаєва п</w:t>
      </w:r>
      <w:r w:rsidRPr="000D0BF9">
        <w:rPr>
          <w:szCs w:val="24"/>
        </w:rPr>
        <w:t xml:space="preserve">ротягом 2018 року уповноваженим органом з питань архітектури та містобудування </w:t>
      </w:r>
      <w:r w:rsidRPr="000D0BF9">
        <w:rPr>
          <w:szCs w:val="24"/>
          <w:shd w:val="clear" w:color="auto" w:fill="FFFFFF"/>
        </w:rPr>
        <w:t xml:space="preserve">видано </w:t>
      </w:r>
      <w:r w:rsidRPr="00C973FF">
        <w:rPr>
          <w:szCs w:val="24"/>
          <w:shd w:val="clear" w:color="auto" w:fill="FFFFFF"/>
        </w:rPr>
        <w:t>160</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204</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 xml:space="preserve">и </w:t>
      </w:r>
      <w:r w:rsidRPr="000D0BF9">
        <w:rPr>
          <w:szCs w:val="24"/>
          <w:shd w:val="clear" w:color="auto" w:fill="FFFFFF"/>
        </w:rPr>
        <w:t xml:space="preserve">на забудову земельних ділянок. </w:t>
      </w:r>
      <w:r w:rsidRPr="000D0BF9">
        <w:rPr>
          <w:szCs w:val="24"/>
        </w:rPr>
        <w:t xml:space="preserve">Протягом 2019 року </w:t>
      </w:r>
      <w:r w:rsidRPr="000D0BF9">
        <w:rPr>
          <w:szCs w:val="24"/>
          <w:shd w:val="clear" w:color="auto" w:fill="FFFFFF"/>
        </w:rPr>
        <w:t xml:space="preserve">видано </w:t>
      </w:r>
      <w:r w:rsidRPr="00C973FF">
        <w:rPr>
          <w:szCs w:val="24"/>
          <w:shd w:val="clear" w:color="auto" w:fill="FFFFFF"/>
        </w:rPr>
        <w:t xml:space="preserve">189 </w:t>
      </w:r>
      <w:r w:rsidRPr="000D0BF9">
        <w:rPr>
          <w:szCs w:val="24"/>
          <w:shd w:val="clear" w:color="auto" w:fill="FFFFFF"/>
        </w:rPr>
        <w:t>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135</w:t>
      </w:r>
      <w:r w:rsidRPr="000D0BF9">
        <w:rPr>
          <w:szCs w:val="24"/>
          <w:shd w:val="clear" w:color="auto" w:fill="FFFFFF"/>
        </w:rPr>
        <w:t xml:space="preserve"> будівельних паспортів на забудову земельних ділянок.</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 xml:space="preserve">Протягом </w:t>
      </w:r>
      <w:r w:rsidRPr="000D0BF9">
        <w:rPr>
          <w:szCs w:val="24"/>
        </w:rPr>
        <w:t>7 місяців 2020 року</w:t>
      </w:r>
      <w:r w:rsidRPr="000D0BF9">
        <w:rPr>
          <w:szCs w:val="24"/>
          <w:shd w:val="clear" w:color="auto" w:fill="FFFFFF"/>
        </w:rPr>
        <w:t xml:space="preserve">  видано </w:t>
      </w:r>
      <w:r w:rsidRPr="00C973FF">
        <w:rPr>
          <w:szCs w:val="24"/>
          <w:shd w:val="clear" w:color="auto" w:fill="FFFFFF"/>
        </w:rPr>
        <w:t>57</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w:t>
      </w:r>
      <w:r w:rsidRPr="00C973FF">
        <w:rPr>
          <w:szCs w:val="24"/>
          <w:shd w:val="clear" w:color="auto" w:fill="FFFFFF"/>
        </w:rPr>
        <w:t>та 52</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и</w:t>
      </w:r>
      <w:r w:rsidRPr="000D0BF9">
        <w:rPr>
          <w:szCs w:val="24"/>
          <w:shd w:val="clear" w:color="auto" w:fill="FFFFFF"/>
        </w:rPr>
        <w:t xml:space="preserve"> на забудову земельних ділянок.</w:t>
      </w:r>
    </w:p>
    <w:p w:rsidR="00425113" w:rsidRDefault="00425113" w:rsidP="004844DE">
      <w:pPr>
        <w:pStyle w:val="a7"/>
        <w:spacing w:before="0" w:after="0"/>
        <w:jc w:val="both"/>
        <w:rPr>
          <w:color w:val="00B050"/>
          <w:szCs w:val="24"/>
        </w:rPr>
      </w:pPr>
    </w:p>
    <w:p w:rsidR="00425113" w:rsidRPr="002B0D9E" w:rsidRDefault="00425113" w:rsidP="004844DE">
      <w:pPr>
        <w:pStyle w:val="a7"/>
        <w:spacing w:before="0" w:after="0"/>
        <w:jc w:val="both"/>
        <w:rPr>
          <w:color w:val="00B050"/>
          <w:szCs w:val="24"/>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2B0D9E" w:rsidTr="001E396C">
        <w:tc>
          <w:tcPr>
            <w:tcW w:w="4219" w:type="dxa"/>
            <w:tcBorders>
              <w:bottom w:val="thinThickSmallGap" w:sz="24" w:space="0" w:color="FF0066"/>
            </w:tcBorders>
          </w:tcPr>
          <w:p w:rsidR="002507BD" w:rsidRPr="002B0D9E" w:rsidRDefault="002507BD" w:rsidP="005D7E3E">
            <w:pPr>
              <w:ind w:right="56"/>
              <w:rPr>
                <w:b/>
                <w:color w:val="00B050"/>
              </w:rPr>
            </w:pPr>
            <w:r w:rsidRPr="00425113">
              <w:rPr>
                <w:b/>
                <w:color w:val="7030A0"/>
              </w:rPr>
              <w:t xml:space="preserve">РОЗВИТОК  ПІДПРИЄМНИЦТВА </w:t>
            </w:r>
          </w:p>
        </w:tc>
      </w:tr>
    </w:tbl>
    <w:p w:rsidR="002507BD" w:rsidRPr="002B0D9E" w:rsidRDefault="002507BD" w:rsidP="005D7E3E">
      <w:pPr>
        <w:pStyle w:val="a9"/>
        <w:tabs>
          <w:tab w:val="num" w:pos="0"/>
          <w:tab w:val="left" w:pos="1080"/>
        </w:tabs>
        <w:jc w:val="both"/>
        <w:rPr>
          <w:rFonts w:ascii="Times New Roman" w:hAnsi="Times New Roman"/>
          <w:b/>
          <w:i/>
          <w:color w:val="00B050"/>
          <w:sz w:val="24"/>
          <w:szCs w:val="24"/>
          <w:lang w:val="uk-UA"/>
        </w:rPr>
      </w:pPr>
    </w:p>
    <w:p w:rsidR="00425113" w:rsidRDefault="00425113" w:rsidP="00425113">
      <w:pPr>
        <w:ind w:firstLine="284"/>
        <w:jc w:val="both"/>
        <w:rPr>
          <w:color w:val="000000"/>
          <w:szCs w:val="20"/>
          <w:lang w:eastAsia="uk-UA"/>
        </w:rPr>
      </w:pPr>
      <w:r w:rsidRPr="00812A19">
        <w:rPr>
          <w:color w:val="000000"/>
          <w:szCs w:val="20"/>
          <w:lang w:eastAsia="uk-UA"/>
        </w:rPr>
        <w:t xml:space="preserve">Розвиток малого підприємництва у значній мірі залежить від державної економічної політики в цілому, а також від здібностей кожного окремого суб’єкта малого підприємництва використати надані йому права для реалізації власних господарських цілей. Вплив цих двох факторів на розвиток малого підприємництва міста досить суттєвий. </w:t>
      </w:r>
      <w:r>
        <w:rPr>
          <w:color w:val="000000"/>
          <w:szCs w:val="20"/>
          <w:lang w:eastAsia="uk-UA"/>
        </w:rPr>
        <w:t xml:space="preserve"> </w:t>
      </w:r>
    </w:p>
    <w:p w:rsidR="00425113" w:rsidRDefault="00425113" w:rsidP="00425113">
      <w:pPr>
        <w:ind w:firstLine="284"/>
        <w:jc w:val="both"/>
        <w:rPr>
          <w:color w:val="000000"/>
          <w:szCs w:val="20"/>
          <w:lang w:eastAsia="uk-UA"/>
        </w:rPr>
      </w:pPr>
      <w:r>
        <w:rPr>
          <w:color w:val="000000"/>
          <w:szCs w:val="20"/>
          <w:lang w:eastAsia="uk-UA"/>
        </w:rPr>
        <w:t xml:space="preserve">   </w:t>
      </w:r>
      <w:r w:rsidRPr="00812A19">
        <w:rPr>
          <w:color w:val="000000"/>
          <w:szCs w:val="20"/>
          <w:lang w:eastAsia="uk-UA"/>
        </w:rPr>
        <w:t>Малий і середній бізнес відіграє значну роль при вирішенні завдань соціально-економічного характеру. Рівень сприяння розвитку малого і середнього підприємництва є однією з найголовніших рис оцінки результатів органів самоврядування.</w:t>
      </w:r>
    </w:p>
    <w:p w:rsidR="00F53893" w:rsidRPr="00F53893" w:rsidRDefault="00F53893" w:rsidP="00F53893">
      <w:pPr>
        <w:tabs>
          <w:tab w:val="center" w:pos="4819"/>
          <w:tab w:val="left" w:pos="6077"/>
        </w:tabs>
        <w:ind w:firstLine="709"/>
        <w:jc w:val="both"/>
        <w:rPr>
          <w:color w:val="000000"/>
          <w:szCs w:val="20"/>
          <w:lang w:eastAsia="uk-UA"/>
        </w:rPr>
      </w:pPr>
      <w:r>
        <w:rPr>
          <w:color w:val="000000"/>
          <w:szCs w:val="20"/>
          <w:lang w:eastAsia="uk-UA"/>
        </w:rPr>
        <w:t>У 2018-2020 роках діяльність міської влади була направлена</w:t>
      </w:r>
      <w:r w:rsidRPr="00F53893">
        <w:rPr>
          <w:color w:val="000000"/>
          <w:szCs w:val="20"/>
          <w:lang w:eastAsia="uk-UA"/>
        </w:rPr>
        <w:t xml:space="preserve"> на  збільшення кількості суб’єктів підприємництва; збільшення кількості робочих місць, створених суб’єктами малого та середнього підприємництва; збільшення  податкових надходжень до бюджету міста від діяльності суб’єктів підприємництва.</w:t>
      </w:r>
    </w:p>
    <w:p w:rsidR="00F53893" w:rsidRDefault="00F53893" w:rsidP="00F53893">
      <w:pPr>
        <w:tabs>
          <w:tab w:val="left" w:pos="567"/>
        </w:tabs>
        <w:jc w:val="both"/>
        <w:rPr>
          <w:color w:val="000000"/>
          <w:szCs w:val="20"/>
          <w:lang w:eastAsia="uk-UA"/>
        </w:rPr>
      </w:pPr>
      <w:r>
        <w:rPr>
          <w:color w:val="000000"/>
          <w:szCs w:val="20"/>
          <w:lang w:eastAsia="uk-UA"/>
        </w:rPr>
        <w:tab/>
      </w:r>
      <w:r w:rsidRPr="00F53893">
        <w:rPr>
          <w:color w:val="000000"/>
          <w:szCs w:val="20"/>
          <w:lang w:eastAsia="uk-UA"/>
        </w:rPr>
        <w:t>Кількість малих та середніх підприємств міста за 2019 рік становить 99,9 % від загальної кількості підприємств у місті (6858 од.), що на 896 од. або 13,1 % більше ніж у 2018 році. За 2019 рік від діяльності підприємств надійшло від сплати єдиного податку 388,5 млн грн (8,5 % від обсягів загальних надходжень), що на 21,7 % більше у порівняні з 2018 роком.</w:t>
      </w:r>
    </w:p>
    <w:p w:rsidR="00EC649B" w:rsidRDefault="00D92048" w:rsidP="00EC649B">
      <w:pPr>
        <w:tabs>
          <w:tab w:val="left" w:pos="426"/>
        </w:tabs>
        <w:jc w:val="both"/>
        <w:rPr>
          <w:color w:val="000000"/>
          <w:szCs w:val="20"/>
          <w:lang w:eastAsia="uk-UA"/>
        </w:rPr>
      </w:pPr>
      <w:r>
        <w:rPr>
          <w:color w:val="000000"/>
          <w:szCs w:val="20"/>
          <w:lang w:eastAsia="uk-UA"/>
        </w:rPr>
        <w:tab/>
      </w:r>
      <w:r w:rsidR="00EC649B" w:rsidRPr="004A1113">
        <w:rPr>
          <w:color w:val="000000"/>
          <w:szCs w:val="20"/>
          <w:lang w:eastAsia="uk-UA"/>
        </w:rPr>
        <w:t>Одним із важливих джерел доходів бюджетів орг</w:t>
      </w:r>
      <w:r w:rsidR="00EC649B">
        <w:rPr>
          <w:color w:val="000000"/>
          <w:szCs w:val="20"/>
          <w:lang w:eastAsia="uk-UA"/>
        </w:rPr>
        <w:t>анів місцевого самоврядування є місцеві податки і </w:t>
      </w:r>
      <w:r w:rsidR="00EC649B" w:rsidRPr="004A1113">
        <w:rPr>
          <w:color w:val="000000"/>
          <w:szCs w:val="20"/>
          <w:lang w:eastAsia="uk-UA"/>
        </w:rPr>
        <w:t>збори.</w:t>
      </w:r>
    </w:p>
    <w:p w:rsidR="00EC649B" w:rsidRDefault="00EC649B" w:rsidP="00EC649B">
      <w:pPr>
        <w:tabs>
          <w:tab w:val="left" w:pos="567"/>
        </w:tabs>
        <w:jc w:val="both"/>
        <w:rPr>
          <w:color w:val="000000"/>
          <w:szCs w:val="20"/>
          <w:lang w:eastAsia="uk-UA"/>
        </w:rPr>
      </w:pPr>
      <w:r>
        <w:rPr>
          <w:color w:val="000000"/>
          <w:szCs w:val="20"/>
          <w:lang w:eastAsia="uk-UA"/>
        </w:rPr>
        <w:t xml:space="preserve">      </w:t>
      </w:r>
      <w:r w:rsidRPr="005603F8">
        <w:rPr>
          <w:color w:val="000000"/>
          <w:szCs w:val="20"/>
          <w:lang w:eastAsia="uk-UA"/>
        </w:rPr>
        <w:t xml:space="preserve">Місцеві податки та збори є одним із дієвих </w:t>
      </w:r>
      <w:r>
        <w:rPr>
          <w:color w:val="000000"/>
          <w:szCs w:val="20"/>
          <w:lang w:eastAsia="uk-UA"/>
        </w:rPr>
        <w:t xml:space="preserve">  </w:t>
      </w:r>
      <w:r w:rsidRPr="005603F8">
        <w:rPr>
          <w:color w:val="000000"/>
          <w:szCs w:val="20"/>
          <w:lang w:eastAsia="uk-UA"/>
        </w:rPr>
        <w:t>механізмів</w:t>
      </w:r>
      <w:r>
        <w:rPr>
          <w:color w:val="000000"/>
          <w:szCs w:val="20"/>
          <w:lang w:eastAsia="uk-UA"/>
        </w:rPr>
        <w:t xml:space="preserve">  </w:t>
      </w:r>
      <w:r w:rsidRPr="005603F8">
        <w:rPr>
          <w:color w:val="000000"/>
          <w:szCs w:val="20"/>
          <w:lang w:eastAsia="uk-UA"/>
        </w:rPr>
        <w:t xml:space="preserve"> формування</w:t>
      </w:r>
      <w:r>
        <w:rPr>
          <w:color w:val="000000"/>
          <w:szCs w:val="20"/>
          <w:lang w:eastAsia="uk-UA"/>
        </w:rPr>
        <w:t xml:space="preserve">  </w:t>
      </w:r>
      <w:r w:rsidRPr="005603F8">
        <w:rPr>
          <w:color w:val="000000"/>
          <w:szCs w:val="20"/>
          <w:lang w:eastAsia="uk-UA"/>
        </w:rPr>
        <w:t xml:space="preserve"> ресурсного</w:t>
      </w:r>
      <w:r>
        <w:rPr>
          <w:color w:val="000000"/>
          <w:szCs w:val="20"/>
          <w:lang w:eastAsia="uk-UA"/>
        </w:rPr>
        <w:t xml:space="preserve"> потенціалу органів місцевого </w:t>
      </w:r>
      <w:r w:rsidRPr="005603F8">
        <w:rPr>
          <w:color w:val="000000"/>
          <w:szCs w:val="20"/>
          <w:lang w:eastAsia="uk-UA"/>
        </w:rPr>
        <w:t>самоврядування та джерелом соціа</w:t>
      </w:r>
      <w:r>
        <w:rPr>
          <w:color w:val="000000"/>
          <w:szCs w:val="20"/>
          <w:lang w:eastAsia="uk-UA"/>
        </w:rPr>
        <w:t>льного та економічного розвитку територій </w:t>
      </w:r>
      <w:r w:rsidRPr="005603F8">
        <w:rPr>
          <w:color w:val="000000"/>
          <w:szCs w:val="20"/>
          <w:lang w:eastAsia="uk-UA"/>
        </w:rPr>
        <w:t>громад.</w:t>
      </w:r>
      <w:r>
        <w:rPr>
          <w:color w:val="000000"/>
          <w:szCs w:val="20"/>
          <w:lang w:eastAsia="uk-UA"/>
        </w:rPr>
        <w:br/>
      </w:r>
      <w:r>
        <w:rPr>
          <w:color w:val="000000"/>
          <w:szCs w:val="20"/>
          <w:lang w:eastAsia="uk-UA"/>
        </w:rPr>
        <w:lastRenderedPageBreak/>
        <w:t xml:space="preserve">          У січні – червні 2020 року надійшло єдиного податку на 10,9%  більше у  порівнянні з аналогічним періодом 2019 </w:t>
      </w:r>
      <w:r w:rsidRPr="000C17C4">
        <w:rPr>
          <w:color w:val="000000"/>
          <w:szCs w:val="20"/>
          <w:lang w:eastAsia="uk-UA"/>
        </w:rPr>
        <w:t>року</w:t>
      </w:r>
      <w:r>
        <w:rPr>
          <w:color w:val="000000"/>
          <w:szCs w:val="20"/>
          <w:lang w:eastAsia="uk-UA"/>
        </w:rPr>
        <w:t>.</w:t>
      </w:r>
    </w:p>
    <w:p w:rsidR="00EC649B" w:rsidRDefault="00EC649B" w:rsidP="00EC649B">
      <w:pPr>
        <w:jc w:val="both"/>
        <w:rPr>
          <w:color w:val="000000"/>
          <w:szCs w:val="20"/>
          <w:lang w:eastAsia="uk-UA"/>
        </w:rPr>
      </w:pPr>
      <w:r>
        <w:rPr>
          <w:color w:val="000000"/>
          <w:szCs w:val="20"/>
          <w:lang w:eastAsia="uk-UA"/>
        </w:rPr>
        <w:t xml:space="preserve">          </w:t>
      </w:r>
      <w:r w:rsidRPr="005603F8">
        <w:rPr>
          <w:color w:val="000000"/>
          <w:szCs w:val="20"/>
          <w:lang w:eastAsia="uk-UA"/>
        </w:rPr>
        <w:t>Збільшення обсягів надходжень єдиного податку сприятиме посиленню фінансової стійкості та самостійності місцевого бюджету і, як наслідок, покращання рівня та якості послуг, що надаються жителям громади.</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4600"/>
      </w:tblGrid>
      <w:tr w:rsidR="00EC649B" w:rsidTr="00974B80">
        <w:tc>
          <w:tcPr>
            <w:tcW w:w="4955" w:type="dxa"/>
            <w:vAlign w:val="center"/>
          </w:tcPr>
          <w:tbl>
            <w:tblPr>
              <w:tblStyle w:val="TableNormal"/>
              <w:tblW w:w="4838"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19"/>
              <w:gridCol w:w="992"/>
              <w:gridCol w:w="993"/>
              <w:gridCol w:w="1134"/>
            </w:tblGrid>
            <w:tr w:rsidR="00EC649B" w:rsidRPr="000114D1" w:rsidTr="00974B80">
              <w:trPr>
                <w:trHeight w:val="693"/>
              </w:trPr>
              <w:tc>
                <w:tcPr>
                  <w:tcW w:w="1719" w:type="dxa"/>
                  <w:vMerge w:val="restart"/>
                  <w:shd w:val="clear" w:color="auto" w:fill="E1D7DE"/>
                  <w:vAlign w:val="center"/>
                </w:tcPr>
                <w:p w:rsidR="00EC649B" w:rsidRPr="00AF0D56" w:rsidRDefault="00EC649B" w:rsidP="00974B80">
                  <w:pPr>
                    <w:jc w:val="center"/>
                    <w:rPr>
                      <w:rFonts w:cs="Times New Roman"/>
                      <w:color w:val="365F91" w:themeColor="accent1" w:themeShade="BF"/>
                      <w:sz w:val="20"/>
                      <w:lang w:eastAsia="uk-UA" w:bidi="uk-UA"/>
                    </w:rPr>
                  </w:pPr>
                </w:p>
              </w:tc>
              <w:tc>
                <w:tcPr>
                  <w:tcW w:w="3119" w:type="dxa"/>
                  <w:gridSpan w:val="3"/>
                  <w:shd w:val="clear" w:color="auto" w:fill="E1D7DE"/>
                  <w:vAlign w:val="center"/>
                </w:tcPr>
                <w:p w:rsidR="00EC649B" w:rsidRPr="00AF0D56" w:rsidRDefault="00EC649B" w:rsidP="00974B80">
                  <w:pPr>
                    <w:spacing w:line="189" w:lineRule="exact"/>
                    <w:jc w:val="center"/>
                    <w:rPr>
                      <w:rFonts w:ascii="Arial Narrow" w:hAnsi="Arial Narrow" w:cs="Times New Roman"/>
                      <w:b/>
                      <w:color w:val="365F91" w:themeColor="accent1" w:themeShade="BF"/>
                      <w:spacing w:val="-4"/>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Фактично</w:t>
                  </w:r>
                  <w:r w:rsidRPr="00AF0D56">
                    <w:rPr>
                      <w:rFonts w:ascii="Arial Narrow" w:hAnsi="Arial Narrow" w:cs="Times New Roman"/>
                      <w:b/>
                      <w:color w:val="365F91" w:themeColor="accent1" w:themeShade="BF"/>
                      <w:spacing w:val="33"/>
                      <w:sz w:val="20"/>
                      <w:szCs w:val="20"/>
                      <w:lang w:val="ru-RU" w:eastAsia="uk-UA" w:bidi="uk-UA"/>
                    </w:rPr>
                    <w:t xml:space="preserve"> </w:t>
                  </w:r>
                  <w:r w:rsidRPr="00AF0D56">
                    <w:rPr>
                      <w:rFonts w:ascii="Arial Narrow" w:hAnsi="Arial Narrow" w:cs="Times New Roman"/>
                      <w:b/>
                      <w:color w:val="365F91" w:themeColor="accent1" w:themeShade="BF"/>
                      <w:spacing w:val="-4"/>
                      <w:sz w:val="20"/>
                      <w:szCs w:val="20"/>
                      <w:lang w:val="ru-RU" w:eastAsia="uk-UA" w:bidi="uk-UA"/>
                    </w:rPr>
                    <w:t xml:space="preserve">надійшло </w:t>
                  </w:r>
                </w:p>
                <w:p w:rsidR="00EC649B" w:rsidRPr="00AF0D56" w:rsidRDefault="00EC649B" w:rsidP="00974B80">
                  <w:pPr>
                    <w:spacing w:line="189" w:lineRule="exact"/>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з</w:t>
                  </w:r>
                  <w:r w:rsidRPr="00AF0D56">
                    <w:rPr>
                      <w:rFonts w:ascii="Arial Narrow" w:hAnsi="Arial Narrow" w:cs="Times New Roman"/>
                      <w:b/>
                      <w:color w:val="365F91" w:themeColor="accent1" w:themeShade="BF"/>
                      <w:sz w:val="20"/>
                      <w:szCs w:val="20"/>
                      <w:lang w:val="ru-RU" w:eastAsia="uk-UA" w:bidi="uk-UA"/>
                    </w:rPr>
                    <w:t xml:space="preserve">а </w:t>
                  </w:r>
                  <w:r w:rsidRPr="00AF0D56">
                    <w:rPr>
                      <w:rFonts w:ascii="Arial Narrow" w:hAnsi="Arial Narrow" w:cs="Times New Roman"/>
                      <w:b/>
                      <w:color w:val="365F91" w:themeColor="accent1" w:themeShade="BF"/>
                      <w:spacing w:val="-4"/>
                      <w:sz w:val="20"/>
                      <w:szCs w:val="20"/>
                      <w:lang w:val="ru-RU" w:eastAsia="uk-UA" w:bidi="uk-UA"/>
                    </w:rPr>
                    <w:t xml:space="preserve">січень  </w:t>
                  </w:r>
                  <w:r w:rsidRPr="00AF0D56">
                    <w:rPr>
                      <w:rFonts w:ascii="Arial Narrow" w:hAnsi="Arial Narrow" w:cs="Times New Roman"/>
                      <w:b/>
                      <w:color w:val="365F91" w:themeColor="accent1" w:themeShade="BF"/>
                      <w:sz w:val="20"/>
                      <w:szCs w:val="20"/>
                      <w:lang w:val="ru-RU" w:eastAsia="uk-UA" w:bidi="uk-UA"/>
                    </w:rPr>
                    <w:t>-</w:t>
                  </w:r>
                  <w:r w:rsidRPr="00AF0D56">
                    <w:rPr>
                      <w:rFonts w:ascii="Arial Narrow" w:hAnsi="Arial Narrow" w:cs="Times New Roman"/>
                      <w:b/>
                      <w:color w:val="365F91" w:themeColor="accent1" w:themeShade="BF"/>
                      <w:spacing w:val="-15"/>
                      <w:sz w:val="20"/>
                      <w:szCs w:val="20"/>
                      <w:lang w:val="ru-RU" w:eastAsia="uk-UA" w:bidi="uk-UA"/>
                    </w:rPr>
                    <w:t xml:space="preserve"> </w:t>
                  </w:r>
                  <w:r w:rsidRPr="00AF0D56">
                    <w:rPr>
                      <w:rFonts w:ascii="Arial Narrow" w:hAnsi="Arial Narrow" w:cs="Times New Roman"/>
                      <w:b/>
                      <w:color w:val="365F91" w:themeColor="accent1" w:themeShade="BF"/>
                      <w:sz w:val="20"/>
                      <w:szCs w:val="20"/>
                      <w:lang w:val="ru-RU" w:eastAsia="uk-UA" w:bidi="uk-UA"/>
                    </w:rPr>
                    <w:t>червень, тис.грн</w:t>
                  </w:r>
                </w:p>
              </w:tc>
            </w:tr>
            <w:tr w:rsidR="00EC649B" w:rsidRPr="000114D1" w:rsidTr="00974B80">
              <w:trPr>
                <w:trHeight w:val="270"/>
              </w:trPr>
              <w:tc>
                <w:tcPr>
                  <w:tcW w:w="1719" w:type="dxa"/>
                  <w:vMerge/>
                  <w:tcBorders>
                    <w:top w:val="nil"/>
                  </w:tcBorders>
                  <w:shd w:val="clear" w:color="auto" w:fill="E1D7DE"/>
                </w:tcPr>
                <w:p w:rsidR="00EC649B" w:rsidRPr="00AF0D56" w:rsidRDefault="00EC649B" w:rsidP="00974B80">
                  <w:pPr>
                    <w:rPr>
                      <w:rFonts w:cs="Times New Roman"/>
                      <w:color w:val="365F91" w:themeColor="accent1" w:themeShade="BF"/>
                      <w:sz w:val="20"/>
                      <w:szCs w:val="2"/>
                      <w:lang w:eastAsia="uk-UA" w:bidi="uk-UA"/>
                    </w:rPr>
                  </w:pPr>
                </w:p>
              </w:tc>
              <w:tc>
                <w:tcPr>
                  <w:tcW w:w="992" w:type="dxa"/>
                  <w:shd w:val="clear" w:color="auto" w:fill="E1D7DE"/>
                </w:tcPr>
                <w:p w:rsidR="00EC649B" w:rsidRPr="00AF0D56" w:rsidRDefault="00EC649B" w:rsidP="00974B80">
                  <w:pPr>
                    <w:spacing w:line="250" w:lineRule="exact"/>
                    <w:ind w:left="368"/>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2018</w:t>
                  </w:r>
                </w:p>
              </w:tc>
              <w:tc>
                <w:tcPr>
                  <w:tcW w:w="993" w:type="dxa"/>
                  <w:shd w:val="clear" w:color="auto" w:fill="E1D7DE"/>
                </w:tcPr>
                <w:p w:rsidR="00EC649B" w:rsidRPr="00AF0D56" w:rsidRDefault="00EC649B" w:rsidP="00974B80">
                  <w:pPr>
                    <w:spacing w:line="250" w:lineRule="exact"/>
                    <w:ind w:left="367"/>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2019</w:t>
                  </w:r>
                </w:p>
              </w:tc>
              <w:tc>
                <w:tcPr>
                  <w:tcW w:w="1134" w:type="dxa"/>
                  <w:shd w:val="clear" w:color="auto" w:fill="E1D7DE"/>
                </w:tcPr>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2020</w:t>
                  </w:r>
                </w:p>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p>
              </w:tc>
            </w:tr>
            <w:tr w:rsidR="00EC649B" w:rsidRPr="000114D1" w:rsidTr="00974B80">
              <w:trPr>
                <w:trHeight w:val="549"/>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фізичних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110270,8</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145881,9</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164452,8</w:t>
                  </w:r>
                </w:p>
              </w:tc>
            </w:tr>
            <w:tr w:rsidR="00EC649B" w:rsidRPr="000114D1" w:rsidTr="00974B80">
              <w:trPr>
                <w:trHeight w:val="556"/>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юридичних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33182,0</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38958,0</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40504,5</w:t>
                  </w:r>
                </w:p>
              </w:tc>
            </w:tr>
            <w:tr w:rsidR="00EC649B" w:rsidRPr="000114D1" w:rsidTr="00974B80">
              <w:trPr>
                <w:trHeight w:val="536"/>
              </w:trPr>
              <w:tc>
                <w:tcPr>
                  <w:tcW w:w="1719" w:type="dxa"/>
                  <w:shd w:val="clear" w:color="auto" w:fill="E1D7DE"/>
                  <w:vAlign w:val="center"/>
                </w:tcPr>
                <w:p w:rsidR="00EC649B" w:rsidRPr="00AF0D56" w:rsidRDefault="00EC649B" w:rsidP="00974B80">
                  <w:pPr>
                    <w:spacing w:line="247"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Всього</w:t>
                  </w:r>
                </w:p>
              </w:tc>
              <w:tc>
                <w:tcPr>
                  <w:tcW w:w="992"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val="ru-RU" w:eastAsia="uk-UA" w:bidi="uk-UA"/>
                    </w:rPr>
                    <w:t>143</w:t>
                  </w:r>
                  <w:r w:rsidRPr="00AF0D56">
                    <w:rPr>
                      <w:rFonts w:ascii="Arial Narrow" w:hAnsi="Arial Narrow" w:cs="Times New Roman"/>
                      <w:color w:val="365F91" w:themeColor="accent1" w:themeShade="BF"/>
                      <w:sz w:val="20"/>
                      <w:szCs w:val="20"/>
                      <w:lang w:eastAsia="uk-UA" w:bidi="uk-UA"/>
                    </w:rPr>
                    <w:t> </w:t>
                  </w:r>
                  <w:r w:rsidRPr="00AF0D56">
                    <w:rPr>
                      <w:rFonts w:ascii="Arial Narrow" w:hAnsi="Arial Narrow" w:cs="Times New Roman"/>
                      <w:color w:val="365F91" w:themeColor="accent1" w:themeShade="BF"/>
                      <w:sz w:val="20"/>
                      <w:szCs w:val="20"/>
                      <w:lang w:val="ru-RU" w:eastAsia="uk-UA" w:bidi="uk-UA"/>
                    </w:rPr>
                    <w:t>452</w:t>
                  </w:r>
                  <w:r w:rsidRPr="00AF0D56">
                    <w:rPr>
                      <w:rFonts w:ascii="Arial Narrow" w:hAnsi="Arial Narrow" w:cs="Times New Roman"/>
                      <w:color w:val="365F91" w:themeColor="accent1" w:themeShade="BF"/>
                      <w:sz w:val="20"/>
                      <w:szCs w:val="20"/>
                      <w:lang w:eastAsia="uk-UA" w:bidi="uk-UA"/>
                    </w:rPr>
                    <w:t>,8</w:t>
                  </w:r>
                </w:p>
              </w:tc>
              <w:tc>
                <w:tcPr>
                  <w:tcW w:w="993"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184 839,9</w:t>
                  </w:r>
                </w:p>
              </w:tc>
              <w:tc>
                <w:tcPr>
                  <w:tcW w:w="1134" w:type="dxa"/>
                  <w:vAlign w:val="center"/>
                </w:tcPr>
                <w:p w:rsidR="00EC649B" w:rsidRPr="00AF0D56" w:rsidRDefault="00EC649B" w:rsidP="00974B80">
                  <w:pPr>
                    <w:spacing w:line="247" w:lineRule="exact"/>
                    <w:ind w:right="125"/>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204 957,3</w:t>
                  </w:r>
                </w:p>
              </w:tc>
            </w:tr>
          </w:tbl>
          <w:p w:rsidR="00EC649B" w:rsidRDefault="00EC649B" w:rsidP="00974B80">
            <w:pPr>
              <w:jc w:val="both"/>
              <w:rPr>
                <w:color w:val="00B050"/>
              </w:rPr>
            </w:pPr>
          </w:p>
        </w:tc>
        <w:tc>
          <w:tcPr>
            <w:tcW w:w="4956" w:type="dxa"/>
          </w:tcPr>
          <w:p w:rsidR="00EC649B" w:rsidRDefault="00EC649B" w:rsidP="00974B80">
            <w:pPr>
              <w:jc w:val="both"/>
              <w:rPr>
                <w:color w:val="00B050"/>
              </w:rPr>
            </w:pPr>
            <w:r>
              <w:rPr>
                <w:noProof/>
                <w:color w:val="00B050"/>
                <w:lang w:val="ru-RU"/>
              </w:rPr>
              <w:drawing>
                <wp:inline distT="0" distB="0" distL="0" distR="0">
                  <wp:extent cx="2834406" cy="2371148"/>
                  <wp:effectExtent l="0" t="0" r="4445"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2.png"/>
                          <pic:cNvPicPr/>
                        </pic:nvPicPr>
                        <pic:blipFill>
                          <a:blip r:embed="rId17">
                            <a:extLst>
                              <a:ext uri="{28A0092B-C50C-407E-A947-70E740481C1C}">
                                <a14:useLocalDpi xmlns:a14="http://schemas.microsoft.com/office/drawing/2010/main" val="0"/>
                              </a:ext>
                            </a:extLst>
                          </a:blip>
                          <a:stretch>
                            <a:fillRect/>
                          </a:stretch>
                        </pic:blipFill>
                        <pic:spPr>
                          <a:xfrm>
                            <a:off x="0" y="0"/>
                            <a:ext cx="2834406" cy="2371148"/>
                          </a:xfrm>
                          <a:prstGeom prst="rect">
                            <a:avLst/>
                          </a:prstGeom>
                        </pic:spPr>
                      </pic:pic>
                    </a:graphicData>
                  </a:graphic>
                </wp:inline>
              </w:drawing>
            </w:r>
          </w:p>
        </w:tc>
      </w:tr>
    </w:tbl>
    <w:p w:rsidR="00EC649B" w:rsidRPr="00F53893" w:rsidRDefault="00EC649B" w:rsidP="00F53893">
      <w:pPr>
        <w:tabs>
          <w:tab w:val="left" w:pos="567"/>
        </w:tabs>
        <w:jc w:val="both"/>
        <w:rPr>
          <w:color w:val="000000"/>
          <w:szCs w:val="20"/>
          <w:lang w:eastAsia="uk-UA"/>
        </w:rPr>
      </w:pPr>
    </w:p>
    <w:p w:rsidR="006757F8" w:rsidRDefault="00F53893" w:rsidP="00F53893">
      <w:pPr>
        <w:tabs>
          <w:tab w:val="left" w:pos="567"/>
        </w:tabs>
        <w:jc w:val="both"/>
        <w:rPr>
          <w:color w:val="000000"/>
          <w:szCs w:val="20"/>
          <w:lang w:eastAsia="uk-UA"/>
        </w:rPr>
      </w:pPr>
      <w:r w:rsidRPr="00F53893">
        <w:rPr>
          <w:color w:val="000000"/>
          <w:szCs w:val="20"/>
          <w:lang w:eastAsia="uk-UA"/>
        </w:rPr>
        <w:tab/>
        <w:t xml:space="preserve">У 2017 році рішенням Миколаївської міської ради від 16.11.2017 № 28/10 «Про приєднання до Ініціативи Європейського Союзу «Мери за економічне зростання» місто Миколаїв приєдналось до Ініціативи Європейського Союзу «Мери за економічне зростання». </w:t>
      </w:r>
      <w:r w:rsidR="006757F8">
        <w:rPr>
          <w:color w:val="000000"/>
          <w:szCs w:val="20"/>
          <w:lang w:eastAsia="uk-UA"/>
        </w:rPr>
        <w:t xml:space="preserve">   </w:t>
      </w:r>
    </w:p>
    <w:p w:rsidR="00F53893" w:rsidRPr="00F53893" w:rsidRDefault="006757F8" w:rsidP="00F53893">
      <w:pPr>
        <w:tabs>
          <w:tab w:val="left" w:pos="567"/>
        </w:tabs>
        <w:jc w:val="both"/>
        <w:rPr>
          <w:color w:val="000000"/>
          <w:szCs w:val="20"/>
          <w:lang w:eastAsia="uk-UA"/>
        </w:rPr>
      </w:pPr>
      <w:r>
        <w:rPr>
          <w:color w:val="000000"/>
          <w:szCs w:val="20"/>
          <w:lang w:eastAsia="uk-UA"/>
        </w:rPr>
        <w:t xml:space="preserve">         У</w:t>
      </w:r>
      <w:r w:rsidR="00F53893" w:rsidRPr="00F53893">
        <w:rPr>
          <w:color w:val="000000"/>
          <w:szCs w:val="20"/>
          <w:lang w:eastAsia="uk-UA"/>
        </w:rPr>
        <w:t xml:space="preserve">  рамках ініціативи розроблено План місцевого економічного розвитку м. Миколаєв за участю суб’єктів господарювання та експертної підтримки Європейського Союзу. У 2019 році План було затверджено Світовим банком з оцінкою «відмінно». А Миколаїв отримав статус «Дійсни</w:t>
      </w:r>
      <w:r w:rsidR="00263CBB">
        <w:rPr>
          <w:color w:val="000000"/>
          <w:szCs w:val="20"/>
          <w:lang w:eastAsia="uk-UA"/>
        </w:rPr>
        <w:t>й</w:t>
      </w:r>
      <w:r w:rsidR="00F53893" w:rsidRPr="00F53893">
        <w:rPr>
          <w:color w:val="000000"/>
          <w:szCs w:val="20"/>
          <w:lang w:eastAsia="uk-UA"/>
        </w:rPr>
        <w:t xml:space="preserve"> учасник» </w:t>
      </w:r>
      <w:r w:rsidR="00263CBB">
        <w:rPr>
          <w:color w:val="000000"/>
          <w:szCs w:val="20"/>
          <w:lang w:eastAsia="uk-UA"/>
        </w:rPr>
        <w:t xml:space="preserve">є </w:t>
      </w:r>
      <w:r w:rsidR="00F53893" w:rsidRPr="00F53893">
        <w:rPr>
          <w:color w:val="000000"/>
          <w:szCs w:val="20"/>
          <w:lang w:eastAsia="uk-UA"/>
        </w:rPr>
        <w:t>підписантом Ініціативи Європейського Союзу «Мери за економічне зростання», що дозволяє громаді брати участь у грантових конкурсах Ініціативи.</w:t>
      </w:r>
    </w:p>
    <w:p w:rsidR="00F53893" w:rsidRPr="00F53893" w:rsidRDefault="00F53893" w:rsidP="00F53893">
      <w:pPr>
        <w:tabs>
          <w:tab w:val="left" w:pos="567"/>
        </w:tabs>
        <w:ind w:firstLine="567"/>
        <w:jc w:val="both"/>
        <w:rPr>
          <w:color w:val="000000"/>
          <w:szCs w:val="20"/>
          <w:lang w:eastAsia="uk-UA"/>
        </w:rPr>
      </w:pPr>
      <w:r w:rsidRPr="00F53893">
        <w:rPr>
          <w:color w:val="000000"/>
          <w:szCs w:val="20"/>
          <w:lang w:eastAsia="uk-UA"/>
        </w:rPr>
        <w:t xml:space="preserve">«Мери за економічне зростання» - це можливість надання підтримки містам в Україні для сприяння економічному зростанню та створенню робочих місць шляхом поліпшення місцевого ділового середовища, стимулювання підприємництва та залучення інвестицій для сталого економічного розвитку.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підтримки підприємців міста, популяризації підприємницької діяльності розпорядженням міського голови від 18.08.2017 №262р «Про організацію та проведення міського конкурсу «Кращий підприємець року міста Миколаєва», приуроченого до дня підприємця починаючи з 2017 року, вже четвертий рік поспіль  у місті Миколаєві проходить  конкурс «Кращий підприємець року міста Миколаєва». 16 підприємств здобули звання переможців.</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У 2020 році було започатковано нову номінацію «Краща торгова марка, що обрана миколаївцями» та проведено голосування серед мешканців міста.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 xml:space="preserve">З метою налагодження діалогу між владою та бізнес-колами міським головою започатковано проведення зустрічей міського голови з підприємцями різних галузей бізнесу м. Миколаєва з метою 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 на території м. Миколаєва.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За результатами вищезазначених зустрічей було направлено звернення депутатів Миколаївської міської ради до Президента України, Прем’єр–міністра України щодо перегляду ставок плати за стандартне та нестандартне приєднання електричних електроустановок до електричних мереж.</w:t>
      </w:r>
    </w:p>
    <w:p w:rsidR="00F53893" w:rsidRPr="00F53893" w:rsidRDefault="00F53893" w:rsidP="00F53893">
      <w:pPr>
        <w:tabs>
          <w:tab w:val="left" w:pos="1336"/>
        </w:tabs>
        <w:jc w:val="both"/>
        <w:rPr>
          <w:color w:val="000000"/>
          <w:szCs w:val="20"/>
          <w:lang w:eastAsia="uk-UA"/>
        </w:rPr>
      </w:pPr>
      <w:r w:rsidRPr="00F53893">
        <w:rPr>
          <w:color w:val="000000"/>
          <w:szCs w:val="20"/>
          <w:lang w:eastAsia="uk-UA"/>
        </w:rPr>
        <w:t xml:space="preserve">         Звернення депутатів Миколаївської міської ради до Президента України, Кабінету Міністрів України, Міністерства інфраструктури України, Миколаївської обласної державної </w:t>
      </w:r>
      <w:r w:rsidRPr="00F53893">
        <w:rPr>
          <w:color w:val="000000"/>
          <w:szCs w:val="20"/>
          <w:lang w:eastAsia="uk-UA"/>
        </w:rPr>
        <w:lastRenderedPageBreak/>
        <w:t>адміністрації та Миколаївської обласної ради щодо передачі в концесію майна ДП «СК «Ольвія».</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Кабінету Міністрів України та Міністерства інфраструктури України щодо включення до концесійних умов з передачі в концесію майна ДП «СК «Ольвія» пропозицій від громади м. Миколаєва.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Президента України, Верховної Ради України щодо скасування Закону України «Про внесення змін до Закону України «Про застосування реєстраторів розрахункових операцій у сфері торгівлі, громадського харчування та послуг» та інших законів України щодо детінізації розрахунків у сфері торгівлі та послуг» від 20.09.2019 №128- ІХ та Закону України «Про внесення змін до Податкового кодексу України щодо детінізації розрахунків у сфері торгівлі і послуг» від 20.09.2019 №129- ІХ.</w:t>
      </w:r>
    </w:p>
    <w:p w:rsidR="00F53893" w:rsidRPr="00F53893" w:rsidRDefault="00BE289E" w:rsidP="00F53893">
      <w:pPr>
        <w:tabs>
          <w:tab w:val="left" w:pos="1336"/>
        </w:tabs>
        <w:ind w:firstLine="709"/>
        <w:jc w:val="both"/>
        <w:rPr>
          <w:color w:val="000000"/>
          <w:szCs w:val="20"/>
          <w:lang w:eastAsia="uk-UA"/>
        </w:rPr>
      </w:pPr>
      <w:r>
        <w:rPr>
          <w:color w:val="000000"/>
          <w:szCs w:val="20"/>
          <w:lang w:eastAsia="uk-UA"/>
        </w:rPr>
        <w:t>Р</w:t>
      </w:r>
      <w:r w:rsidR="00F53893" w:rsidRPr="00F53893">
        <w:rPr>
          <w:color w:val="000000"/>
          <w:szCs w:val="20"/>
          <w:lang w:eastAsia="uk-UA"/>
        </w:rPr>
        <w:t>озроблено та затверджено Концепцію розвитку річок та маломірного судноплавства</w:t>
      </w:r>
      <w:r w:rsidR="00DA7C4C">
        <w:rPr>
          <w:color w:val="000000"/>
          <w:szCs w:val="20"/>
          <w:lang w:eastAsia="uk-UA"/>
        </w:rPr>
        <w:t xml:space="preserve"> у місті</w:t>
      </w:r>
      <w:r w:rsidR="00F53893" w:rsidRPr="00F53893">
        <w:rPr>
          <w:color w:val="000000"/>
          <w:szCs w:val="20"/>
          <w:lang w:eastAsia="uk-UA"/>
        </w:rPr>
        <w:t xml:space="preserve"> м. Миколаєва </w:t>
      </w:r>
      <w:r w:rsidR="00DA7C4C">
        <w:rPr>
          <w:color w:val="000000"/>
          <w:szCs w:val="20"/>
          <w:lang w:eastAsia="uk-UA"/>
        </w:rPr>
        <w:t>на</w:t>
      </w:r>
      <w:r w:rsidR="00F53893" w:rsidRPr="00F53893">
        <w:rPr>
          <w:color w:val="000000"/>
          <w:szCs w:val="20"/>
          <w:lang w:eastAsia="uk-UA"/>
        </w:rPr>
        <w:t xml:space="preserve"> 2019-2030</w:t>
      </w:r>
      <w:r w:rsidR="006C5A17">
        <w:rPr>
          <w:color w:val="000000"/>
          <w:szCs w:val="20"/>
          <w:lang w:eastAsia="uk-UA"/>
        </w:rPr>
        <w:t xml:space="preserve"> роки</w:t>
      </w:r>
      <w:r w:rsidR="00F53893" w:rsidRPr="00F53893">
        <w:rPr>
          <w:color w:val="000000"/>
          <w:szCs w:val="20"/>
          <w:lang w:eastAsia="uk-UA"/>
        </w:rPr>
        <w:t>.</w:t>
      </w:r>
    </w:p>
    <w:p w:rsidR="00F53893" w:rsidRPr="00F53893" w:rsidRDefault="00EC649B" w:rsidP="00F53893">
      <w:pPr>
        <w:tabs>
          <w:tab w:val="left" w:pos="1336"/>
        </w:tabs>
        <w:ind w:firstLine="709"/>
        <w:jc w:val="both"/>
        <w:rPr>
          <w:color w:val="000000"/>
          <w:szCs w:val="20"/>
          <w:lang w:eastAsia="uk-UA"/>
        </w:rPr>
      </w:pPr>
      <w:r>
        <w:rPr>
          <w:color w:val="000000"/>
          <w:szCs w:val="20"/>
          <w:lang w:eastAsia="uk-UA"/>
        </w:rPr>
        <w:t>З</w:t>
      </w:r>
      <w:r w:rsidR="00F53893" w:rsidRPr="00F53893">
        <w:rPr>
          <w:color w:val="000000"/>
          <w:szCs w:val="20"/>
          <w:lang w:eastAsia="uk-UA"/>
        </w:rPr>
        <w:t xml:space="preserve"> 2017 року функціонує громадська рада ринку нерухомості міста Миколаєва та громадська ради з питань розвитку туризму у м. Миколаєві.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зменшення негативного впливу карантинних заходів на суб’єктів малого та середнього підприємництва у 2020 році запроваджено міську кампанію «Зроблено у Миколаєві», до якої долучились 8 великих торг</w:t>
      </w:r>
      <w:r w:rsidR="006C5A17">
        <w:rPr>
          <w:color w:val="000000"/>
          <w:szCs w:val="20"/>
          <w:lang w:eastAsia="uk-UA"/>
        </w:rPr>
        <w:t>о</w:t>
      </w:r>
      <w:r w:rsidRPr="00F53893">
        <w:rPr>
          <w:color w:val="000000"/>
          <w:szCs w:val="20"/>
          <w:lang w:eastAsia="uk-UA"/>
        </w:rPr>
        <w:t xml:space="preserve">вельних мереж міста, а також малі та середні підприємства. А також в рамках міської Програми із запобігання поширення коронавірусної хвороби COVID-19 на території міста Миколаєва затверджені  відповідні заходи для підприємців. </w:t>
      </w:r>
    </w:p>
    <w:p w:rsidR="00F53893" w:rsidRPr="00F53893" w:rsidRDefault="00F53893" w:rsidP="00F53893">
      <w:pPr>
        <w:ind w:firstLine="708"/>
        <w:jc w:val="both"/>
        <w:rPr>
          <w:color w:val="000000"/>
          <w:szCs w:val="20"/>
          <w:lang w:eastAsia="uk-UA"/>
        </w:rPr>
      </w:pPr>
      <w:r w:rsidRPr="00F53893">
        <w:rPr>
          <w:color w:val="000000"/>
          <w:szCs w:val="20"/>
          <w:lang w:eastAsia="uk-UA"/>
        </w:rPr>
        <w:t>Реалізація державної регуляторної політики Миколаївською міською радою та її виконавчим комітетом здійснюється у відповідності до завдань, визначених Законом України «Про засади державної регуляторної політики у сфері господарської діяльності», мета яких – прийняття виважених рішень з урахуванням максимально можливих позитивних результатів, спрямованих на забезпечення балансу інтересів суб’єктів господарювання, громадян та влади.</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Відповідальною постійною комісією з питань впровадження державної регуляторної політики визначено постійну комісію міської ради з питань промисловості, транспорту, енергозбереження, зв’язку, сфери послуг, підприємництва та торгівлі. </w:t>
      </w:r>
    </w:p>
    <w:p w:rsidR="00F53893" w:rsidRPr="00F53893" w:rsidRDefault="00F53893" w:rsidP="00F53893">
      <w:pPr>
        <w:ind w:firstLine="708"/>
        <w:jc w:val="both"/>
        <w:rPr>
          <w:color w:val="000000"/>
          <w:szCs w:val="20"/>
          <w:lang w:eastAsia="uk-UA"/>
        </w:rPr>
      </w:pPr>
      <w:r w:rsidRPr="00F53893">
        <w:rPr>
          <w:color w:val="000000"/>
          <w:szCs w:val="20"/>
          <w:lang w:eastAsia="uk-UA"/>
        </w:rPr>
        <w:t>Підготовка аналізів регуляторного впливу та звітів про відстеження результативності регуляторних актів здійснювалася відповідно до Методик, затверджених постановою Кабінету Міністрів України від 11.03.2004 №308.</w:t>
      </w:r>
    </w:p>
    <w:p w:rsidR="00F53893" w:rsidRPr="00F53893" w:rsidRDefault="00F53893" w:rsidP="00F53893">
      <w:pPr>
        <w:ind w:firstLine="708"/>
        <w:jc w:val="both"/>
        <w:rPr>
          <w:color w:val="000000"/>
          <w:szCs w:val="20"/>
          <w:lang w:eastAsia="uk-UA"/>
        </w:rPr>
      </w:pPr>
      <w:r w:rsidRPr="00F53893">
        <w:rPr>
          <w:color w:val="000000"/>
          <w:szCs w:val="20"/>
          <w:lang w:eastAsia="uk-UA"/>
        </w:rPr>
        <w:t>Для одержання зауважень і пропозицій від фізичних та юридичних осіб, їх об’єднань, розробники регуляторних актів постійно оприлюднюють проєкти регуляторних актів з відповідними повідомленнями про оприлюднення та аналізами регуляторного впливу на офіційному порталі міської ради (</w:t>
      </w:r>
      <w:hyperlink r:id="rId18" w:history="1">
        <w:r w:rsidRPr="00F53893">
          <w:rPr>
            <w:color w:val="000000"/>
            <w:szCs w:val="20"/>
            <w:lang w:eastAsia="uk-UA"/>
          </w:rPr>
          <w:t>www.mkrada.gov.ua</w:t>
        </w:r>
      </w:hyperlink>
      <w:r w:rsidRPr="00F53893">
        <w:rPr>
          <w:color w:val="000000"/>
          <w:szCs w:val="20"/>
          <w:lang w:eastAsia="uk-UA"/>
        </w:rPr>
        <w:t>) у розділі «Підприємцям» підрозділу «Регуляторна діяльність» .</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Відповідно до вимог Закону України «Про засади державної регуляторної політики у сфері господарської діяльності» річні плани діяльності з підготовки проєктів регуляторних актів були затверджені в установленому регламентами міської ради та виконавчого комітету порядку. </w:t>
      </w:r>
    </w:p>
    <w:p w:rsidR="00F53893" w:rsidRPr="00F53893" w:rsidRDefault="00F53893" w:rsidP="00F53893">
      <w:pPr>
        <w:ind w:firstLine="708"/>
        <w:jc w:val="both"/>
        <w:rPr>
          <w:color w:val="000000"/>
          <w:szCs w:val="20"/>
          <w:lang w:eastAsia="uk-UA"/>
        </w:rPr>
      </w:pPr>
      <w:r w:rsidRPr="00F53893">
        <w:rPr>
          <w:color w:val="000000"/>
          <w:szCs w:val="20"/>
          <w:lang w:eastAsia="uk-UA"/>
        </w:rPr>
        <w:t>Плани-графіки відстеження результативності регуляторних актів Миколаївської міської ради та виконавчого комітету Миколаївської міської ради на відповідні роки затверджені міським головою.</w:t>
      </w:r>
    </w:p>
    <w:p w:rsidR="00F53893" w:rsidRDefault="00F53893" w:rsidP="00F53893">
      <w:pPr>
        <w:ind w:firstLine="708"/>
        <w:jc w:val="both"/>
        <w:rPr>
          <w:color w:val="000000"/>
          <w:szCs w:val="20"/>
          <w:lang w:eastAsia="uk-UA"/>
        </w:rPr>
      </w:pPr>
      <w:r w:rsidRPr="00F53893">
        <w:rPr>
          <w:color w:val="000000"/>
          <w:szCs w:val="20"/>
          <w:lang w:eastAsia="uk-UA"/>
        </w:rPr>
        <w:t>Всі Плани та відповідні доповнення до них були оприлюднені у спосіб, передбачений ст.13 Закону України «Про засади державної регуляторної політики у сфері господарської діяльності», на офіційному порталі Миколаївської міської ради (</w:t>
      </w:r>
      <w:hyperlink r:id="rId19" w:history="1">
        <w:r w:rsidRPr="00F53893">
          <w:rPr>
            <w:color w:val="000000"/>
            <w:szCs w:val="20"/>
            <w:lang w:eastAsia="uk-UA"/>
          </w:rPr>
          <w:t>www.mkrada.gov.ua</w:t>
        </w:r>
      </w:hyperlink>
      <w:r w:rsidRPr="00F53893">
        <w:rPr>
          <w:color w:val="000000"/>
          <w:szCs w:val="20"/>
          <w:lang w:eastAsia="uk-UA"/>
        </w:rPr>
        <w:t>) у рубриці «Регуляторна діяльність» рубрики «Підприємцям».</w:t>
      </w:r>
    </w:p>
    <w:p w:rsidR="00EC649B" w:rsidRDefault="00EC649B" w:rsidP="00F53893">
      <w:pPr>
        <w:ind w:firstLine="708"/>
        <w:jc w:val="both"/>
        <w:rPr>
          <w:color w:val="000000"/>
          <w:szCs w:val="20"/>
          <w:lang w:eastAsia="uk-UA"/>
        </w:rPr>
      </w:pPr>
    </w:p>
    <w:p w:rsidR="006207A8" w:rsidRPr="00F53893" w:rsidRDefault="006207A8" w:rsidP="00F53893">
      <w:pPr>
        <w:ind w:firstLine="708"/>
        <w:jc w:val="both"/>
        <w:rPr>
          <w:color w:val="000000"/>
          <w:szCs w:val="20"/>
          <w:lang w:eastAsia="uk-UA"/>
        </w:rPr>
      </w:pPr>
    </w:p>
    <w:p w:rsidR="00151C20" w:rsidRDefault="00151C20" w:rsidP="009B730C">
      <w:pPr>
        <w:jc w:val="both"/>
        <w:rPr>
          <w:color w:val="00B050"/>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B0D9E" w:rsidTr="00FE3066">
        <w:tc>
          <w:tcPr>
            <w:tcW w:w="3794" w:type="dxa"/>
            <w:tcBorders>
              <w:bottom w:val="thinThickSmallGap" w:sz="24" w:space="0" w:color="FF0066"/>
            </w:tcBorders>
          </w:tcPr>
          <w:p w:rsidR="002507BD" w:rsidRPr="002B0D9E" w:rsidRDefault="002507BD" w:rsidP="00FE3066">
            <w:pPr>
              <w:ind w:right="56"/>
              <w:jc w:val="both"/>
              <w:rPr>
                <w:b/>
                <w:color w:val="00B050"/>
              </w:rPr>
            </w:pPr>
            <w:r w:rsidRPr="00CA579C">
              <w:rPr>
                <w:b/>
                <w:color w:val="7030A0"/>
              </w:rPr>
              <w:lastRenderedPageBreak/>
              <w:t xml:space="preserve">СПОЖИВЧИЙ РИНОК </w:t>
            </w:r>
          </w:p>
        </w:tc>
      </w:tr>
    </w:tbl>
    <w:p w:rsidR="002507BD" w:rsidRPr="002B0D9E" w:rsidRDefault="002507BD" w:rsidP="004844DE">
      <w:pPr>
        <w:ind w:left="-360" w:firstLine="360"/>
        <w:jc w:val="both"/>
        <w:rPr>
          <w:b/>
          <w:i/>
          <w:color w:val="00B050"/>
        </w:rPr>
      </w:pPr>
    </w:p>
    <w:tbl>
      <w:tblPr>
        <w:tblW w:w="9889" w:type="dxa"/>
        <w:tblLook w:val="00A0" w:firstRow="1" w:lastRow="0" w:firstColumn="1" w:lastColumn="0" w:noHBand="0" w:noVBand="0"/>
      </w:tblPr>
      <w:tblGrid>
        <w:gridCol w:w="5637"/>
        <w:gridCol w:w="4252"/>
      </w:tblGrid>
      <w:tr w:rsidR="002B0D9E" w:rsidRPr="002B0D9E" w:rsidTr="00FE3066">
        <w:tc>
          <w:tcPr>
            <w:tcW w:w="5637" w:type="dxa"/>
          </w:tcPr>
          <w:p w:rsidR="00CA2B3A" w:rsidRDefault="002507BD" w:rsidP="00CA2B3A">
            <w:pPr>
              <w:jc w:val="both"/>
              <w:rPr>
                <w:noProof/>
                <w:color w:val="00B050"/>
              </w:rPr>
            </w:pPr>
            <w:r w:rsidRPr="002B0D9E">
              <w:rPr>
                <w:noProof/>
                <w:color w:val="00B050"/>
              </w:rPr>
              <w:t xml:space="preserve">      </w:t>
            </w:r>
          </w:p>
          <w:p w:rsidR="002507BD" w:rsidRPr="00CA2B3A" w:rsidRDefault="00CA2B3A" w:rsidP="006C5A17">
            <w:pPr>
              <w:jc w:val="both"/>
            </w:pPr>
            <w:r>
              <w:rPr>
                <w:noProof/>
                <w:color w:val="00B050"/>
              </w:rPr>
              <w:t xml:space="preserve">       </w:t>
            </w:r>
            <w:r w:rsidRPr="00CA2B3A">
              <w:t>Протягом останніх років спостерігається тенденція щодо зростання обсягів роздрібного товарооб</w:t>
            </w:r>
            <w:r w:rsidR="006C5A17">
              <w:t>іг</w:t>
            </w:r>
            <w:r w:rsidRPr="00CA2B3A">
              <w:t>у підприємств міста, основним видом економічної діяльності яких є роздрібна торгівля. Так, у 2018 році роздрібний товарооб</w:t>
            </w:r>
            <w:r w:rsidR="006C5A17">
              <w:t>ігу</w:t>
            </w:r>
            <w:r w:rsidRPr="00CA2B3A">
              <w:t xml:space="preserve"> становив 11501,8 млн грн  і збільшився проти 2017 року у порівняних цінах на 6,4%. У 2019 році товарооб</w:t>
            </w:r>
            <w:r w:rsidR="006C5A17">
              <w:t>іг</w:t>
            </w:r>
            <w:r w:rsidRPr="00CA2B3A">
              <w:t xml:space="preserve"> становив 13124 млн грн, що в порівнянні з 2018 роком більше на 1622,2 млн грн, у порівняних цінах  більше на 7,2%</w:t>
            </w:r>
          </w:p>
        </w:tc>
        <w:tc>
          <w:tcPr>
            <w:tcW w:w="4252" w:type="dxa"/>
          </w:tcPr>
          <w:p w:rsidR="002507BD" w:rsidRPr="002B0D9E" w:rsidRDefault="00CA2B3A" w:rsidP="00FE3066">
            <w:pPr>
              <w:tabs>
                <w:tab w:val="left" w:pos="1418"/>
              </w:tabs>
              <w:rPr>
                <w:noProof/>
                <w:color w:val="00B050"/>
              </w:rPr>
            </w:pPr>
            <w:r>
              <w:rPr>
                <w:noProof/>
                <w:color w:val="00B050"/>
                <w:lang w:val="ru-RU"/>
              </w:rPr>
              <w:drawing>
                <wp:inline distT="0" distB="0" distL="0" distR="0">
                  <wp:extent cx="2514600" cy="1875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20">
                            <a:extLst>
                              <a:ext uri="{28A0092B-C50C-407E-A947-70E740481C1C}">
                                <a14:useLocalDpi xmlns:a14="http://schemas.microsoft.com/office/drawing/2010/main" val="0"/>
                              </a:ext>
                            </a:extLst>
                          </a:blip>
                          <a:stretch>
                            <a:fillRect/>
                          </a:stretch>
                        </pic:blipFill>
                        <pic:spPr>
                          <a:xfrm>
                            <a:off x="0" y="0"/>
                            <a:ext cx="2521143" cy="1880773"/>
                          </a:xfrm>
                          <a:prstGeom prst="rect">
                            <a:avLst/>
                          </a:prstGeom>
                        </pic:spPr>
                      </pic:pic>
                    </a:graphicData>
                  </a:graphic>
                </wp:inline>
              </w:drawing>
            </w:r>
          </w:p>
        </w:tc>
      </w:tr>
    </w:tbl>
    <w:p w:rsidR="00CA2B3A" w:rsidRPr="00CA2B3A" w:rsidRDefault="00634AB1" w:rsidP="00CA2B3A">
      <w:pPr>
        <w:ind w:firstLine="567"/>
        <w:jc w:val="both"/>
      </w:pPr>
      <w:r>
        <w:t>У</w:t>
      </w:r>
      <w:r w:rsidR="00CA2B3A" w:rsidRPr="00CA2B3A">
        <w:t xml:space="preserve"> м.Миколаєві  сконцентровано більше </w:t>
      </w:r>
      <w:r w:rsidR="00CA2B3A" w:rsidRPr="00CA2B3A">
        <w:rPr>
          <w:color w:val="000000"/>
        </w:rPr>
        <w:t>75% обсягу</w:t>
      </w:r>
      <w:r w:rsidR="00CA2B3A" w:rsidRPr="00CA2B3A">
        <w:t xml:space="preserve"> роздрібного товарооб</w:t>
      </w:r>
      <w:r w:rsidR="00801D75">
        <w:t>ігу</w:t>
      </w:r>
      <w:r w:rsidR="00CA2B3A" w:rsidRPr="00CA2B3A">
        <w:t xml:space="preserve"> підприємств області.</w:t>
      </w:r>
    </w:p>
    <w:p w:rsidR="00CA2B3A" w:rsidRPr="00CA2B3A" w:rsidRDefault="00CA2B3A" w:rsidP="00CA2B3A">
      <w:pPr>
        <w:ind w:firstLine="567"/>
        <w:jc w:val="both"/>
      </w:pPr>
      <w:r w:rsidRPr="00CA2B3A">
        <w:t>За товарною структурою у роздрібному товарооб</w:t>
      </w:r>
      <w:r w:rsidR="00155253">
        <w:t>ігу</w:t>
      </w:r>
      <w:r w:rsidRPr="00CA2B3A">
        <w:t xml:space="preserve"> торгової мережі міста переважали непродовольчі товари.</w:t>
      </w:r>
    </w:p>
    <w:p w:rsidR="00CA2B3A" w:rsidRPr="00CA2B3A" w:rsidRDefault="00CA2B3A" w:rsidP="00CA2B3A">
      <w:pPr>
        <w:jc w:val="both"/>
      </w:pPr>
      <w:r w:rsidRPr="00CA2B3A">
        <w:t xml:space="preserve">        Зростання обсягів роздрібного товарообігу відбувалось за рахунок розширення мережі приватного сектору, збільшення обсягів продажу власної продукції через роздрібну торговельну мережу, виносну і виїзну торгівлю, проведення щотижневих ярмарків, відкриття закладів швидкого обслуговування, які користуються попитом у споживачів із середнім достатком.                          </w:t>
      </w:r>
    </w:p>
    <w:p w:rsidR="00CA2B3A" w:rsidRPr="00CA2B3A" w:rsidRDefault="00CA2B3A" w:rsidP="00CA2B3A">
      <w:pPr>
        <w:pStyle w:val="a3"/>
        <w:spacing w:after="0"/>
        <w:jc w:val="both"/>
        <w:rPr>
          <w:szCs w:val="24"/>
        </w:rPr>
      </w:pPr>
      <w:r w:rsidRPr="00CA2B3A">
        <w:rPr>
          <w:szCs w:val="24"/>
        </w:rPr>
        <w:t xml:space="preserve">         Стосовно сфери послуг необхідно відзначити позитивну тенденцію у розвитку  сфери  побутового обслуговування населення, а саме збільшення мережі підприємств побуту та надання населенню високоякісних послуг. </w:t>
      </w:r>
    </w:p>
    <w:p w:rsidR="00CA2B3A" w:rsidRDefault="00CA2B3A" w:rsidP="00CA2B3A">
      <w:pPr>
        <w:pStyle w:val="a3"/>
        <w:spacing w:after="0"/>
        <w:jc w:val="both"/>
        <w:rPr>
          <w:szCs w:val="24"/>
        </w:rPr>
      </w:pPr>
      <w:r w:rsidRPr="00CA2B3A">
        <w:rPr>
          <w:szCs w:val="24"/>
        </w:rPr>
        <w:t xml:space="preserve">         Протягом останніх років спостерігається тенденція щодо зростання обсягів послуг, реалізованих споживачам підприємствами сфери послуг, тоді, як питома вага послуг, реалізованих населенню зменшується.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5039"/>
      </w:tblGrid>
      <w:tr w:rsidR="00382D5C" w:rsidTr="00665BA2">
        <w:tc>
          <w:tcPr>
            <w:tcW w:w="4644" w:type="dxa"/>
          </w:tcPr>
          <w:p w:rsidR="00382D5C" w:rsidRDefault="00382D5C" w:rsidP="00CA2B3A">
            <w:pPr>
              <w:pStyle w:val="a3"/>
              <w:spacing w:after="0"/>
              <w:jc w:val="both"/>
              <w:rPr>
                <w:szCs w:val="24"/>
              </w:rPr>
            </w:pPr>
            <w:r>
              <w:rPr>
                <w:noProof/>
                <w:szCs w:val="24"/>
                <w:lang w:val="ru-RU"/>
              </w:rPr>
              <w:drawing>
                <wp:inline distT="0" distB="0" distL="0" distR="0">
                  <wp:extent cx="2819400" cy="1895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21">
                            <a:extLst>
                              <a:ext uri="{28A0092B-C50C-407E-A947-70E740481C1C}">
                                <a14:useLocalDpi xmlns:a14="http://schemas.microsoft.com/office/drawing/2010/main" val="0"/>
                              </a:ext>
                            </a:extLst>
                          </a:blip>
                          <a:stretch>
                            <a:fillRect/>
                          </a:stretch>
                        </pic:blipFill>
                        <pic:spPr>
                          <a:xfrm>
                            <a:off x="0" y="0"/>
                            <a:ext cx="2823975" cy="1898551"/>
                          </a:xfrm>
                          <a:prstGeom prst="rect">
                            <a:avLst/>
                          </a:prstGeom>
                        </pic:spPr>
                      </pic:pic>
                    </a:graphicData>
                  </a:graphic>
                </wp:inline>
              </w:drawing>
            </w:r>
          </w:p>
        </w:tc>
        <w:tc>
          <w:tcPr>
            <w:tcW w:w="5267" w:type="dxa"/>
          </w:tcPr>
          <w:p w:rsidR="00382D5C" w:rsidRDefault="00382D5C" w:rsidP="00CA2B3A">
            <w:pPr>
              <w:pStyle w:val="a3"/>
              <w:spacing w:after="0"/>
              <w:jc w:val="both"/>
              <w:rPr>
                <w:szCs w:val="24"/>
              </w:rPr>
            </w:pPr>
            <w:r>
              <w:rPr>
                <w:szCs w:val="24"/>
              </w:rPr>
              <w:t xml:space="preserve">      </w:t>
            </w:r>
            <w:r w:rsidRPr="00CA2B3A">
              <w:rPr>
                <w:szCs w:val="24"/>
              </w:rPr>
              <w:t>Обсяг послуг, реалізованих споживачам підприємствами сфери послуг</w:t>
            </w:r>
            <w:r w:rsidR="006C5A17">
              <w:rPr>
                <w:szCs w:val="24"/>
              </w:rPr>
              <w:t>,</w:t>
            </w:r>
            <w:r w:rsidRPr="00CA2B3A">
              <w:rPr>
                <w:szCs w:val="24"/>
              </w:rPr>
              <w:t xml:space="preserve"> у 2018 році становив 15023</w:t>
            </w:r>
            <w:r>
              <w:t>,0</w:t>
            </w:r>
            <w:r w:rsidRPr="00CA2B3A">
              <w:rPr>
                <w:szCs w:val="24"/>
              </w:rPr>
              <w:t xml:space="preserve"> млн</w:t>
            </w:r>
            <w:r>
              <w:t xml:space="preserve"> </w:t>
            </w:r>
            <w:r w:rsidRPr="00CA2B3A">
              <w:rPr>
                <w:szCs w:val="24"/>
              </w:rPr>
              <w:t>грн і збільшився проти 2017 року на 1633</w:t>
            </w:r>
            <w:r>
              <w:t>,0</w:t>
            </w:r>
            <w:r w:rsidRPr="00CA2B3A">
              <w:rPr>
                <w:szCs w:val="24"/>
              </w:rPr>
              <w:t xml:space="preserve"> млн</w:t>
            </w:r>
            <w:r>
              <w:t xml:space="preserve"> г</w:t>
            </w:r>
            <w:r w:rsidRPr="00CA2B3A">
              <w:rPr>
                <w:szCs w:val="24"/>
              </w:rPr>
              <w:t>рн. У 2019</w:t>
            </w:r>
            <w:r>
              <w:t xml:space="preserve"> </w:t>
            </w:r>
            <w:r w:rsidRPr="00CA2B3A">
              <w:rPr>
                <w:szCs w:val="24"/>
              </w:rPr>
              <w:t>р</w:t>
            </w:r>
            <w:r>
              <w:t>оці</w:t>
            </w:r>
            <w:r w:rsidRPr="00CA2B3A">
              <w:rPr>
                <w:szCs w:val="24"/>
              </w:rPr>
              <w:t xml:space="preserve"> обсяг послуг споживачам становив 16718</w:t>
            </w:r>
            <w:r>
              <w:t>,</w:t>
            </w:r>
            <w:r w:rsidRPr="00CA2B3A">
              <w:rPr>
                <w:szCs w:val="24"/>
              </w:rPr>
              <w:t>1 млн</w:t>
            </w:r>
            <w:r w:rsidR="00F9666C">
              <w:rPr>
                <w:szCs w:val="24"/>
              </w:rPr>
              <w:t xml:space="preserve"> </w:t>
            </w:r>
            <w:r w:rsidRPr="00CA2B3A">
              <w:rPr>
                <w:szCs w:val="24"/>
              </w:rPr>
              <w:t>грн, що в порівнянні з 2018 р</w:t>
            </w:r>
            <w:r>
              <w:t>оком</w:t>
            </w:r>
            <w:r w:rsidRPr="00CA2B3A">
              <w:rPr>
                <w:szCs w:val="24"/>
              </w:rPr>
              <w:t xml:space="preserve"> більше на 62</w:t>
            </w:r>
            <w:r>
              <w:t xml:space="preserve"> млн </w:t>
            </w:r>
            <w:r w:rsidRPr="00CA2B3A">
              <w:rPr>
                <w:szCs w:val="24"/>
              </w:rPr>
              <w:t xml:space="preserve">грн. </w:t>
            </w:r>
          </w:p>
          <w:p w:rsidR="00382D5C" w:rsidRDefault="00382D5C" w:rsidP="00CA2B3A">
            <w:pPr>
              <w:pStyle w:val="a3"/>
              <w:spacing w:after="0"/>
              <w:jc w:val="both"/>
              <w:rPr>
                <w:szCs w:val="24"/>
              </w:rPr>
            </w:pPr>
            <w:r>
              <w:rPr>
                <w:szCs w:val="24"/>
              </w:rPr>
              <w:t xml:space="preserve">      </w:t>
            </w:r>
            <w:r w:rsidRPr="00CA2B3A">
              <w:rPr>
                <w:szCs w:val="24"/>
              </w:rPr>
              <w:t>У структурі загального обсягу реалізованих послуг вагому частку займали послуги транспорту, складського господарства, пошти та кур’єрської діяльності.</w:t>
            </w:r>
          </w:p>
        </w:tc>
      </w:tr>
    </w:tbl>
    <w:p w:rsidR="00CA2B3A" w:rsidRPr="00CA2B3A" w:rsidRDefault="00CA2B3A" w:rsidP="00CA2B3A">
      <w:pPr>
        <w:jc w:val="both"/>
      </w:pPr>
      <w:r w:rsidRPr="00CA2B3A">
        <w:t xml:space="preserve">         Населенню міста у 2018 </w:t>
      </w:r>
      <w:r>
        <w:t>році реалізовано послуг на 1739,</w:t>
      </w:r>
      <w:r w:rsidRPr="00CA2B3A">
        <w:t>6 млн</w:t>
      </w:r>
      <w:r>
        <w:t xml:space="preserve"> </w:t>
      </w:r>
      <w:r w:rsidRPr="00CA2B3A">
        <w:t>грн, що склало 10</w:t>
      </w:r>
      <w:r>
        <w:t>,</w:t>
      </w:r>
      <w:r w:rsidRPr="00CA2B3A">
        <w:t>4% в їх загальному обсязі, тоді, як у 2019 році реалізовано послуг на 1503</w:t>
      </w:r>
      <w:r>
        <w:t xml:space="preserve">,5 млн </w:t>
      </w:r>
      <w:r w:rsidRPr="00CA2B3A">
        <w:t>грн, що склало 9% в загальному обсязі.</w:t>
      </w:r>
    </w:p>
    <w:p w:rsidR="00CA2B3A" w:rsidRPr="00CA2B3A" w:rsidRDefault="00CA2B3A" w:rsidP="00314AF2">
      <w:pPr>
        <w:pStyle w:val="a3"/>
        <w:spacing w:after="0"/>
        <w:jc w:val="both"/>
        <w:rPr>
          <w:szCs w:val="24"/>
        </w:rPr>
      </w:pPr>
      <w:r w:rsidRPr="00CA2B3A">
        <w:rPr>
          <w:szCs w:val="24"/>
        </w:rPr>
        <w:t xml:space="preserve">         У структурі  обсягу послуг, реалізованих населенню</w:t>
      </w:r>
      <w:r w:rsidR="00F9666C">
        <w:rPr>
          <w:szCs w:val="24"/>
        </w:rPr>
        <w:t xml:space="preserve">, </w:t>
      </w:r>
      <w:r w:rsidRPr="00CA2B3A">
        <w:rPr>
          <w:szCs w:val="24"/>
        </w:rPr>
        <w:t xml:space="preserve"> найбільша питома вага припадає на такі види побутових послуг, як перукарські, хімічна чистка одягу  та ремонт автотранспорту.</w:t>
      </w:r>
    </w:p>
    <w:p w:rsidR="00314AF2" w:rsidRDefault="00314AF2" w:rsidP="00314AF2">
      <w:pPr>
        <w:pStyle w:val="a3"/>
        <w:spacing w:after="0"/>
        <w:jc w:val="both"/>
      </w:pPr>
      <w:r>
        <w:t xml:space="preserve">           Враховуючи існуючу високу забезпеченість міста ринками та комплексами торговельних павільйонів, подальший розвиток мережі не передбачається. Разом </w:t>
      </w:r>
      <w:r w:rsidR="00F9666C">
        <w:t>з</w:t>
      </w:r>
      <w:r>
        <w:t xml:space="preserve"> тим планується удосконалення матеріально-технічної бази ринків, що націлено на покращ</w:t>
      </w:r>
      <w:r w:rsidR="00F9666C">
        <w:t>а</w:t>
      </w:r>
      <w:r>
        <w:t>ння умов обслуговування населення.</w:t>
      </w:r>
    </w:p>
    <w:p w:rsidR="00314AF2" w:rsidRDefault="00314AF2" w:rsidP="00314AF2">
      <w:pPr>
        <w:pStyle w:val="a3"/>
        <w:spacing w:after="0"/>
        <w:jc w:val="both"/>
      </w:pPr>
      <w:r>
        <w:t xml:space="preserve">           Для підтримки місцевих товаровиробників, стабілізації роздрібних цін, розширення партнерських стосунків продовжиться робота з організації проведення виставкових заходів та ярмарків.</w:t>
      </w:r>
    </w:p>
    <w:tbl>
      <w:tblPr>
        <w:tblW w:w="0" w:type="auto"/>
        <w:tblBorders>
          <w:bottom w:val="thinThickSmallGap" w:sz="24" w:space="0" w:color="FF0066"/>
        </w:tblBorders>
        <w:tblLook w:val="00A0" w:firstRow="1" w:lastRow="0" w:firstColumn="1" w:lastColumn="0" w:noHBand="0" w:noVBand="0"/>
      </w:tblPr>
      <w:tblGrid>
        <w:gridCol w:w="4077"/>
      </w:tblGrid>
      <w:tr w:rsidR="002507BD" w:rsidRPr="002B0D9E" w:rsidTr="001E396C">
        <w:tc>
          <w:tcPr>
            <w:tcW w:w="4077" w:type="dxa"/>
            <w:tcBorders>
              <w:bottom w:val="thinThickSmallGap" w:sz="24" w:space="0" w:color="FF0066"/>
            </w:tcBorders>
          </w:tcPr>
          <w:p w:rsidR="002507BD" w:rsidRPr="002B0D9E" w:rsidRDefault="002507BD" w:rsidP="001E396C">
            <w:pPr>
              <w:ind w:right="56"/>
              <w:rPr>
                <w:b/>
                <w:color w:val="00B050"/>
              </w:rPr>
            </w:pPr>
            <w:bookmarkStart w:id="2" w:name="183"/>
            <w:bookmarkStart w:id="3" w:name="184"/>
            <w:bookmarkEnd w:id="2"/>
            <w:bookmarkEnd w:id="3"/>
            <w:r w:rsidRPr="00EB5582">
              <w:rPr>
                <w:b/>
                <w:color w:val="7030A0"/>
              </w:rPr>
              <w:lastRenderedPageBreak/>
              <w:t xml:space="preserve">АДМІНІСТРАТИВНІ  ПОСЛУГИ </w:t>
            </w:r>
          </w:p>
        </w:tc>
      </w:tr>
    </w:tbl>
    <w:p w:rsidR="002507BD" w:rsidRPr="002B0D9E" w:rsidRDefault="002507BD" w:rsidP="007B4E04">
      <w:pPr>
        <w:shd w:val="clear" w:color="auto" w:fill="FFFFFF"/>
        <w:tabs>
          <w:tab w:val="left" w:pos="900"/>
        </w:tabs>
        <w:rPr>
          <w:color w:val="00B050"/>
        </w:rPr>
      </w:pPr>
    </w:p>
    <w:p w:rsidR="00F832E1" w:rsidRDefault="00F832E1" w:rsidP="00F832E1">
      <w:pPr>
        <w:widowControl w:val="0"/>
        <w:shd w:val="clear" w:color="auto" w:fill="FFFFFF"/>
        <w:ind w:firstLine="360"/>
        <w:jc w:val="both"/>
        <w:rPr>
          <w:rFonts w:eastAsia="Droid Sans Fallback"/>
        </w:rPr>
      </w:pPr>
      <w:r w:rsidRPr="00F832E1">
        <w:rPr>
          <w:rFonts w:eastAsia="Droid Sans Fallback"/>
        </w:rPr>
        <w:t>У 2020 році перелік адміністративних послуг, які надаються через департамент з надання адміністративних послуг Миколаївської міської ради (далі – департамент)</w:t>
      </w:r>
      <w:r w:rsidR="00F9666C">
        <w:rPr>
          <w:rFonts w:eastAsia="Droid Sans Fallback"/>
        </w:rPr>
        <w:t>,</w:t>
      </w:r>
      <w:r w:rsidRPr="00F832E1">
        <w:rPr>
          <w:rFonts w:eastAsia="Droid Sans Fallback"/>
        </w:rPr>
        <w:t xml:space="preserve"> налічує 162 послуги. Починаючи з 2017 року перелік послуг збільшився на 6,6 %</w:t>
      </w:r>
      <w:r>
        <w:rPr>
          <w:rFonts w:eastAsia="Droid Sans Fallback"/>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649"/>
      </w:tblGrid>
      <w:tr w:rsidR="00A807C1" w:rsidTr="00A807C1">
        <w:tc>
          <w:tcPr>
            <w:tcW w:w="5046" w:type="dxa"/>
          </w:tcPr>
          <w:p w:rsidR="00BE11DE" w:rsidRDefault="00BE11DE" w:rsidP="00F832E1">
            <w:pPr>
              <w:contextualSpacing/>
              <w:jc w:val="both"/>
            </w:pPr>
            <w:r>
              <w:rPr>
                <w:noProof/>
                <w:lang w:val="ru-RU"/>
              </w:rPr>
              <w:drawing>
                <wp:inline distT="0" distB="0" distL="0" distR="0">
                  <wp:extent cx="3063243" cy="208597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22">
                            <a:extLst>
                              <a:ext uri="{28A0092B-C50C-407E-A947-70E740481C1C}">
                                <a14:useLocalDpi xmlns:a14="http://schemas.microsoft.com/office/drawing/2010/main" val="0"/>
                              </a:ext>
                            </a:extLst>
                          </a:blip>
                          <a:stretch>
                            <a:fillRect/>
                          </a:stretch>
                        </pic:blipFill>
                        <pic:spPr>
                          <a:xfrm>
                            <a:off x="0" y="0"/>
                            <a:ext cx="3064824" cy="2087052"/>
                          </a:xfrm>
                          <a:prstGeom prst="rect">
                            <a:avLst/>
                          </a:prstGeom>
                        </pic:spPr>
                      </pic:pic>
                    </a:graphicData>
                  </a:graphic>
                </wp:inline>
              </w:drawing>
            </w:r>
          </w:p>
        </w:tc>
        <w:tc>
          <w:tcPr>
            <w:tcW w:w="4865" w:type="dxa"/>
          </w:tcPr>
          <w:p w:rsidR="00BE11DE" w:rsidRDefault="00BE11DE" w:rsidP="006C5A17">
            <w:pPr>
              <w:ind w:firstLine="567"/>
              <w:contextualSpacing/>
              <w:jc w:val="both"/>
            </w:pPr>
            <w:r w:rsidRPr="00F832E1">
              <w:t>З метою доступності та зручності одержання адміністративних послуг організовано роботу у віддалених робочих місцях адміністраторів та реєстраторів з питань реєстрації місця проживання громадян, з питань прийому та видачі документів для оформлення паспорт</w:t>
            </w:r>
            <w:r w:rsidR="006C5A17">
              <w:t>а</w:t>
            </w:r>
            <w:r w:rsidRPr="00F832E1">
              <w:t xml:space="preserve"> громадянина України для виїзду за кордон та паспорта громадянина України у формі ID картки в Корабельному та Інгульському районах міста. </w:t>
            </w:r>
            <w:r w:rsidR="00A807C1" w:rsidRPr="00F832E1">
              <w:t xml:space="preserve">Також в Корабельному районі </w:t>
            </w:r>
            <w:r w:rsidR="00A807C1">
              <w:t xml:space="preserve">  </w:t>
            </w:r>
            <w:r w:rsidR="00A807C1" w:rsidRPr="00F832E1">
              <w:t xml:space="preserve">міста </w:t>
            </w:r>
            <w:r w:rsidR="00A807C1">
              <w:t xml:space="preserve"> </w:t>
            </w:r>
            <w:r w:rsidR="00A807C1" w:rsidRPr="00F832E1">
              <w:t xml:space="preserve">розміщено </w:t>
            </w:r>
            <w:r w:rsidR="00A807C1">
              <w:t xml:space="preserve"> </w:t>
            </w:r>
            <w:r w:rsidR="00A807C1" w:rsidRPr="00F832E1">
              <w:t xml:space="preserve">віддалене </w:t>
            </w:r>
            <w:r w:rsidR="00A807C1">
              <w:t xml:space="preserve">  </w:t>
            </w:r>
            <w:r w:rsidR="00A807C1" w:rsidRPr="00F832E1">
              <w:t xml:space="preserve">робоче </w:t>
            </w:r>
            <w:r w:rsidR="0048591A">
              <w:t xml:space="preserve"> </w:t>
            </w:r>
            <w:r w:rsidR="0048591A" w:rsidRPr="00F832E1">
              <w:t xml:space="preserve">місце </w:t>
            </w:r>
            <w:r w:rsidR="006C5A17">
              <w:t xml:space="preserve"> </w:t>
            </w:r>
            <w:r w:rsidR="0048591A" w:rsidRPr="00F832E1">
              <w:t>реєстратора</w:t>
            </w:r>
            <w:r w:rsidR="006C5A17">
              <w:t xml:space="preserve"> </w:t>
            </w:r>
            <w:r w:rsidR="0048591A" w:rsidRPr="00F832E1">
              <w:t xml:space="preserve"> з </w:t>
            </w:r>
            <w:r w:rsidR="006C5A17">
              <w:t xml:space="preserve"> </w:t>
            </w:r>
            <w:r w:rsidR="0048591A" w:rsidRPr="00F832E1">
              <w:t>питань</w:t>
            </w:r>
            <w:r w:rsidR="006C5A17">
              <w:t xml:space="preserve">  реєстрації</w:t>
            </w:r>
          </w:p>
        </w:tc>
      </w:tr>
    </w:tbl>
    <w:p w:rsidR="00F832E1" w:rsidRPr="00F832E1" w:rsidRDefault="00BE11DE" w:rsidP="00A807C1">
      <w:pPr>
        <w:widowControl w:val="0"/>
        <w:shd w:val="clear" w:color="auto" w:fill="FFFFFF"/>
        <w:jc w:val="both"/>
        <w:rPr>
          <w:rFonts w:eastAsia="Droid Sans Fallback"/>
        </w:rPr>
      </w:pPr>
      <w:r w:rsidRPr="00F832E1">
        <w:t>юридичних осіб та фізичних осіб-під</w:t>
      </w:r>
      <w:r>
        <w:t>приємців.</w:t>
      </w:r>
    </w:p>
    <w:p w:rsidR="00787A5E" w:rsidRDefault="00787A5E" w:rsidP="00F832E1">
      <w:pPr>
        <w:tabs>
          <w:tab w:val="left" w:pos="709"/>
          <w:tab w:val="left" w:pos="1134"/>
          <w:tab w:val="left" w:pos="4678"/>
          <w:tab w:val="left" w:pos="4962"/>
        </w:tabs>
        <w:ind w:firstLine="567"/>
        <w:contextualSpacing/>
        <w:jc w:val="both"/>
        <w:rPr>
          <w:noProof/>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5112"/>
      </w:tblGrid>
      <w:tr w:rsidR="00787A5E" w:rsidTr="00787A5E">
        <w:tc>
          <w:tcPr>
            <w:tcW w:w="4955" w:type="dxa"/>
          </w:tcPr>
          <w:p w:rsidR="00787A5E" w:rsidRDefault="00787A5E" w:rsidP="0048591A">
            <w:pPr>
              <w:tabs>
                <w:tab w:val="left" w:pos="709"/>
                <w:tab w:val="left" w:pos="1134"/>
                <w:tab w:val="left" w:pos="4678"/>
                <w:tab w:val="left" w:pos="4962"/>
              </w:tabs>
              <w:ind w:firstLine="567"/>
              <w:contextualSpacing/>
              <w:jc w:val="both"/>
            </w:pPr>
            <w:r w:rsidRPr="00F832E1">
              <w:t>Починаючи з 2019 року  впроваджується модель ДНАПу з «універсальними адміністраторами». Станом на І півріччя 2020 року як «універсальні» позиціонуються адміністратори в Інгульському районі (з питань прийому документів та видачі результатів адміністративних послуг у сфері реєстрації громадян та оформлення паспортів громадянина України).</w:t>
            </w:r>
            <w:r w:rsidRPr="00F832E1">
              <w:rPr>
                <w:noProof/>
              </w:rPr>
              <w:t xml:space="preserve"> </w:t>
            </w:r>
          </w:p>
        </w:tc>
        <w:tc>
          <w:tcPr>
            <w:tcW w:w="4956" w:type="dxa"/>
          </w:tcPr>
          <w:p w:rsidR="00787A5E" w:rsidRDefault="00787A5E" w:rsidP="00F832E1">
            <w:pPr>
              <w:tabs>
                <w:tab w:val="left" w:pos="709"/>
                <w:tab w:val="left" w:pos="1134"/>
                <w:tab w:val="left" w:pos="4678"/>
                <w:tab w:val="left" w:pos="4962"/>
              </w:tabs>
              <w:contextualSpacing/>
              <w:jc w:val="both"/>
              <w:rPr>
                <w:noProof/>
              </w:rPr>
            </w:pPr>
            <w:r>
              <w:rPr>
                <w:noProof/>
                <w:lang w:val="ru-RU"/>
              </w:rPr>
              <w:drawing>
                <wp:inline distT="0" distB="0" distL="0" distR="0">
                  <wp:extent cx="3108960" cy="18696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23">
                            <a:extLst>
                              <a:ext uri="{28A0092B-C50C-407E-A947-70E740481C1C}">
                                <a14:useLocalDpi xmlns:a14="http://schemas.microsoft.com/office/drawing/2010/main" val="0"/>
                              </a:ext>
                            </a:extLst>
                          </a:blip>
                          <a:stretch>
                            <a:fillRect/>
                          </a:stretch>
                        </pic:blipFill>
                        <pic:spPr>
                          <a:xfrm>
                            <a:off x="0" y="0"/>
                            <a:ext cx="3124531" cy="1878965"/>
                          </a:xfrm>
                          <a:prstGeom prst="rect">
                            <a:avLst/>
                          </a:prstGeom>
                        </pic:spPr>
                      </pic:pic>
                    </a:graphicData>
                  </a:graphic>
                </wp:inline>
              </w:drawing>
            </w:r>
          </w:p>
        </w:tc>
      </w:tr>
    </w:tbl>
    <w:p w:rsidR="00C326AF" w:rsidRPr="00191A5F" w:rsidRDefault="006C5A17" w:rsidP="00C326AF">
      <w:pPr>
        <w:tabs>
          <w:tab w:val="left" w:pos="4962"/>
        </w:tabs>
        <w:ind w:firstLine="567"/>
        <w:contextualSpacing/>
        <w:jc w:val="both"/>
      </w:pPr>
      <w:r>
        <w:t>У</w:t>
      </w:r>
      <w:r w:rsidR="00C326AF" w:rsidRPr="00191A5F">
        <w:t xml:space="preserve"> порівнянні з 2017 роком на  77,8 % зросла штатна кількість працівників департаменту, яка на І півріччя 2020 року складає 80 одиниць.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407"/>
      </w:tblGrid>
      <w:tr w:rsidR="00787A5E" w:rsidTr="00787A5E">
        <w:tc>
          <w:tcPr>
            <w:tcW w:w="4955" w:type="dxa"/>
          </w:tcPr>
          <w:p w:rsidR="00787A5E" w:rsidRDefault="00C326AF" w:rsidP="00191A5F">
            <w:pPr>
              <w:tabs>
                <w:tab w:val="left" w:pos="4962"/>
              </w:tabs>
              <w:contextualSpacing/>
              <w:jc w:val="both"/>
              <w:rPr>
                <w:b/>
                <w:noProof/>
              </w:rPr>
            </w:pPr>
            <w:r>
              <w:rPr>
                <w:b/>
                <w:noProof/>
                <w:lang w:val="ru-RU"/>
              </w:rPr>
              <w:drawing>
                <wp:inline distT="0" distB="0" distL="0" distR="0">
                  <wp:extent cx="3855992" cy="20726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24">
                            <a:extLst>
                              <a:ext uri="{28A0092B-C50C-407E-A947-70E740481C1C}">
                                <a14:useLocalDpi xmlns:a14="http://schemas.microsoft.com/office/drawing/2010/main" val="0"/>
                              </a:ext>
                            </a:extLst>
                          </a:blip>
                          <a:stretch>
                            <a:fillRect/>
                          </a:stretch>
                        </pic:blipFill>
                        <pic:spPr>
                          <a:xfrm>
                            <a:off x="0" y="0"/>
                            <a:ext cx="3863611" cy="2076735"/>
                          </a:xfrm>
                          <a:prstGeom prst="rect">
                            <a:avLst/>
                          </a:prstGeom>
                        </pic:spPr>
                      </pic:pic>
                    </a:graphicData>
                  </a:graphic>
                </wp:inline>
              </w:drawing>
            </w:r>
          </w:p>
        </w:tc>
        <w:tc>
          <w:tcPr>
            <w:tcW w:w="4956" w:type="dxa"/>
          </w:tcPr>
          <w:p w:rsidR="00787A5E" w:rsidRDefault="00787A5E" w:rsidP="00C326AF">
            <w:pPr>
              <w:tabs>
                <w:tab w:val="left" w:pos="4962"/>
              </w:tabs>
              <w:contextualSpacing/>
              <w:jc w:val="both"/>
              <w:rPr>
                <w:b/>
                <w:noProof/>
              </w:rPr>
            </w:pPr>
            <w:r>
              <w:t xml:space="preserve">          </w:t>
            </w:r>
            <w:r w:rsidRPr="00191A5F">
              <w:t xml:space="preserve">З березня 2019 року сформовано та впроваджено інформаційну систему «Реєстр територіальної громади міста Миколаєва», яка забезпечує автоматизацію процесів формування </w:t>
            </w:r>
            <w:r>
              <w:t xml:space="preserve"> </w:t>
            </w:r>
            <w:r w:rsidRPr="00191A5F">
              <w:t xml:space="preserve">та </w:t>
            </w:r>
            <w:r>
              <w:t xml:space="preserve"> </w:t>
            </w:r>
            <w:r w:rsidRPr="00191A5F">
              <w:t>ведення</w:t>
            </w:r>
            <w:r>
              <w:t xml:space="preserve"> </w:t>
            </w:r>
            <w:r w:rsidRPr="00191A5F">
              <w:t xml:space="preserve"> реєстру </w:t>
            </w:r>
            <w:r>
              <w:t xml:space="preserve"> </w:t>
            </w:r>
            <w:r w:rsidRPr="00191A5F">
              <w:t>тергромади</w:t>
            </w:r>
            <w:r w:rsidR="00C326AF" w:rsidRPr="00191A5F">
              <w:t xml:space="preserve"> міста відповідно до вимог нормативно-правових актів України та актуалізацію даних в Єдиному державному демографічному реєстрі. </w:t>
            </w:r>
            <w:r w:rsidR="00C326AF">
              <w:t xml:space="preserve">   </w:t>
            </w:r>
            <w:r w:rsidR="00C326AF" w:rsidRPr="00191A5F">
              <w:t>З</w:t>
            </w:r>
            <w:r w:rsidR="00C326AF">
              <w:t xml:space="preserve">  </w:t>
            </w:r>
            <w:r w:rsidR="00C326AF" w:rsidRPr="00191A5F">
              <w:t xml:space="preserve"> </w:t>
            </w:r>
            <w:r w:rsidR="00C326AF">
              <w:t xml:space="preserve">  </w:t>
            </w:r>
            <w:r w:rsidR="00C326AF" w:rsidRPr="00191A5F">
              <w:t xml:space="preserve">метою </w:t>
            </w:r>
            <w:r w:rsidR="00C326AF">
              <w:t xml:space="preserve">    </w:t>
            </w:r>
            <w:r w:rsidR="00C326AF" w:rsidRPr="00191A5F">
              <w:t xml:space="preserve">спрощення </w:t>
            </w:r>
            <w:r w:rsidR="00C326AF">
              <w:t xml:space="preserve">    </w:t>
            </w:r>
            <w:r w:rsidR="00C326AF" w:rsidRPr="00191A5F">
              <w:t xml:space="preserve">порядку </w:t>
            </w:r>
          </w:p>
        </w:tc>
      </w:tr>
    </w:tbl>
    <w:p w:rsidR="00191A5F" w:rsidRPr="00191A5F" w:rsidRDefault="00C326AF" w:rsidP="00191A5F">
      <w:pPr>
        <w:tabs>
          <w:tab w:val="left" w:pos="709"/>
          <w:tab w:val="left" w:pos="1134"/>
        </w:tabs>
        <w:contextualSpacing/>
        <w:jc w:val="both"/>
      </w:pPr>
      <w:r w:rsidRPr="00191A5F">
        <w:t xml:space="preserve">одержання </w:t>
      </w:r>
      <w:r w:rsidR="00191A5F" w:rsidRPr="00191A5F">
        <w:t xml:space="preserve">ряду соціальних та побутових послуг 17.04.2019  забезпечено можливість державним органам, органам місцевого самоврядування, судам, нотаріусам, адвокатам, приватним виконавцям, суб’єктам господарювання державного і комунального секторів </w:t>
      </w:r>
      <w:r w:rsidR="00191A5F" w:rsidRPr="00191A5F">
        <w:lastRenderedPageBreak/>
        <w:t>економіки отримати право доступу до інформації Реєстру для формування з нього відомостей про місце реєстрації особи або кількість зареєстрованих у житловому приміщенні осіб.</w:t>
      </w:r>
    </w:p>
    <w:p w:rsidR="00191A5F" w:rsidRPr="00191A5F" w:rsidRDefault="00191A5F" w:rsidP="00191A5F">
      <w:pPr>
        <w:tabs>
          <w:tab w:val="left" w:pos="709"/>
          <w:tab w:val="left" w:pos="1134"/>
        </w:tabs>
        <w:ind w:firstLine="567"/>
        <w:contextualSpacing/>
        <w:jc w:val="both"/>
      </w:pPr>
      <w:r w:rsidRPr="00191A5F">
        <w:t xml:space="preserve">З жовтня 2019 року адміністратори департаменту долучились до роботи в інформаційній системі «Єдиний веб-портал адміністративних послуг Миколаївської області», що дає можливість вести актуальну статистичну звітність та забезпечує прозорість у процесах надання адміністративних послуг. </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Протягом 2019 року та І півріччя 2020 року модернізовано систему керування електронною чергою: встановлено термінали з функціями попереднього запису та оплати квитанції на місці, а також запроваджено чат-бот, який функціонує через соціальну мережу Viber та відстежує стан черги і повідомляє, коли підійшов час прийому.</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 xml:space="preserve">У І півріччі 2020 року впроваджено сервіс «online запису» на прийом, що дає можливість через Інтернет-мережу записатись на прийом до адміністратора/реєстратора на доступні бажані дату та час, не відвідуючи безпосередньо </w:t>
      </w:r>
      <w:r w:rsidR="00A10E59">
        <w:rPr>
          <w:rFonts w:ascii="Times New Roman" w:hAnsi="Times New Roman"/>
          <w:sz w:val="24"/>
          <w:szCs w:val="24"/>
        </w:rPr>
        <w:t xml:space="preserve">приміщення </w:t>
      </w:r>
      <w:r w:rsidRPr="00191A5F">
        <w:rPr>
          <w:rFonts w:ascii="Times New Roman" w:hAnsi="Times New Roman"/>
          <w:sz w:val="24"/>
          <w:szCs w:val="24"/>
        </w:rPr>
        <w:t>департамент</w:t>
      </w:r>
      <w:r w:rsidR="00A10E59">
        <w:rPr>
          <w:rFonts w:ascii="Times New Roman" w:hAnsi="Times New Roman"/>
          <w:sz w:val="24"/>
          <w:szCs w:val="24"/>
        </w:rPr>
        <w:t>у</w:t>
      </w:r>
      <w:r w:rsidRPr="00191A5F">
        <w:rPr>
          <w:rFonts w:ascii="Times New Roman" w:hAnsi="Times New Roman"/>
          <w:sz w:val="24"/>
          <w:szCs w:val="24"/>
        </w:rPr>
        <w:t xml:space="preserve">.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 xml:space="preserve">Продовжується організація та забезпечення роботи «ресепшн»: консультування суб’єктів звернення, допомога у заповненні заяв, бланків, здійсненні оплати, попередня перевірка комплектності пакету документів.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На вебсайті Миколаївської міської ради (</w:t>
      </w:r>
      <w:hyperlink r:id="rId25" w:history="1">
        <w:r w:rsidRPr="00191A5F">
          <w:rPr>
            <w:rStyle w:val="af1"/>
            <w:rFonts w:ascii="Times New Roman" w:hAnsi="Times New Roman"/>
            <w:sz w:val="24"/>
            <w:szCs w:val="24"/>
          </w:rPr>
          <w:t>http</w:t>
        </w:r>
        <w:r w:rsidRPr="00191A5F">
          <w:rPr>
            <w:rStyle w:val="af1"/>
            <w:rFonts w:ascii="Times New Roman" w:hAnsi="Times New Roman"/>
            <w:sz w:val="24"/>
            <w:szCs w:val="24"/>
            <w:lang w:val="uk-UA"/>
          </w:rPr>
          <w:t>://</w:t>
        </w:r>
        <w:r w:rsidRPr="00191A5F">
          <w:rPr>
            <w:rStyle w:val="af1"/>
            <w:rFonts w:ascii="Times New Roman" w:hAnsi="Times New Roman"/>
            <w:sz w:val="24"/>
            <w:szCs w:val="24"/>
          </w:rPr>
          <w:t>mkrada</w:t>
        </w:r>
        <w:r w:rsidRPr="00191A5F">
          <w:rPr>
            <w:rStyle w:val="af1"/>
            <w:rFonts w:ascii="Times New Roman" w:hAnsi="Times New Roman"/>
            <w:sz w:val="24"/>
            <w:szCs w:val="24"/>
            <w:lang w:val="uk-UA"/>
          </w:rPr>
          <w:t>.</w:t>
        </w:r>
        <w:r w:rsidRPr="00191A5F">
          <w:rPr>
            <w:rStyle w:val="af1"/>
            <w:rFonts w:ascii="Times New Roman" w:hAnsi="Times New Roman"/>
            <w:sz w:val="24"/>
            <w:szCs w:val="24"/>
          </w:rPr>
          <w:t>gov</w:t>
        </w:r>
        <w:r w:rsidRPr="00191A5F">
          <w:rPr>
            <w:rStyle w:val="af1"/>
            <w:rFonts w:ascii="Times New Roman" w:hAnsi="Times New Roman"/>
            <w:sz w:val="24"/>
            <w:szCs w:val="24"/>
            <w:lang w:val="uk-UA"/>
          </w:rPr>
          <w:t>.</w:t>
        </w:r>
        <w:r w:rsidRPr="00191A5F">
          <w:rPr>
            <w:rStyle w:val="af1"/>
            <w:rFonts w:ascii="Times New Roman" w:hAnsi="Times New Roman"/>
            <w:sz w:val="24"/>
            <w:szCs w:val="24"/>
          </w:rPr>
          <w:t>ua</w:t>
        </w:r>
      </w:hyperlink>
      <w:r w:rsidRPr="00191A5F">
        <w:rPr>
          <w:rFonts w:ascii="Times New Roman" w:hAnsi="Times New Roman"/>
          <w:sz w:val="24"/>
          <w:szCs w:val="24"/>
          <w:lang w:val="uk-UA"/>
        </w:rPr>
        <w:t>) розміщено сторінку департаменту, де можна отримати загальну інформацію про департамент: місце розташування, години прийому посадових осіб, а також інформацію щодо кожної адміністративної послуги, ознайомитись з інформаційними та технологічними  картками, бланками заяв та описів, основними нормативно-законодавчими актами, кількістю наданих послуг та консультацій в розрізі по суб’єктах надання адміністративних послуг за поточний звітний період, оцінити якість роботи та надати свої пропозиції і зауваження. Створено та постійно оновлюється розділ «Новини та оголошення».</w:t>
      </w:r>
    </w:p>
    <w:p w:rsidR="00F832E1" w:rsidRDefault="00F832E1" w:rsidP="00191A5F">
      <w:pPr>
        <w:pStyle w:val="affe"/>
        <w:jc w:val="both"/>
        <w:rPr>
          <w:rFonts w:ascii="Times New Roman" w:hAnsi="Times New Roman"/>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3085"/>
      </w:tblGrid>
      <w:tr w:rsidR="00CA4FCA" w:rsidRPr="00CA4FCA" w:rsidTr="00FE3066">
        <w:tc>
          <w:tcPr>
            <w:tcW w:w="3085" w:type="dxa"/>
            <w:tcBorders>
              <w:bottom w:val="thinThickSmallGap" w:sz="24" w:space="0" w:color="FF0066"/>
            </w:tcBorders>
          </w:tcPr>
          <w:p w:rsidR="002507BD" w:rsidRPr="00CA4FCA" w:rsidRDefault="00AE35D9" w:rsidP="001E396C">
            <w:pPr>
              <w:ind w:right="56"/>
              <w:rPr>
                <w:b/>
              </w:rPr>
            </w:pPr>
            <w:r w:rsidRPr="00CA4FCA">
              <w:rPr>
                <w:b/>
              </w:rPr>
              <w:t xml:space="preserve"> </w:t>
            </w:r>
            <w:r w:rsidR="002507BD" w:rsidRPr="001E396C">
              <w:rPr>
                <w:b/>
                <w:color w:val="7030A0"/>
              </w:rPr>
              <w:t xml:space="preserve">РОЗВИТОК ТУРИЗМУ   </w:t>
            </w:r>
          </w:p>
        </w:tc>
      </w:tr>
    </w:tbl>
    <w:p w:rsidR="002507BD" w:rsidRPr="002B0D9E" w:rsidRDefault="002507BD" w:rsidP="004844DE">
      <w:pPr>
        <w:rPr>
          <w:b/>
          <w:i/>
          <w:color w:val="00B050"/>
        </w:rPr>
      </w:pPr>
    </w:p>
    <w:p w:rsidR="007C0FDC" w:rsidRPr="007C0FDC" w:rsidRDefault="007C0FDC" w:rsidP="007C0FDC">
      <w:pPr>
        <w:ind w:firstLine="709"/>
        <w:jc w:val="both"/>
      </w:pPr>
      <w:r w:rsidRPr="007C0FDC">
        <w:t>Сучасна індустрія туризму – одна з найбільш прогресивних галузей світового господарства, яку можна розглядати як самостійний вид економічної діяльності і як міжгалузевий комплекс. Протягом останніх років туризм набуває неабиякого розвитку, стаючи одним з найбільш важливих секторів економіки в світі. Сучасний туризм тісно пов'язаний з глобалізацією і охоплює все більшу кількість нових дестинацій.</w:t>
      </w:r>
    </w:p>
    <w:p w:rsidR="007C0FDC" w:rsidRPr="007C0FDC" w:rsidRDefault="007C0FDC" w:rsidP="007C0FDC">
      <w:pPr>
        <w:ind w:firstLine="709"/>
        <w:jc w:val="both"/>
      </w:pPr>
      <w:r w:rsidRPr="007C0FDC">
        <w:t>Туризм істотно впливає на такі сектори економіки, як транспорт, торгівля, зв’язок, будівництво, сільське господарство, виробництво товарів широкого вжитку, і є одним з найбільш перспективних напрямів структурної перебудови економіки.</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За</w:t>
      </w:r>
      <w:r w:rsidRPr="007C0FDC">
        <w:rPr>
          <w:rFonts w:eastAsiaTheme="majorEastAsia"/>
          <w:szCs w:val="24"/>
        </w:rPr>
        <w:t> </w:t>
      </w:r>
      <w:hyperlink r:id="rId26" w:tgtFrame="_blank" w:history="1">
        <w:r w:rsidRPr="007C0FDC">
          <w:rPr>
            <w:szCs w:val="24"/>
          </w:rPr>
          <w:t>даними</w:t>
        </w:r>
        <w:r w:rsidRPr="007C0FDC">
          <w:rPr>
            <w:rFonts w:eastAsiaTheme="majorEastAsia"/>
            <w:szCs w:val="24"/>
          </w:rPr>
          <w:t> </w:t>
        </w:r>
      </w:hyperlink>
      <w:r w:rsidRPr="007C0FDC">
        <w:rPr>
          <w:szCs w:val="24"/>
        </w:rPr>
        <w:t>World Travel &amp; Tourism Council, подорожі й туризм згенерували 8,8 трлн доларів та становлять більше 10% світового ВВП. Внесок від туризму у світовій економіці – в 1,7 рази більший, ніж гірничої промисловості, в 1,5 рази – ніж банківських послуг та автомобілебудування та в 1,4 рази – ніж сільське господарство. Крім того, за темпами росту туристична індустрія стала найпершою у світі (+3,9%), випередивши навіть IT-сектор та будівництво. Туризм як експортна категорія займала четверте місце у світі після експорту палива, хімікатів і продуктів харчування, у той же час – перше місце у багатьох країнах, що розвиваються</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 xml:space="preserve">Пандемія COVID - 19 викликала безпрецедентний збій у сфері подорожей та туризму, що відбилося на колапсі глобального туризму з середини березня. Згідно з даними, наданими колективними засобами розміщення на даний момент, число міжнародних туристських перебувань (ночівель) за перші п'ять місяців 2020 року знизилося на 56%, у порівнянні з аналогічним періодом минулого року до липня 2020 року цей показник досягав 97 %. </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На сьогодні світовий туризм демонструє ознаки поступової, але все таки обережної зміни в цій ситуації</w:t>
      </w:r>
      <w:r w:rsidR="00FD06DC">
        <w:rPr>
          <w:szCs w:val="24"/>
        </w:rPr>
        <w:t>,</w:t>
      </w:r>
      <w:r w:rsidRPr="007C0FDC">
        <w:rPr>
          <w:szCs w:val="24"/>
        </w:rPr>
        <w:t xml:space="preserve"> все більше постає питання розвитку внутрішніх та внутрішньорегіональних туристичних ринків.</w:t>
      </w:r>
    </w:p>
    <w:p w:rsidR="007C0FDC" w:rsidRPr="007C0FDC" w:rsidRDefault="007C0FDC" w:rsidP="006207A8">
      <w:pPr>
        <w:pStyle w:val="affa"/>
        <w:spacing w:after="0" w:line="240" w:lineRule="auto"/>
        <w:ind w:left="0" w:firstLine="567"/>
        <w:jc w:val="both"/>
        <w:rPr>
          <w:rFonts w:ascii="Times New Roman" w:hAnsi="Times New Roman"/>
          <w:sz w:val="24"/>
          <w:szCs w:val="24"/>
          <w:lang w:val="uk-UA"/>
        </w:rPr>
      </w:pPr>
      <w:r w:rsidRPr="007C0FDC">
        <w:rPr>
          <w:rFonts w:ascii="Times New Roman" w:hAnsi="Times New Roman"/>
          <w:sz w:val="24"/>
          <w:szCs w:val="24"/>
          <w:lang w:val="uk-UA"/>
        </w:rPr>
        <w:lastRenderedPageBreak/>
        <w:t xml:space="preserve">Відповідно до Закону України «Про туризм» держава проголошує туризм одним з пріоритетних напрямків розвитку економіки та культури і створює умови для туристичної діяльності. Роль органів влади в цьому механізмі полягає у створенні сприятливих умов для діяльності в туристично-рекреаційній сфері, що сформує так звані «магніти» для інвестування як масштабних, так і невеликих проєктів. </w:t>
      </w:r>
    </w:p>
    <w:p w:rsidR="007C0FDC" w:rsidRPr="007C0FDC" w:rsidRDefault="007C0FDC" w:rsidP="006207A8">
      <w:pPr>
        <w:ind w:firstLine="567"/>
        <w:jc w:val="both"/>
      </w:pPr>
      <w:r w:rsidRPr="007C0FDC">
        <w:t>Миколаїв має доволі високий туристичний потенціал. Це зумовлено особливостями історичного розвитку і національно-культурним різноманіттям міста, географічним розташуванням, розвинутою мережею транспортного сполучення, поєднанням у межах міста урбанізованих і археологічних  територій, специфічним плануванням та архітектурою, наявністю потенційно брендових туристичних об’єктів (Археологічне городище «Дикий Сад», Миколаївська обласна обсерваторія, Миколаївський зоопарк тощо).</w:t>
      </w:r>
    </w:p>
    <w:p w:rsidR="007C0FDC" w:rsidRPr="007C0FDC" w:rsidRDefault="007C0FDC" w:rsidP="006207A8">
      <w:pPr>
        <w:autoSpaceDE w:val="0"/>
        <w:autoSpaceDN w:val="0"/>
        <w:adjustRightInd w:val="0"/>
        <w:ind w:firstLine="567"/>
        <w:jc w:val="both"/>
        <w:rPr>
          <w:rFonts w:eastAsiaTheme="minorHAnsi"/>
          <w:lang w:eastAsia="en-US"/>
        </w:rPr>
      </w:pPr>
      <w:r w:rsidRPr="007C0FDC">
        <w:t>У Миколаєві існує 347 пам’яток історії та культури: пам’ятки садово-паркового мистецтва – 9; будинки та споруди культурної спадщини – 338, театри – 3, п</w:t>
      </w:r>
      <w:r w:rsidRPr="007C0FDC">
        <w:rPr>
          <w:rFonts w:eastAsiaTheme="minorHAnsi"/>
          <w:bCs/>
          <w:lang w:eastAsia="en-US"/>
        </w:rPr>
        <w:t>опулярні локації та місця для сімейного та дитячого відпочинку</w:t>
      </w:r>
      <w:r w:rsidRPr="007C0FDC">
        <w:rPr>
          <w:rFonts w:eastAsiaTheme="minorHAnsi"/>
          <w:lang w:eastAsia="en-US"/>
        </w:rPr>
        <w:t>.</w:t>
      </w:r>
    </w:p>
    <w:p w:rsidR="007C0FDC" w:rsidRPr="007C0FDC" w:rsidRDefault="007C0FDC" w:rsidP="006207A8">
      <w:pPr>
        <w:autoSpaceDE w:val="0"/>
        <w:autoSpaceDN w:val="0"/>
        <w:adjustRightInd w:val="0"/>
        <w:ind w:firstLine="567"/>
        <w:jc w:val="both"/>
      </w:pPr>
      <w:r w:rsidRPr="007C0FDC">
        <w:rPr>
          <w:rFonts w:eastAsiaTheme="minorHAnsi"/>
          <w:bCs/>
          <w:lang w:eastAsia="en-US"/>
        </w:rPr>
        <w:t>Додатковим джерелом залучення туристів до Миколаєва є транзитні туристичні потоки</w:t>
      </w:r>
      <w:r w:rsidRPr="007C0FDC">
        <w:rPr>
          <w:rFonts w:eastAsiaTheme="minorHAnsi"/>
          <w:b/>
          <w:bCs/>
          <w:lang w:eastAsia="en-US"/>
        </w:rPr>
        <w:t xml:space="preserve"> </w:t>
      </w:r>
      <w:r w:rsidRPr="007C0FDC">
        <w:rPr>
          <w:rFonts w:eastAsiaTheme="minorHAnsi"/>
          <w:lang w:eastAsia="en-US"/>
        </w:rPr>
        <w:t>на Чорноморське узбережжя, а</w:t>
      </w:r>
      <w:r w:rsidRPr="007C0FDC">
        <w:rPr>
          <w:rFonts w:eastAsiaTheme="minorHAnsi"/>
          <w:b/>
          <w:bCs/>
          <w:lang w:eastAsia="en-US"/>
        </w:rPr>
        <w:t xml:space="preserve"> </w:t>
      </w:r>
      <w:r w:rsidRPr="007C0FDC">
        <w:rPr>
          <w:rFonts w:eastAsiaTheme="minorHAnsi"/>
          <w:lang w:eastAsia="en-US"/>
        </w:rPr>
        <w:t xml:space="preserve">також різні категорії туристів, які обирають  санаторно-курортний відпочинок. </w:t>
      </w:r>
    </w:p>
    <w:p w:rsidR="003A30CB" w:rsidRPr="003A30CB" w:rsidRDefault="003A30CB" w:rsidP="006207A8">
      <w:pPr>
        <w:ind w:firstLine="567"/>
        <w:jc w:val="both"/>
      </w:pPr>
      <w:r w:rsidRPr="003A30CB">
        <w:t>Систему громадського харчування Миколаєва утворюють ресторани різного класу, бари, кафе та їдальні, пункти швидкого приготування їжі та самообслуговування яких більше 1000 у місті  та  які можуть задовільнити потреби в харчуванні туристів з різних країн світу з їх різноманітними смаками та традиціями національної кухні.</w:t>
      </w:r>
    </w:p>
    <w:p w:rsidR="003A30CB" w:rsidRPr="003A30CB" w:rsidRDefault="003A30CB" w:rsidP="006207A8">
      <w:pPr>
        <w:ind w:firstLine="567"/>
        <w:jc w:val="both"/>
      </w:pPr>
      <w:r w:rsidRPr="003A30CB">
        <w:t xml:space="preserve">Готельне господарство є невід’ємною складовою туристичної галузі Миколаєва, виступаючи основою матеріально-технічної бази туризму, дозволяє сформувати позитивний туристичний імідж та сприяє ефективній організації діяльності та повному задоволенню потреб туристів. </w:t>
      </w:r>
      <w:r w:rsidR="00DF6331">
        <w:t>У</w:t>
      </w:r>
      <w:r w:rsidRPr="003A30CB">
        <w:t xml:space="preserve"> наявності близько 40 засобів колективного розміщення різних форм власності.</w:t>
      </w:r>
    </w:p>
    <w:p w:rsidR="003A30CB" w:rsidRPr="003A30CB" w:rsidRDefault="003A30CB" w:rsidP="006207A8">
      <w:pPr>
        <w:autoSpaceDE w:val="0"/>
        <w:autoSpaceDN w:val="0"/>
        <w:adjustRightInd w:val="0"/>
        <w:ind w:firstLine="567"/>
        <w:jc w:val="both"/>
      </w:pPr>
      <w:r w:rsidRPr="003A30CB">
        <w:t>Миколаїв є транспортним хабом</w:t>
      </w:r>
      <w:r w:rsidR="00FD06DC">
        <w:t>,</w:t>
      </w:r>
      <w:r w:rsidRPr="003A30CB">
        <w:t xml:space="preserve"> в наявності  міжнародний аеропорт,</w:t>
      </w:r>
      <w:r w:rsidRPr="008E4E20">
        <w:t xml:space="preserve"> </w:t>
      </w:r>
      <w:r w:rsidRPr="003A30CB">
        <w:t xml:space="preserve">пасажирський залізничний вокзал, три морські порти та один річковий порт, які в свою чергу суттєво впливають на розвиток, розширення та вдосконалення туристичної галузі. Можливості річок Південний Буг та Інгул, як транспортної артерії й окремої туристичної атракції, використовуються ще недостатньо. </w:t>
      </w:r>
    </w:p>
    <w:p w:rsidR="003A30CB" w:rsidRPr="003A30CB" w:rsidRDefault="003A30CB" w:rsidP="006207A8">
      <w:pPr>
        <w:pStyle w:val="a7"/>
        <w:spacing w:before="0" w:after="0"/>
        <w:ind w:firstLine="567"/>
        <w:jc w:val="both"/>
        <w:textAlignment w:val="baseline"/>
        <w:rPr>
          <w:szCs w:val="24"/>
        </w:rPr>
      </w:pPr>
      <w:r w:rsidRPr="003A30CB">
        <w:rPr>
          <w:szCs w:val="24"/>
        </w:rPr>
        <w:t>У 2019 році  вперше в історії міста розроблено та затверджено міську  Програму розвитку туристичної галузі міста Миколаєва до 2020 року, в межах якої розв’язувалися  проблеми розвитку туризму в м. Миколаєві та за результатами виконання якої проведені основні заходи, що сприяли популяризації м. Миколаєва</w:t>
      </w:r>
      <w:r w:rsidR="00DF6331">
        <w:rPr>
          <w:szCs w:val="24"/>
        </w:rPr>
        <w:t>.</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Щорічно починаючи з 2017 року за ініціативи громадськості та підтримки міс</w:t>
      </w:r>
      <w:r w:rsidR="00DF6331">
        <w:rPr>
          <w:szCs w:val="24"/>
        </w:rPr>
        <w:t>ь</w:t>
      </w:r>
      <w:r w:rsidRPr="003A30CB">
        <w:rPr>
          <w:szCs w:val="24"/>
        </w:rPr>
        <w:t>кої влади проводиться  фестивальне свято на воді Миколаїв River Fest – щорічний масштабний івент</w:t>
      </w:r>
      <w:r w:rsidR="00FD06DC">
        <w:rPr>
          <w:szCs w:val="24"/>
        </w:rPr>
        <w:t>,</w:t>
      </w:r>
      <w:r w:rsidRPr="003A30CB">
        <w:rPr>
          <w:szCs w:val="24"/>
        </w:rPr>
        <w:t xml:space="preserve"> створений для підвищення туристичної привабливості міста Миколаєва. Фестиваль, який показує можливості раціонального використання українських водних ресурсів, зокрема, річок Інгул й Південний Буг та Дніпро-Бузького лиману, для культурного дозвілля, спорту й туризму. Фестиваль сприяє збільшенню туристичного потоку до міста Миколаєва, задоволення духовних потреб особистості, естетичного виховання молоді, змістовної організації дозвілля, розвитку маломірного судноплавства, підприємництва.</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Одним із завдань Програми є формування конкурентоспроможного туристичного продукту, з цією метою в рамках Програми у 2019 році запроваджено проєкт «Школа екскурсоводів - проведення тренінгів для жінок м. Миколаєва» за кошти</w:t>
      </w:r>
      <w:r w:rsidR="00FD06DC">
        <w:rPr>
          <w:szCs w:val="24"/>
        </w:rPr>
        <w:t>,</w:t>
      </w:r>
      <w:r w:rsidRPr="003A30CB">
        <w:rPr>
          <w:szCs w:val="24"/>
        </w:rPr>
        <w:t xml:space="preserve"> залучені в рамках проєкту міжнародної технічної допомоги «Партнерство для розвитку міст» (Про</w:t>
      </w:r>
      <w:r w:rsidR="00DF6331">
        <w:rPr>
          <w:szCs w:val="24"/>
        </w:rPr>
        <w:t>є</w:t>
      </w:r>
      <w:r w:rsidRPr="003A30CB">
        <w:rPr>
          <w:szCs w:val="24"/>
        </w:rPr>
        <w:t xml:space="preserve">кт ПРОМІС), що впроваджує Федерація канадських муніципалітетів (ФКМ) за фінансової підтримки Міністерства міжнародних справ Канади. </w:t>
      </w:r>
      <w:r w:rsidR="00DF6331">
        <w:rPr>
          <w:szCs w:val="24"/>
        </w:rPr>
        <w:t>У</w:t>
      </w:r>
      <w:r w:rsidRPr="003A30CB">
        <w:rPr>
          <w:szCs w:val="24"/>
        </w:rPr>
        <w:t xml:space="preserve"> рамках проєкту 20 жінок-екскурсоводів отримали теоретичну і практичну підготовку з проведення екскурсій, розроблено 20 туристичних маршрутів рідним містом.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lastRenderedPageBreak/>
        <w:t>За участі відомого історика-археолога</w:t>
      </w:r>
      <w:r w:rsidR="00DF6331">
        <w:rPr>
          <w:szCs w:val="24"/>
        </w:rPr>
        <w:t>,</w:t>
      </w:r>
      <w:r w:rsidRPr="003A30CB">
        <w:rPr>
          <w:szCs w:val="24"/>
        </w:rPr>
        <w:t xml:space="preserve"> керівника археологічної експедиції «Городище Дикий Сад» </w:t>
      </w:r>
      <w:r w:rsidR="00DF6331" w:rsidRPr="003A30CB">
        <w:rPr>
          <w:szCs w:val="24"/>
        </w:rPr>
        <w:t xml:space="preserve">Кирила Горбенка </w:t>
      </w:r>
      <w:r w:rsidRPr="003A30CB">
        <w:rPr>
          <w:szCs w:val="24"/>
        </w:rPr>
        <w:t>розроблено захоплюючий  туристичний маршрут «Археологічний Миколаїв», який було презентовано представникам туристичного бізнесу в ра</w:t>
      </w:r>
      <w:r w:rsidR="00DF6331">
        <w:rPr>
          <w:szCs w:val="24"/>
        </w:rPr>
        <w:t>м</w:t>
      </w:r>
      <w:r w:rsidRPr="003A30CB">
        <w:rPr>
          <w:szCs w:val="24"/>
        </w:rPr>
        <w:t>ках престуру.</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Розвитку туристичної привабливості міста сприяє створення нових туристичних локацій. Так, на сьогодні завершено І етап вишукувальних робіт та археологічних досліджень  Ка</w:t>
      </w:r>
      <w:r w:rsidR="00DF6331">
        <w:rPr>
          <w:szCs w:val="24"/>
        </w:rPr>
        <w:t>р</w:t>
      </w:r>
      <w:r w:rsidRPr="003A30CB">
        <w:rPr>
          <w:szCs w:val="24"/>
        </w:rPr>
        <w:t xml:space="preserve">стових печер. </w:t>
      </w:r>
      <w:r w:rsidR="00DF6331">
        <w:rPr>
          <w:szCs w:val="24"/>
        </w:rPr>
        <w:t>З</w:t>
      </w:r>
      <w:r w:rsidRPr="003A30CB">
        <w:rPr>
          <w:szCs w:val="24"/>
        </w:rPr>
        <w:t>а думкою археологів</w:t>
      </w:r>
      <w:r w:rsidR="00FD06DC">
        <w:rPr>
          <w:szCs w:val="24"/>
        </w:rPr>
        <w:t>,</w:t>
      </w:r>
      <w:r w:rsidRPr="003A30CB">
        <w:rPr>
          <w:szCs w:val="24"/>
        </w:rPr>
        <w:t xml:space="preserve"> це печери каменоломні, що підтверджується артефактами, що були знайдені в печерах під час досліджень. Археологи стверджують, що саме з цього каменя був побудований центр м. Миколаєва. Наразі розчищено 250 кв. м печер</w:t>
      </w:r>
      <w:r w:rsidR="00FD06DC">
        <w:rPr>
          <w:szCs w:val="24"/>
        </w:rPr>
        <w:t>,</w:t>
      </w:r>
      <w:r w:rsidRPr="003A30CB">
        <w:rPr>
          <w:szCs w:val="24"/>
        </w:rPr>
        <w:t xml:space="preserve"> що дозволяє зробити висновок, що це лише частина лабіринту підземних тунелів міста.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У 2019 році  Миколаїв включено до мережі старих міст під час традиційного фестивалю Старих міст Калеїчі (Туреччина), що є важливим кроком для створення єдиної платформи міст і реалізації спільних про</w:t>
      </w:r>
      <w:r w:rsidR="00DF6331">
        <w:rPr>
          <w:szCs w:val="24"/>
        </w:rPr>
        <w:t>є</w:t>
      </w:r>
      <w:r w:rsidRPr="003A30CB">
        <w:rPr>
          <w:szCs w:val="24"/>
        </w:rPr>
        <w:t>ктів зі збереження культурної та історичної спадщини, як туристично</w:t>
      </w:r>
      <w:r w:rsidR="00DF6331">
        <w:rPr>
          <w:szCs w:val="24"/>
        </w:rPr>
        <w:t xml:space="preserve"> </w:t>
      </w:r>
      <w:r w:rsidRPr="003A30CB">
        <w:rPr>
          <w:szCs w:val="24"/>
        </w:rPr>
        <w:t xml:space="preserve">привабливих атракцій. </w:t>
      </w:r>
    </w:p>
    <w:p w:rsidR="003A30CB" w:rsidRPr="003A30CB" w:rsidRDefault="00DF6331" w:rsidP="006207A8">
      <w:pPr>
        <w:autoSpaceDE w:val="0"/>
        <w:autoSpaceDN w:val="0"/>
        <w:adjustRightInd w:val="0"/>
        <w:ind w:firstLine="567"/>
        <w:jc w:val="both"/>
      </w:pPr>
      <w:r>
        <w:t>У</w:t>
      </w:r>
      <w:r w:rsidR="003A30CB" w:rsidRPr="003A30CB">
        <w:t xml:space="preserve"> рамках співпраці громадськості та міської влади з’явився туристичний логотип міста «Миколаїв -  місто на хвилі!» та </w:t>
      </w:r>
      <w:r>
        <w:rPr>
          <w:lang w:val="en-US"/>
        </w:rPr>
        <w:t>brand</w:t>
      </w:r>
      <w:r w:rsidRPr="00DF6331">
        <w:t xml:space="preserve"> </w:t>
      </w:r>
      <w:r>
        <w:rPr>
          <w:lang w:val="en-US"/>
        </w:rPr>
        <w:t>book</w:t>
      </w:r>
      <w:r w:rsidR="003A30CB" w:rsidRPr="003A30CB">
        <w:t>, що може використовуватися для туристичної промоції міста.</w:t>
      </w:r>
    </w:p>
    <w:p w:rsidR="003A30CB" w:rsidRPr="003A30CB" w:rsidRDefault="003A30CB" w:rsidP="006207A8">
      <w:pPr>
        <w:autoSpaceDE w:val="0"/>
        <w:autoSpaceDN w:val="0"/>
        <w:adjustRightInd w:val="0"/>
        <w:ind w:firstLine="567"/>
        <w:jc w:val="both"/>
      </w:pPr>
      <w:r w:rsidRPr="003A30CB">
        <w:t xml:space="preserve">За розвиток туристичної індустрії департамент економічного розвитку Миколаївської міської ради відзначено Комітетом Верховної Ради України з питань сім’ї, молодіжної політики, спорту та туризму. </w:t>
      </w:r>
    </w:p>
    <w:p w:rsidR="003A30CB" w:rsidRPr="003A30CB" w:rsidRDefault="003A30CB" w:rsidP="006207A8">
      <w:pPr>
        <w:autoSpaceDE w:val="0"/>
        <w:autoSpaceDN w:val="0"/>
        <w:adjustRightInd w:val="0"/>
        <w:ind w:firstLine="567"/>
        <w:jc w:val="both"/>
      </w:pPr>
      <w:r w:rsidRPr="003A30CB">
        <w:t>Окрім цього</w:t>
      </w:r>
      <w:r w:rsidR="00DF6331">
        <w:t>,</w:t>
      </w:r>
      <w:r w:rsidRPr="003A30CB">
        <w:t xml:space="preserve"> проведено роботу щодо створення комунальної установи «Туристично- інформаційний центр м. Миколаєва», відповідний проєкт рішення знаходиться на розгляді депутатів міської ради.</w:t>
      </w:r>
    </w:p>
    <w:p w:rsidR="003A30CB" w:rsidRPr="003A30CB" w:rsidRDefault="003A30CB" w:rsidP="00B503AE">
      <w:pPr>
        <w:autoSpaceDE w:val="0"/>
        <w:autoSpaceDN w:val="0"/>
        <w:adjustRightInd w:val="0"/>
        <w:ind w:firstLine="567"/>
        <w:jc w:val="both"/>
      </w:pPr>
      <w:r w:rsidRPr="003A30CB">
        <w:t>З метою підвищення пізнаваності та туристичної привабливості взято участь у низці туристичних форумів, виставок, конференціях.</w:t>
      </w:r>
    </w:p>
    <w:p w:rsidR="003A30CB" w:rsidRPr="003A30CB" w:rsidRDefault="003A30CB" w:rsidP="00B503AE">
      <w:pPr>
        <w:autoSpaceDE w:val="0"/>
        <w:autoSpaceDN w:val="0"/>
        <w:adjustRightInd w:val="0"/>
        <w:ind w:firstLine="567"/>
        <w:jc w:val="both"/>
      </w:pPr>
      <w:r w:rsidRPr="003A30CB">
        <w:t>Виготовлено презентаційні відеоролики про Миколаїв та розміщено їх у соціальних мережах, туристичних порталах, масмедіа.</w:t>
      </w:r>
    </w:p>
    <w:p w:rsidR="003A30CB" w:rsidRPr="003A30CB" w:rsidRDefault="003A30CB" w:rsidP="00B503AE">
      <w:pPr>
        <w:autoSpaceDE w:val="0"/>
        <w:autoSpaceDN w:val="0"/>
        <w:adjustRightInd w:val="0"/>
        <w:ind w:firstLine="567"/>
        <w:jc w:val="both"/>
      </w:pPr>
      <w:r w:rsidRPr="003A30CB">
        <w:t>З метою інформування громадян та гостей міста про туристичні об’єкти, перелік закладів культури, готелів, закладів харчування, маршрути встановлено сучасний інформаційний бокс для забезпечення  туристів та екскурсантів необхідним обсягом навігації по місту.</w:t>
      </w:r>
    </w:p>
    <w:p w:rsidR="003A30CB" w:rsidRPr="003A30CB" w:rsidRDefault="003A30CB" w:rsidP="00B503AE">
      <w:pPr>
        <w:autoSpaceDE w:val="0"/>
        <w:autoSpaceDN w:val="0"/>
        <w:adjustRightInd w:val="0"/>
        <w:ind w:firstLine="567"/>
        <w:jc w:val="both"/>
      </w:pPr>
      <w:r w:rsidRPr="003A30CB">
        <w:t>Постійно проводилися зустрічі Миколаївського міського голови з представниками туристичної індустрії м.Миколаєва,  метою яких було обговорення та вирішення проблемних питань галузі та поширювалася  інформація про туристичні можливості м. Миколаєва  в інших регіонах України з метою стимулювання розвитку внутрішнього туризму. Розроблено промоційну продукцію. Щороку проходили урочисті заходи до Міжнародного дня туризму, у яких взяли участь фахівці туристичної сфери Миколаєва та Миколаївської області, представники органів місцевого самоврядування, органів державної влади та туристична громадськість Миколаєва.</w:t>
      </w:r>
    </w:p>
    <w:p w:rsidR="003A30CB" w:rsidRPr="003A30CB" w:rsidRDefault="003A30CB" w:rsidP="00B503AE">
      <w:pPr>
        <w:tabs>
          <w:tab w:val="left" w:pos="0"/>
          <w:tab w:val="left" w:pos="900"/>
        </w:tabs>
        <w:ind w:firstLine="567"/>
        <w:jc w:val="both"/>
      </w:pPr>
      <w:r w:rsidRPr="003A30CB">
        <w:t>Виконання результативних показників Програми показує позитивну динаміку, так  в 2019</w:t>
      </w:r>
      <w:r w:rsidR="00B503AE">
        <w:t xml:space="preserve"> році</w:t>
      </w:r>
      <w:r w:rsidR="00FD06DC">
        <w:t xml:space="preserve"> туристичний з</w:t>
      </w:r>
      <w:r w:rsidRPr="003A30CB">
        <w:t>бір зріс майже в 3 рази у порівнянні з 2018 роком та склав 1320,9 тис. грн. У січні-вересні 2020</w:t>
      </w:r>
      <w:r w:rsidR="00B503AE">
        <w:t xml:space="preserve"> року</w:t>
      </w:r>
      <w:r w:rsidRPr="003A30CB">
        <w:t xml:space="preserve"> туристичний збір склав 1200,00 тис.грн. </w:t>
      </w:r>
    </w:p>
    <w:p w:rsidR="003A30CB" w:rsidRPr="003A30CB" w:rsidRDefault="00B503AE" w:rsidP="00B503AE">
      <w:pPr>
        <w:tabs>
          <w:tab w:val="left" w:pos="0"/>
          <w:tab w:val="left" w:pos="900"/>
        </w:tabs>
        <w:ind w:firstLine="567"/>
        <w:jc w:val="both"/>
      </w:pPr>
      <w:r>
        <w:t>П</w:t>
      </w:r>
      <w:r w:rsidR="003A30CB" w:rsidRPr="003A30CB">
        <w:t>ротягом 2017-2020 рок</w:t>
      </w:r>
      <w:r>
        <w:t>ів</w:t>
      </w:r>
      <w:r w:rsidR="003A30CB" w:rsidRPr="003A30CB">
        <w:t xml:space="preserve"> показник розміру туристичного збору показує позитивну динаміку, а саме у 2019 році туристичний збір зріс майже в 3 рази у порівнянні з 2018 роком та склав 1320,9 тис. грн. У січні-вересні 2020 </w:t>
      </w:r>
      <w:r>
        <w:t xml:space="preserve">року </w:t>
      </w:r>
      <w:r w:rsidR="003A30CB" w:rsidRPr="003A30CB">
        <w:t>туристичний збір склав 1200,00</w:t>
      </w:r>
      <w:r w:rsidR="00FD06DC">
        <w:t xml:space="preserve"> тис.грн</w:t>
      </w:r>
      <w:r w:rsidR="003A30CB" w:rsidRPr="003A30CB">
        <w:t xml:space="preserve"> та збільшився на 58% у порівнянні з аналогічним періодом 2019 року. </w:t>
      </w:r>
    </w:p>
    <w:p w:rsidR="003A30CB" w:rsidRDefault="001B5E41" w:rsidP="003A30CB">
      <w:pPr>
        <w:tabs>
          <w:tab w:val="left" w:pos="0"/>
          <w:tab w:val="left" w:pos="900"/>
        </w:tabs>
        <w:spacing w:line="240" w:lineRule="atLeast"/>
        <w:ind w:right="-426"/>
        <w:jc w:val="both"/>
        <w:rPr>
          <w:sz w:val="28"/>
          <w:szCs w:val="28"/>
        </w:rPr>
      </w:pPr>
      <w:r>
        <w:rPr>
          <w:noProof/>
          <w:lang w:val="ru-RU"/>
        </w:rPr>
        <w:lastRenderedPageBreak/>
        <mc:AlternateContent>
          <mc:Choice Requires="wps">
            <w:drawing>
              <wp:anchor distT="0" distB="0" distL="114300" distR="114300" simplePos="0" relativeHeight="251666944" behindDoc="0" locked="0" layoutInCell="1" allowOverlap="1">
                <wp:simplePos x="0" y="0"/>
                <wp:positionH relativeFrom="column">
                  <wp:posOffset>185420</wp:posOffset>
                </wp:positionH>
                <wp:positionV relativeFrom="paragraph">
                  <wp:posOffset>133350</wp:posOffset>
                </wp:positionV>
                <wp:extent cx="752475" cy="2667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noFill/>
                          <a:miter lim="800000"/>
                          <a:headEnd/>
                          <a:tailEnd/>
                        </a:ln>
                      </wps:spPr>
                      <wps:txbx>
                        <w:txbxContent>
                          <w:p w:rsidR="00E31A2C" w:rsidRDefault="00E31A2C" w:rsidP="003A30CB">
                            <w:r>
                              <w:t>тис.грн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6pt;margin-top:10.5pt;width:59.25pt;height:21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" stroked="f">
                <v:textbox style="mso-fit-shape-to-text:t">
                  <w:txbxContent>
                    <w:p w:rsidR="00E31A2C" w:rsidRDefault="00E31A2C" w:rsidP="003A30CB">
                      <w:r>
                        <w:t>тис.грн</w:t>
                      </w:r>
                    </w:p>
                  </w:txbxContent>
                </v:textbox>
              </v:shape>
            </w:pict>
          </mc:Fallback>
        </mc:AlternateContent>
      </w:r>
      <w:r w:rsidR="003A30CB" w:rsidRPr="003A30CB">
        <w:rPr>
          <w:noProof/>
          <w:lang w:val="ru-RU"/>
        </w:rPr>
        <w:drawing>
          <wp:inline distT="0" distB="0" distL="0" distR="0">
            <wp:extent cx="2781300" cy="179070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A30CB" w:rsidRPr="00246D44">
        <w:rPr>
          <w:noProof/>
          <w:sz w:val="28"/>
          <w:szCs w:val="28"/>
          <w:lang w:val="ru-RU"/>
        </w:rPr>
        <w:drawing>
          <wp:inline distT="0" distB="0" distL="0" distR="0">
            <wp:extent cx="3343275" cy="1857375"/>
            <wp:effectExtent l="0" t="0" r="9525" b="9525"/>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30CB" w:rsidRDefault="003A30CB" w:rsidP="003A30CB">
      <w:pPr>
        <w:tabs>
          <w:tab w:val="left" w:pos="0"/>
          <w:tab w:val="left" w:pos="900"/>
        </w:tabs>
        <w:spacing w:line="240" w:lineRule="atLeast"/>
        <w:ind w:right="-426"/>
        <w:jc w:val="both"/>
        <w:rPr>
          <w:sz w:val="28"/>
          <w:szCs w:val="28"/>
        </w:rPr>
      </w:pPr>
    </w:p>
    <w:p w:rsidR="003A30CB" w:rsidRPr="003A30CB" w:rsidRDefault="003A30CB" w:rsidP="003A30CB">
      <w:pPr>
        <w:tabs>
          <w:tab w:val="left" w:pos="0"/>
          <w:tab w:val="left" w:pos="900"/>
        </w:tabs>
        <w:spacing w:line="240" w:lineRule="atLeast"/>
        <w:jc w:val="both"/>
      </w:pPr>
      <w:r>
        <w:rPr>
          <w:sz w:val="28"/>
          <w:szCs w:val="28"/>
        </w:rPr>
        <w:tab/>
      </w:r>
      <w:r w:rsidRPr="003A30CB">
        <w:t>За даними головного управління у Миколаївській області</w:t>
      </w:r>
      <w:r w:rsidR="00B503AE">
        <w:t>,</w:t>
      </w:r>
      <w:r w:rsidRPr="003A30CB">
        <w:t xml:space="preserve"> у 2019 році налічується 16 колективних засобів розміщення (юридичні особи та відокремлені підрозділи юридичних осіб), загальна кількість номерів яких складає 1168.</w:t>
      </w:r>
    </w:p>
    <w:p w:rsidR="003A30CB" w:rsidRPr="002A4699" w:rsidRDefault="003A30CB" w:rsidP="003A30CB">
      <w:pPr>
        <w:tabs>
          <w:tab w:val="left" w:pos="0"/>
          <w:tab w:val="left" w:pos="900"/>
        </w:tabs>
        <w:spacing w:line="240" w:lineRule="atLeast"/>
        <w:jc w:val="both"/>
        <w:rPr>
          <w:sz w:val="28"/>
          <w:szCs w:val="28"/>
        </w:rPr>
      </w:pPr>
    </w:p>
    <w:tbl>
      <w:tblPr>
        <w:tblStyle w:val="af9"/>
        <w:tblpPr w:leftFromText="180" w:rightFromText="180" w:vertAnchor="text" w:horzAnchor="margin" w:tblpY="53"/>
        <w:tblW w:w="0" w:type="auto"/>
        <w:tblLook w:val="04A0" w:firstRow="1" w:lastRow="0" w:firstColumn="1" w:lastColumn="0" w:noHBand="0" w:noVBand="1"/>
      </w:tblPr>
      <w:tblGrid>
        <w:gridCol w:w="3190"/>
        <w:gridCol w:w="3190"/>
        <w:gridCol w:w="3191"/>
      </w:tblGrid>
      <w:tr w:rsidR="003A30CB" w:rsidTr="00974B80">
        <w:trPr>
          <w:trHeight w:val="274"/>
        </w:trPr>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Колективні засоби розміщення</w:t>
            </w:r>
          </w:p>
        </w:tc>
        <w:tc>
          <w:tcPr>
            <w:tcW w:w="3190" w:type="dxa"/>
          </w:tcPr>
          <w:p w:rsidR="003A30CB" w:rsidRPr="003A30CB" w:rsidRDefault="003A30CB" w:rsidP="00974B80">
            <w:pPr>
              <w:tabs>
                <w:tab w:val="left" w:pos="0"/>
                <w:tab w:val="left" w:pos="900"/>
              </w:tabs>
              <w:spacing w:line="240" w:lineRule="atLeast"/>
              <w:jc w:val="center"/>
            </w:pPr>
            <w:r w:rsidRPr="003A30CB">
              <w:t>18</w:t>
            </w:r>
          </w:p>
        </w:tc>
        <w:tc>
          <w:tcPr>
            <w:tcW w:w="3191" w:type="dxa"/>
          </w:tcPr>
          <w:p w:rsidR="003A30CB" w:rsidRPr="003A30CB" w:rsidRDefault="003A30CB" w:rsidP="00974B80">
            <w:pPr>
              <w:tabs>
                <w:tab w:val="left" w:pos="0"/>
                <w:tab w:val="left" w:pos="900"/>
              </w:tabs>
              <w:spacing w:line="240" w:lineRule="atLeast"/>
              <w:jc w:val="center"/>
            </w:pPr>
            <w:r w:rsidRPr="003A30CB">
              <w:t>16</w:t>
            </w:r>
          </w:p>
        </w:tc>
      </w:tr>
      <w:tr w:rsidR="003A30CB" w:rsidTr="00974B80">
        <w:tc>
          <w:tcPr>
            <w:tcW w:w="3190" w:type="dxa"/>
          </w:tcPr>
          <w:p w:rsidR="003A30CB" w:rsidRPr="003A30CB" w:rsidRDefault="003A30CB" w:rsidP="00974B80">
            <w:r w:rsidRPr="003A30CB">
              <w:t>Кількість осіб:</w:t>
            </w:r>
          </w:p>
          <w:p w:rsidR="003A30CB" w:rsidRPr="003A30CB" w:rsidRDefault="003A30CB" w:rsidP="00974B80">
            <w:pPr>
              <w:tabs>
                <w:tab w:val="left" w:pos="0"/>
                <w:tab w:val="left" w:pos="900"/>
              </w:tabs>
              <w:spacing w:line="240" w:lineRule="atLeast"/>
              <w:jc w:val="both"/>
            </w:pPr>
            <w:r w:rsidRPr="003A30CB">
              <w:t>- з них іноземці</w:t>
            </w:r>
          </w:p>
        </w:tc>
        <w:tc>
          <w:tcPr>
            <w:tcW w:w="3190" w:type="dxa"/>
          </w:tcPr>
          <w:p w:rsidR="003A30CB" w:rsidRPr="003A30CB" w:rsidRDefault="003A30CB" w:rsidP="00974B80">
            <w:pPr>
              <w:tabs>
                <w:tab w:val="left" w:pos="0"/>
                <w:tab w:val="left" w:pos="900"/>
              </w:tabs>
              <w:spacing w:line="240" w:lineRule="atLeast"/>
              <w:jc w:val="center"/>
            </w:pPr>
            <w:r w:rsidRPr="003A30CB">
              <w:t>53 978</w:t>
            </w:r>
          </w:p>
          <w:p w:rsidR="003A30CB" w:rsidRPr="003A30CB" w:rsidRDefault="003A30CB" w:rsidP="00974B80">
            <w:pPr>
              <w:tabs>
                <w:tab w:val="left" w:pos="0"/>
                <w:tab w:val="left" w:pos="900"/>
              </w:tabs>
              <w:spacing w:line="240" w:lineRule="atLeast"/>
              <w:jc w:val="center"/>
            </w:pPr>
            <w:r w:rsidRPr="003A30CB">
              <w:t>3739</w:t>
            </w:r>
          </w:p>
        </w:tc>
        <w:tc>
          <w:tcPr>
            <w:tcW w:w="3191" w:type="dxa"/>
          </w:tcPr>
          <w:p w:rsidR="003A30CB" w:rsidRPr="003A30CB" w:rsidRDefault="003A30CB" w:rsidP="00974B80">
            <w:pPr>
              <w:tabs>
                <w:tab w:val="left" w:pos="0"/>
                <w:tab w:val="left" w:pos="900"/>
              </w:tabs>
              <w:spacing w:line="240" w:lineRule="atLeast"/>
              <w:jc w:val="center"/>
            </w:pPr>
            <w:r w:rsidRPr="003A30CB">
              <w:t>60 002</w:t>
            </w:r>
          </w:p>
          <w:p w:rsidR="003A30CB" w:rsidRPr="003A30CB" w:rsidRDefault="003A30CB" w:rsidP="00974B80">
            <w:pPr>
              <w:tabs>
                <w:tab w:val="left" w:pos="0"/>
                <w:tab w:val="left" w:pos="900"/>
              </w:tabs>
              <w:spacing w:line="240" w:lineRule="atLeast"/>
              <w:jc w:val="center"/>
            </w:pPr>
            <w:r w:rsidRPr="003A30CB">
              <w:t>2521</w:t>
            </w:r>
          </w:p>
        </w:tc>
      </w:tr>
      <w:tr w:rsidR="003A30CB" w:rsidTr="00974B80">
        <w:tc>
          <w:tcPr>
            <w:tcW w:w="3190" w:type="dxa"/>
          </w:tcPr>
          <w:p w:rsidR="003A30CB" w:rsidRPr="003A30CB" w:rsidRDefault="003A30CB" w:rsidP="00974B80">
            <w:r w:rsidRPr="003A30CB">
              <w:t>Середня тривалість перебування осіб у КЗР:</w:t>
            </w:r>
          </w:p>
          <w:p w:rsidR="003A30CB" w:rsidRPr="003A30CB" w:rsidRDefault="003A30CB" w:rsidP="00974B80">
            <w:pPr>
              <w:tabs>
                <w:tab w:val="left" w:pos="0"/>
                <w:tab w:val="left" w:pos="900"/>
              </w:tabs>
              <w:spacing w:line="240" w:lineRule="atLeast"/>
              <w:jc w:val="both"/>
            </w:pPr>
            <w:r w:rsidRPr="003A30CB">
              <w:t>- іноз.</w:t>
            </w:r>
          </w:p>
        </w:tc>
        <w:tc>
          <w:tcPr>
            <w:tcW w:w="3190"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2,2 дня</w:t>
            </w:r>
          </w:p>
        </w:tc>
        <w:tc>
          <w:tcPr>
            <w:tcW w:w="3191"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5,2 дня</w:t>
            </w:r>
          </w:p>
        </w:tc>
      </w:tr>
    </w:tbl>
    <w:p w:rsidR="003A30CB" w:rsidRPr="003A30CB" w:rsidRDefault="003A30CB" w:rsidP="003A30CB">
      <w:pPr>
        <w:tabs>
          <w:tab w:val="left" w:pos="0"/>
          <w:tab w:val="left" w:pos="900"/>
        </w:tabs>
        <w:spacing w:line="240" w:lineRule="atLeast"/>
        <w:ind w:firstLine="708"/>
        <w:jc w:val="both"/>
      </w:pPr>
      <w:r w:rsidRPr="003A30CB">
        <w:t xml:space="preserve">Туристичні послуги у м. Миколаєві (за даними Головного управління статистики </w:t>
      </w:r>
      <w:r w:rsidR="00FD06DC">
        <w:t xml:space="preserve">в </w:t>
      </w:r>
      <w:r w:rsidRPr="003A30CB">
        <w:t>Миколаївській області у 2019 році) надають 69 суб’єктів туристичної діяльності.</w:t>
      </w:r>
    </w:p>
    <w:p w:rsidR="003A30CB" w:rsidRPr="003A30CB" w:rsidRDefault="003A30CB" w:rsidP="003A30CB">
      <w:pPr>
        <w:tabs>
          <w:tab w:val="left" w:pos="0"/>
          <w:tab w:val="left" w:pos="900"/>
        </w:tabs>
        <w:spacing w:line="240" w:lineRule="atLeast"/>
        <w:ind w:firstLine="708"/>
        <w:jc w:val="both"/>
      </w:pPr>
    </w:p>
    <w:tbl>
      <w:tblPr>
        <w:tblStyle w:val="af9"/>
        <w:tblW w:w="0" w:type="auto"/>
        <w:tblLook w:val="04A0" w:firstRow="1" w:lastRow="0" w:firstColumn="1" w:lastColumn="0" w:noHBand="0" w:noVBand="1"/>
      </w:tblPr>
      <w:tblGrid>
        <w:gridCol w:w="3190"/>
        <w:gridCol w:w="3190"/>
        <w:gridCol w:w="3191"/>
      </w:tblGrid>
      <w:tr w:rsidR="003A30CB" w:rsidTr="00974B80">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агенти</w:t>
            </w:r>
          </w:p>
        </w:tc>
        <w:tc>
          <w:tcPr>
            <w:tcW w:w="3190" w:type="dxa"/>
          </w:tcPr>
          <w:p w:rsidR="003A30CB" w:rsidRPr="003A30CB" w:rsidRDefault="003A30CB" w:rsidP="00974B80">
            <w:pPr>
              <w:tabs>
                <w:tab w:val="left" w:pos="0"/>
                <w:tab w:val="left" w:pos="900"/>
              </w:tabs>
              <w:spacing w:line="240" w:lineRule="atLeast"/>
              <w:jc w:val="center"/>
            </w:pPr>
            <w:r w:rsidRPr="003A30CB">
              <w:t>65</w:t>
            </w:r>
          </w:p>
        </w:tc>
        <w:tc>
          <w:tcPr>
            <w:tcW w:w="3191" w:type="dxa"/>
          </w:tcPr>
          <w:p w:rsidR="003A30CB" w:rsidRPr="003A30CB" w:rsidRDefault="003A30CB" w:rsidP="00974B80">
            <w:pPr>
              <w:tabs>
                <w:tab w:val="left" w:pos="0"/>
                <w:tab w:val="left" w:pos="900"/>
              </w:tabs>
              <w:spacing w:line="240" w:lineRule="atLeast"/>
              <w:jc w:val="center"/>
            </w:pPr>
            <w:r w:rsidRPr="003A30CB">
              <w:t>67</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оператори</w:t>
            </w:r>
          </w:p>
        </w:tc>
        <w:tc>
          <w:tcPr>
            <w:tcW w:w="3190" w:type="dxa"/>
          </w:tcPr>
          <w:p w:rsidR="003A30CB" w:rsidRPr="003A30CB" w:rsidRDefault="003A30CB" w:rsidP="00974B80">
            <w:pPr>
              <w:tabs>
                <w:tab w:val="left" w:pos="0"/>
                <w:tab w:val="left" w:pos="900"/>
              </w:tabs>
              <w:spacing w:line="240" w:lineRule="atLeast"/>
              <w:jc w:val="center"/>
            </w:pPr>
            <w:r w:rsidRPr="003A30CB">
              <w:t>3</w:t>
            </w:r>
          </w:p>
        </w:tc>
        <w:tc>
          <w:tcPr>
            <w:tcW w:w="3191" w:type="dxa"/>
          </w:tcPr>
          <w:p w:rsidR="003A30CB" w:rsidRPr="003A30CB" w:rsidRDefault="003A30CB" w:rsidP="00974B80">
            <w:pPr>
              <w:tabs>
                <w:tab w:val="left" w:pos="0"/>
                <w:tab w:val="left" w:pos="900"/>
              </w:tabs>
              <w:spacing w:line="240" w:lineRule="atLeast"/>
              <w:jc w:val="center"/>
            </w:pPr>
            <w:r w:rsidRPr="003A30CB">
              <w:t>2</w:t>
            </w:r>
          </w:p>
        </w:tc>
      </w:tr>
      <w:tr w:rsidR="003A30CB" w:rsidTr="00974B80">
        <w:tc>
          <w:tcPr>
            <w:tcW w:w="3190" w:type="dxa"/>
          </w:tcPr>
          <w:p w:rsidR="003A30CB" w:rsidRPr="003A30CB" w:rsidRDefault="00B503AE" w:rsidP="00B503AE">
            <w:pPr>
              <w:tabs>
                <w:tab w:val="left" w:pos="0"/>
                <w:tab w:val="left" w:pos="900"/>
              </w:tabs>
              <w:spacing w:line="240" w:lineRule="atLeast"/>
            </w:pPr>
            <w:r>
              <w:t>Кількість туристів</w:t>
            </w:r>
          </w:p>
        </w:tc>
        <w:tc>
          <w:tcPr>
            <w:tcW w:w="3190" w:type="dxa"/>
            <w:vAlign w:val="center"/>
          </w:tcPr>
          <w:p w:rsidR="003A30CB" w:rsidRPr="003A30CB" w:rsidRDefault="003A30CB" w:rsidP="00974B80">
            <w:pPr>
              <w:tabs>
                <w:tab w:val="left" w:pos="0"/>
                <w:tab w:val="left" w:pos="900"/>
              </w:tabs>
              <w:spacing w:line="240" w:lineRule="atLeast"/>
              <w:jc w:val="center"/>
            </w:pPr>
            <w:r w:rsidRPr="003A30CB">
              <w:t>16 412</w:t>
            </w:r>
          </w:p>
        </w:tc>
        <w:tc>
          <w:tcPr>
            <w:tcW w:w="3191" w:type="dxa"/>
            <w:vAlign w:val="center"/>
          </w:tcPr>
          <w:p w:rsidR="003A30CB" w:rsidRPr="003A30CB" w:rsidRDefault="003A30CB" w:rsidP="00974B80">
            <w:pPr>
              <w:tabs>
                <w:tab w:val="left" w:pos="0"/>
                <w:tab w:val="left" w:pos="900"/>
              </w:tabs>
              <w:spacing w:line="240" w:lineRule="atLeast"/>
              <w:jc w:val="center"/>
            </w:pPr>
            <w:r w:rsidRPr="003A30CB">
              <w:t>21 639</w:t>
            </w:r>
          </w:p>
        </w:tc>
      </w:tr>
    </w:tbl>
    <w:p w:rsidR="003A30CB" w:rsidRDefault="003A30CB" w:rsidP="00564F38">
      <w:pPr>
        <w:ind w:firstLine="709"/>
        <w:jc w:val="both"/>
      </w:pPr>
    </w:p>
    <w:p w:rsidR="003A30CB" w:rsidRDefault="003A30CB" w:rsidP="00564F38">
      <w:pPr>
        <w:ind w:firstLine="709"/>
        <w:jc w:val="both"/>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4224A4">
        <w:tc>
          <w:tcPr>
            <w:tcW w:w="4786" w:type="dxa"/>
            <w:tcBorders>
              <w:bottom w:val="thinThickSmallGap" w:sz="24" w:space="0" w:color="FF0066"/>
            </w:tcBorders>
          </w:tcPr>
          <w:p w:rsidR="002507BD" w:rsidRPr="00C326AF" w:rsidRDefault="002507BD" w:rsidP="004224A4">
            <w:pPr>
              <w:ind w:right="56"/>
              <w:rPr>
                <w:b/>
                <w:color w:val="7030A0"/>
              </w:rPr>
            </w:pPr>
            <w:r w:rsidRPr="00C326AF">
              <w:rPr>
                <w:b/>
                <w:color w:val="7030A0"/>
              </w:rPr>
              <w:t>ЖИТЛОВЕ  ГОСПОДАРСТВО</w:t>
            </w:r>
            <w:r w:rsidRPr="00C326AF">
              <w:rPr>
                <w:b/>
                <w:color w:val="7030A0"/>
                <w:lang w:val="ru-RU"/>
              </w:rPr>
              <w:t xml:space="preserve"> </w:t>
            </w:r>
          </w:p>
        </w:tc>
      </w:tr>
    </w:tbl>
    <w:p w:rsidR="002507BD" w:rsidRPr="002B0D9E" w:rsidRDefault="002507BD" w:rsidP="00DF774C">
      <w:pPr>
        <w:pStyle w:val="14"/>
        <w:ind w:left="0"/>
        <w:jc w:val="both"/>
        <w:rPr>
          <w:b/>
          <w:i/>
          <w:color w:val="00B050"/>
          <w:sz w:val="24"/>
          <w:szCs w:val="24"/>
          <w:lang w:val="uk-UA"/>
        </w:rPr>
      </w:pPr>
    </w:p>
    <w:p w:rsidR="00C326AF" w:rsidRPr="00140C8B" w:rsidRDefault="00C326AF" w:rsidP="00C326AF">
      <w:pPr>
        <w:shd w:val="clear" w:color="auto" w:fill="FFFFFF"/>
        <w:ind w:firstLine="567"/>
        <w:jc w:val="both"/>
        <w:rPr>
          <w:lang w:val="ru-RU"/>
        </w:rPr>
      </w:pPr>
      <w:r w:rsidRPr="00140C8B">
        <w:rPr>
          <w:lang w:val="ru-RU"/>
        </w:rPr>
        <w:t>У м. Миколаєві налічується 42484 домоволодіння,</w:t>
      </w:r>
      <w:r w:rsidR="00B503AE">
        <w:rPr>
          <w:lang w:val="ru-RU"/>
        </w:rPr>
        <w:t xml:space="preserve"> </w:t>
      </w:r>
      <w:r w:rsidR="00A02D64">
        <w:rPr>
          <w:lang w:val="ru-RU"/>
        </w:rPr>
        <w:t>з яких</w:t>
      </w:r>
      <w:r w:rsidRPr="00140C8B">
        <w:rPr>
          <w:lang w:val="ru-RU"/>
        </w:rPr>
        <w:t>:</w:t>
      </w:r>
    </w:p>
    <w:p w:rsidR="00C326AF" w:rsidRPr="00836B27" w:rsidRDefault="00C326AF" w:rsidP="00C326AF">
      <w:pPr>
        <w:shd w:val="clear" w:color="auto" w:fill="FFFFFF"/>
        <w:ind w:firstLine="567"/>
        <w:jc w:val="both"/>
      </w:pPr>
      <w:r>
        <w:rPr>
          <w:bdr w:val="none" w:sz="0" w:space="0" w:color="auto" w:frame="1"/>
        </w:rPr>
        <w:t xml:space="preserve">- </w:t>
      </w:r>
      <w:r w:rsidRPr="00836B27">
        <w:rPr>
          <w:bdr w:val="none" w:sz="0" w:space="0" w:color="auto" w:frame="1"/>
        </w:rPr>
        <w:t>39045 будинк</w:t>
      </w:r>
      <w:r w:rsidR="00F9666C">
        <w:rPr>
          <w:bdr w:val="none" w:sz="0" w:space="0" w:color="auto" w:frame="1"/>
        </w:rPr>
        <w:t>ів</w:t>
      </w:r>
      <w:r w:rsidRPr="00836B27">
        <w:rPr>
          <w:bdr w:val="none" w:sz="0" w:space="0" w:color="auto" w:frame="1"/>
        </w:rPr>
        <w:t xml:space="preserve"> садибної забудови</w:t>
      </w:r>
      <w:r w:rsidR="00B503AE">
        <w:rPr>
          <w:bdr w:val="none" w:sz="0" w:space="0" w:color="auto" w:frame="1"/>
        </w:rPr>
        <w:t>;</w:t>
      </w:r>
    </w:p>
    <w:p w:rsidR="00C326AF" w:rsidRPr="00836B27" w:rsidRDefault="00C326AF" w:rsidP="00C326AF">
      <w:pPr>
        <w:shd w:val="clear" w:color="auto" w:fill="FFFFFF"/>
        <w:ind w:firstLine="567"/>
        <w:jc w:val="both"/>
      </w:pPr>
      <w:r>
        <w:rPr>
          <w:bdr w:val="none" w:sz="0" w:space="0" w:color="auto" w:frame="1"/>
        </w:rPr>
        <w:t xml:space="preserve">- 35 </w:t>
      </w:r>
      <w:r w:rsidR="00B503AE">
        <w:rPr>
          <w:bdr w:val="none" w:sz="0" w:space="0" w:color="auto" w:frame="1"/>
        </w:rPr>
        <w:t xml:space="preserve">відомчий фонд; </w:t>
      </w:r>
    </w:p>
    <w:p w:rsidR="00C326AF" w:rsidRPr="00140C8B" w:rsidRDefault="00C326AF" w:rsidP="00C326AF">
      <w:pPr>
        <w:ind w:firstLine="567"/>
        <w:jc w:val="both"/>
        <w:rPr>
          <w:szCs w:val="28"/>
          <w:lang w:val="ru-RU"/>
        </w:rPr>
      </w:pPr>
      <w:r>
        <w:rPr>
          <w:bdr w:val="none" w:sz="0" w:space="0" w:color="auto" w:frame="1"/>
          <w:lang w:val="ru-RU"/>
        </w:rPr>
        <w:t xml:space="preserve">- </w:t>
      </w:r>
      <w:r w:rsidRPr="00140C8B">
        <w:rPr>
          <w:bdr w:val="none" w:sz="0" w:space="0" w:color="auto" w:frame="1"/>
          <w:lang w:val="ru-RU"/>
        </w:rPr>
        <w:t>797</w:t>
      </w:r>
      <w:r>
        <w:rPr>
          <w:bdr w:val="none" w:sz="0" w:space="0" w:color="auto" w:frame="1"/>
        </w:rPr>
        <w:t xml:space="preserve"> </w:t>
      </w:r>
      <w:r w:rsidRPr="00140C8B">
        <w:rPr>
          <w:szCs w:val="28"/>
          <w:lang w:val="ru-RU"/>
        </w:rPr>
        <w:t>багатоквартирних будинків, які обслуговують ОСББ, ЖБК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1406 багатоквартирних будинків, в яких мешканці самостійно обрали управителя або управитель був обраний на конкурсних засадах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 xml:space="preserve">1245 житлових будинків, в яких співвласниками не обрано форму управління (станом на 01.07.2020) і </w:t>
      </w:r>
      <w:r w:rsidR="00B503AE">
        <w:rPr>
          <w:szCs w:val="28"/>
          <w:lang w:val="ru-RU"/>
        </w:rPr>
        <w:t>які</w:t>
      </w:r>
      <w:r w:rsidRPr="0013276E">
        <w:rPr>
          <w:szCs w:val="28"/>
          <w:lang w:val="ru-RU"/>
        </w:rPr>
        <w:t xml:space="preserve"> знаходять</w:t>
      </w:r>
      <w:r w:rsidR="00F9666C">
        <w:rPr>
          <w:szCs w:val="28"/>
          <w:lang w:val="ru-RU"/>
        </w:rPr>
        <w:t>ся</w:t>
      </w:r>
      <w:r w:rsidRPr="0013276E">
        <w:rPr>
          <w:szCs w:val="28"/>
          <w:lang w:val="ru-RU"/>
        </w:rPr>
        <w:t xml:space="preserve"> на обслуговуванн</w:t>
      </w:r>
      <w:r w:rsidR="00F9666C">
        <w:rPr>
          <w:szCs w:val="28"/>
          <w:lang w:val="ru-RU"/>
        </w:rPr>
        <w:t>і</w:t>
      </w:r>
      <w:r w:rsidRPr="0013276E">
        <w:rPr>
          <w:szCs w:val="28"/>
          <w:lang w:val="ru-RU"/>
        </w:rPr>
        <w:t xml:space="preserve"> житлово-експлуатаційних підприємств по тарифах</w:t>
      </w:r>
      <w:r w:rsidR="00F9666C">
        <w:rPr>
          <w:szCs w:val="28"/>
          <w:lang w:val="ru-RU"/>
        </w:rPr>
        <w:t xml:space="preserve">, </w:t>
      </w:r>
      <w:r w:rsidRPr="0013276E">
        <w:rPr>
          <w:szCs w:val="28"/>
          <w:lang w:val="ru-RU"/>
        </w:rPr>
        <w:t xml:space="preserve"> затверджених виконкомом Миколаївської міської ради.</w:t>
      </w:r>
    </w:p>
    <w:p w:rsidR="00482390" w:rsidRDefault="00C326AF" w:rsidP="00482390">
      <w:pPr>
        <w:ind w:firstLine="567"/>
        <w:jc w:val="both"/>
        <w:rPr>
          <w:szCs w:val="28"/>
          <w:lang w:val="ru-RU"/>
        </w:rPr>
      </w:pPr>
      <w:r w:rsidRPr="005435AC">
        <w:rPr>
          <w:szCs w:val="28"/>
          <w:lang w:val="ru-RU"/>
        </w:rPr>
        <w:t>Після проведення інвентар</w:t>
      </w:r>
      <w:r w:rsidR="00FD06DC">
        <w:rPr>
          <w:szCs w:val="28"/>
          <w:lang w:val="ru-RU"/>
        </w:rPr>
        <w:t>и</w:t>
      </w:r>
      <w:r w:rsidRPr="005435AC">
        <w:rPr>
          <w:szCs w:val="28"/>
          <w:lang w:val="ru-RU"/>
        </w:rPr>
        <w:t>зації</w:t>
      </w:r>
      <w:r>
        <w:rPr>
          <w:szCs w:val="28"/>
        </w:rPr>
        <w:t xml:space="preserve"> </w:t>
      </w:r>
      <w:r w:rsidRPr="005435AC">
        <w:rPr>
          <w:szCs w:val="28"/>
          <w:lang w:val="ru-RU"/>
        </w:rPr>
        <w:t>нараховано 876 дитячих та  спортивних майданчиків (більшість з яких не мають балансоутримувача та не обслуговуються).</w:t>
      </w:r>
    </w:p>
    <w:p w:rsidR="00C326AF" w:rsidRPr="00482390" w:rsidRDefault="00C326AF" w:rsidP="00482390">
      <w:pPr>
        <w:ind w:firstLine="567"/>
        <w:jc w:val="both"/>
        <w:rPr>
          <w:szCs w:val="28"/>
          <w:lang w:val="ru-RU"/>
        </w:rPr>
      </w:pPr>
      <w:r w:rsidRPr="005435AC">
        <w:rPr>
          <w:lang w:val="ru-RU"/>
        </w:rPr>
        <w:t>Багатоповерхові житлові</w:t>
      </w:r>
      <w:r w:rsidRPr="00836B27">
        <w:t> </w:t>
      </w:r>
      <w:r w:rsidRPr="005435AC">
        <w:rPr>
          <w:lang w:val="ru-RU"/>
        </w:rPr>
        <w:t>будинк</w:t>
      </w:r>
      <w:r w:rsidR="00482390">
        <w:rPr>
          <w:lang w:val="ru-RU"/>
        </w:rPr>
        <w:t>и</w:t>
      </w:r>
      <w:r>
        <w:t xml:space="preserve"> </w:t>
      </w:r>
      <w:r w:rsidR="00482390">
        <w:t>о</w:t>
      </w:r>
      <w:r w:rsidRPr="005435AC">
        <w:rPr>
          <w:lang w:val="ru-RU"/>
        </w:rPr>
        <w:t>снащені</w:t>
      </w:r>
      <w:r w:rsidRPr="00836B27">
        <w:t> </w:t>
      </w:r>
      <w:r w:rsidRPr="005435AC">
        <w:rPr>
          <w:bdr w:val="none" w:sz="0" w:space="0" w:color="auto" w:frame="1"/>
          <w:lang w:val="ru-RU"/>
        </w:rPr>
        <w:t>2325</w:t>
      </w:r>
      <w:r>
        <w:t> </w:t>
      </w:r>
      <w:r w:rsidRPr="005435AC">
        <w:rPr>
          <w:lang w:val="ru-RU"/>
        </w:rPr>
        <w:t>ліфтам</w:t>
      </w:r>
      <w:r w:rsidR="00482390">
        <w:rPr>
          <w:lang w:val="ru-RU"/>
        </w:rPr>
        <w:t>и</w:t>
      </w:r>
      <w:r w:rsidRPr="005435AC">
        <w:rPr>
          <w:lang w:val="ru-RU"/>
        </w:rPr>
        <w:t>;</w:t>
      </w:r>
      <w:r w:rsidRPr="00836B27">
        <w:t> </w:t>
      </w:r>
      <w:r w:rsidRPr="005435AC">
        <w:rPr>
          <w:bdr w:val="none" w:sz="0" w:space="0" w:color="auto" w:frame="1"/>
          <w:lang w:val="ru-RU"/>
        </w:rPr>
        <w:t>2234</w:t>
      </w:r>
      <w:r w:rsidRPr="00836B27">
        <w:t> </w:t>
      </w:r>
      <w:r w:rsidRPr="005435AC">
        <w:rPr>
          <w:lang w:val="ru-RU"/>
        </w:rPr>
        <w:t>будинки забе</w:t>
      </w:r>
      <w:r>
        <w:rPr>
          <w:lang w:val="ru-RU"/>
        </w:rPr>
        <w:t>з</w:t>
      </w:r>
      <w:r w:rsidRPr="005435AC">
        <w:rPr>
          <w:lang w:val="ru-RU"/>
        </w:rPr>
        <w:t>печено систем</w:t>
      </w:r>
      <w:r w:rsidR="00482390">
        <w:rPr>
          <w:lang w:val="ru-RU"/>
        </w:rPr>
        <w:t>ами</w:t>
      </w:r>
      <w:r w:rsidRPr="005435AC">
        <w:rPr>
          <w:lang w:val="ru-RU"/>
        </w:rPr>
        <w:t xml:space="preserve"> центрального</w:t>
      </w:r>
      <w:r w:rsidR="00482390">
        <w:rPr>
          <w:lang w:val="ru-RU"/>
        </w:rPr>
        <w:t xml:space="preserve"> </w:t>
      </w:r>
      <w:r w:rsidRPr="005435AC">
        <w:rPr>
          <w:lang w:val="ru-RU"/>
        </w:rPr>
        <w:t>опалення;</w:t>
      </w:r>
      <w:r w:rsidRPr="00836B27">
        <w:t> </w:t>
      </w:r>
      <w:r w:rsidR="00482390">
        <w:t xml:space="preserve"> </w:t>
      </w:r>
      <w:r w:rsidRPr="005435AC">
        <w:rPr>
          <w:bdr w:val="none" w:sz="0" w:space="0" w:color="auto" w:frame="1"/>
          <w:lang w:val="ru-RU"/>
        </w:rPr>
        <w:t>29</w:t>
      </w:r>
      <w:r w:rsidRPr="00836B27">
        <w:t> </w:t>
      </w:r>
      <w:r w:rsidRPr="005435AC">
        <w:rPr>
          <w:lang w:val="ru-RU"/>
        </w:rPr>
        <w:t>будинків обладнані системами пожежогасіння і димовідведення</w:t>
      </w:r>
      <w:r>
        <w:rPr>
          <w:lang w:val="ru-RU"/>
        </w:rPr>
        <w:t>.</w:t>
      </w:r>
      <w:r w:rsidRPr="005435AC">
        <w:rPr>
          <w:lang w:val="ru-RU"/>
        </w:rPr>
        <w:tab/>
        <w:t>У дворах старої забудови розташовано</w:t>
      </w:r>
      <w:r w:rsidRPr="00836B27">
        <w:t> </w:t>
      </w:r>
      <w:r w:rsidRPr="005435AC">
        <w:rPr>
          <w:bdr w:val="none" w:sz="0" w:space="0" w:color="auto" w:frame="1"/>
          <w:lang w:val="ru-RU"/>
        </w:rPr>
        <w:t>173</w:t>
      </w:r>
      <w:r w:rsidRPr="00836B27">
        <w:t> </w:t>
      </w:r>
      <w:r w:rsidRPr="005435AC">
        <w:rPr>
          <w:lang w:val="ru-RU"/>
        </w:rPr>
        <w:t>дворов</w:t>
      </w:r>
      <w:r w:rsidR="00B503AE">
        <w:rPr>
          <w:lang w:val="ru-RU"/>
        </w:rPr>
        <w:t>і</w:t>
      </w:r>
      <w:r w:rsidR="00482390">
        <w:rPr>
          <w:lang w:val="ru-RU"/>
        </w:rPr>
        <w:t xml:space="preserve"> </w:t>
      </w:r>
      <w:r w:rsidRPr="005435AC">
        <w:rPr>
          <w:lang w:val="ru-RU"/>
        </w:rPr>
        <w:t>туалети,</w:t>
      </w:r>
      <w:r w:rsidRPr="00836B27">
        <w:t> </w:t>
      </w:r>
      <w:r w:rsidRPr="005435AC">
        <w:rPr>
          <w:bdr w:val="none" w:sz="0" w:space="0" w:color="auto" w:frame="1"/>
          <w:lang w:val="ru-RU"/>
        </w:rPr>
        <w:t>75</w:t>
      </w:r>
      <w:r w:rsidRPr="00836B27">
        <w:t> </w:t>
      </w:r>
      <w:r w:rsidRPr="005435AC">
        <w:rPr>
          <w:lang w:val="ru-RU"/>
        </w:rPr>
        <w:t>водорозбірних колонок.</w:t>
      </w:r>
    </w:p>
    <w:p w:rsidR="00C326AF" w:rsidRDefault="00C326AF" w:rsidP="00482390">
      <w:pPr>
        <w:ind w:firstLine="567"/>
        <w:jc w:val="both"/>
        <w:textAlignment w:val="baseline"/>
        <w:rPr>
          <w:bdr w:val="none" w:sz="0" w:space="0" w:color="auto" w:frame="1"/>
        </w:rPr>
      </w:pPr>
      <w:r w:rsidRPr="0013276E">
        <w:rPr>
          <w:lang w:val="ru-RU"/>
        </w:rPr>
        <w:lastRenderedPageBreak/>
        <w:t>У наявності аварійного житла –</w:t>
      </w:r>
      <w:r w:rsidRPr="00836B27">
        <w:t> </w:t>
      </w:r>
      <w:r w:rsidRPr="0013276E">
        <w:rPr>
          <w:bdr w:val="none" w:sz="0" w:space="0" w:color="auto" w:frame="1"/>
          <w:lang w:val="ru-RU"/>
        </w:rPr>
        <w:t>70</w:t>
      </w:r>
      <w:r w:rsidRPr="00836B27">
        <w:t> </w:t>
      </w:r>
      <w:r w:rsidRPr="0013276E">
        <w:rPr>
          <w:lang w:val="ru-RU"/>
        </w:rPr>
        <w:t>квартир, загальною площею</w:t>
      </w:r>
      <w:r w:rsidRPr="00836B27">
        <w:t> </w:t>
      </w:r>
      <w:r w:rsidRPr="0013276E">
        <w:rPr>
          <w:bdr w:val="none" w:sz="0" w:space="0" w:color="auto" w:frame="1"/>
          <w:lang w:val="ru-RU"/>
        </w:rPr>
        <w:t>3096,4</w:t>
      </w:r>
      <w:r w:rsidRPr="00836B27">
        <w:t> </w:t>
      </w:r>
      <w:r w:rsidR="00371597" w:rsidRPr="0013276E">
        <w:rPr>
          <w:lang w:val="ru-RU"/>
        </w:rPr>
        <w:t xml:space="preserve"> </w:t>
      </w:r>
      <w:r w:rsidRPr="0013276E">
        <w:rPr>
          <w:lang w:val="ru-RU"/>
        </w:rPr>
        <w:t>м</w:t>
      </w:r>
      <w:r w:rsidR="00371597">
        <w:rPr>
          <w:lang w:val="ru-RU"/>
        </w:rPr>
        <w:t>²</w:t>
      </w:r>
      <w:r w:rsidRPr="0013276E">
        <w:rPr>
          <w:lang w:val="ru-RU"/>
        </w:rPr>
        <w:t>, ветхого житла –</w:t>
      </w:r>
      <w:r w:rsidRPr="00836B27">
        <w:t> </w:t>
      </w:r>
      <w:r w:rsidRPr="0013276E">
        <w:rPr>
          <w:bdr w:val="none" w:sz="0" w:space="0" w:color="auto" w:frame="1"/>
          <w:lang w:val="ru-RU"/>
        </w:rPr>
        <w:t>179</w:t>
      </w:r>
      <w:r w:rsidRPr="00836B27">
        <w:t> </w:t>
      </w:r>
      <w:r w:rsidRPr="0013276E">
        <w:rPr>
          <w:lang w:val="ru-RU"/>
        </w:rPr>
        <w:t>квартир, загальною площею</w:t>
      </w:r>
      <w:r w:rsidRPr="00836B27">
        <w:t> </w:t>
      </w:r>
      <w:r w:rsidRPr="00836B27">
        <w:rPr>
          <w:bdr w:val="none" w:sz="0" w:space="0" w:color="auto" w:frame="1"/>
        </w:rPr>
        <w:t>6764,7</w:t>
      </w:r>
      <w:r w:rsidRPr="00836B27">
        <w:t> </w:t>
      </w:r>
      <w:r w:rsidR="00371597" w:rsidRPr="0013276E">
        <w:rPr>
          <w:lang w:val="ru-RU"/>
        </w:rPr>
        <w:t>м</w:t>
      </w:r>
      <w:r w:rsidR="00371597">
        <w:rPr>
          <w:lang w:val="ru-RU"/>
        </w:rPr>
        <w:t>²</w:t>
      </w:r>
      <w:r w:rsidRPr="00836B27">
        <w:t>, не придатного до проживання – </w:t>
      </w:r>
      <w:r w:rsidRPr="00836B27">
        <w:rPr>
          <w:bdr w:val="none" w:sz="0" w:space="0" w:color="auto" w:frame="1"/>
        </w:rPr>
        <w:t>34</w:t>
      </w:r>
      <w:r w:rsidRPr="00836B27">
        <w:t> квартири, загальною площею </w:t>
      </w:r>
      <w:r w:rsidRPr="00836B27">
        <w:rPr>
          <w:bdr w:val="none" w:sz="0" w:space="0" w:color="auto" w:frame="1"/>
        </w:rPr>
        <w:t>2053,8</w:t>
      </w:r>
      <w:r w:rsidRPr="00836B27">
        <w:t> </w:t>
      </w:r>
      <w:r w:rsidR="00371597" w:rsidRPr="0013276E">
        <w:rPr>
          <w:lang w:val="ru-RU"/>
        </w:rPr>
        <w:t>м</w:t>
      </w:r>
      <w:r w:rsidR="00371597">
        <w:rPr>
          <w:lang w:val="ru-RU"/>
        </w:rPr>
        <w:t>²</w:t>
      </w:r>
      <w:r w:rsidRPr="00836B27">
        <w:t xml:space="preserve">. </w:t>
      </w:r>
      <w:r w:rsidRPr="00836B27">
        <w:rPr>
          <w:bdr w:val="none" w:sz="0" w:space="0" w:color="auto" w:frame="1"/>
        </w:rPr>
        <w:t>На сьогодні потребують невідкладного ремонту покрівлі в 700 будинках, що складає 648,87 тис.</w:t>
      </w:r>
      <w:r w:rsidR="00371597" w:rsidRPr="00371597">
        <w:t xml:space="preserve">м² </w:t>
      </w:r>
      <w:r w:rsidRPr="00836B27">
        <w:rPr>
          <w:bdr w:val="none" w:sz="0" w:space="0" w:color="auto" w:frame="1"/>
        </w:rPr>
        <w:t>на суму 250 млн</w:t>
      </w:r>
      <w:r>
        <w:rPr>
          <w:bdr w:val="none" w:sz="0" w:space="0" w:color="auto" w:frame="1"/>
        </w:rPr>
        <w:t xml:space="preserve"> </w:t>
      </w:r>
      <w:r w:rsidRPr="00836B27">
        <w:rPr>
          <w:bdr w:val="none" w:sz="0" w:space="0" w:color="auto" w:frame="1"/>
        </w:rPr>
        <w:t>грн, герметизації стиків –</w:t>
      </w:r>
      <w:r>
        <w:rPr>
          <w:bdr w:val="none" w:sz="0" w:space="0" w:color="auto" w:frame="1"/>
        </w:rPr>
        <w:t xml:space="preserve"> </w:t>
      </w:r>
      <w:r w:rsidR="00FD06DC">
        <w:rPr>
          <w:bdr w:val="none" w:sz="0" w:space="0" w:color="auto" w:frame="1"/>
        </w:rPr>
        <w:t xml:space="preserve">у </w:t>
      </w:r>
      <w:r w:rsidRPr="00836B27">
        <w:rPr>
          <w:bdr w:val="none" w:sz="0" w:space="0" w:color="auto" w:frame="1"/>
        </w:rPr>
        <w:t>135  будинках, щ</w:t>
      </w:r>
      <w:r>
        <w:rPr>
          <w:bdr w:val="none" w:sz="0" w:space="0" w:color="auto" w:frame="1"/>
        </w:rPr>
        <w:t>о складає 252 км на суму 29 млн грн</w:t>
      </w:r>
      <w:r w:rsidRPr="00836B27">
        <w:rPr>
          <w:bdr w:val="none" w:sz="0" w:space="0" w:color="auto" w:frame="1"/>
        </w:rPr>
        <w:t>, ремонту внутрішньобудинкових мереж водо-, теплопостачання, водовідведенн</w:t>
      </w:r>
      <w:r>
        <w:rPr>
          <w:bdr w:val="none" w:sz="0" w:space="0" w:color="auto" w:frame="1"/>
        </w:rPr>
        <w:t>я –</w:t>
      </w:r>
      <w:r w:rsidR="00FD06DC">
        <w:rPr>
          <w:bdr w:val="none" w:sz="0" w:space="0" w:color="auto" w:frame="1"/>
        </w:rPr>
        <w:t xml:space="preserve"> у </w:t>
      </w:r>
      <w:r>
        <w:rPr>
          <w:bdr w:val="none" w:sz="0" w:space="0" w:color="auto" w:frame="1"/>
        </w:rPr>
        <w:t>520 будинк</w:t>
      </w:r>
      <w:r w:rsidR="00FD06DC">
        <w:rPr>
          <w:bdr w:val="none" w:sz="0" w:space="0" w:color="auto" w:frame="1"/>
        </w:rPr>
        <w:t>ах</w:t>
      </w:r>
      <w:r>
        <w:rPr>
          <w:bdr w:val="none" w:sz="0" w:space="0" w:color="auto" w:frame="1"/>
        </w:rPr>
        <w:t xml:space="preserve"> на суму 45,5 млн </w:t>
      </w:r>
      <w:r w:rsidRPr="00836B27">
        <w:rPr>
          <w:bdr w:val="none" w:sz="0" w:space="0" w:color="auto" w:frame="1"/>
        </w:rPr>
        <w:t>грн, ремонту фасадів – 224 будинки на суму 56,112 млн</w:t>
      </w:r>
      <w:r>
        <w:rPr>
          <w:bdr w:val="none" w:sz="0" w:space="0" w:color="auto" w:frame="1"/>
        </w:rPr>
        <w:t xml:space="preserve"> </w:t>
      </w:r>
      <w:r w:rsidRPr="00836B27">
        <w:rPr>
          <w:bdr w:val="none" w:sz="0" w:space="0" w:color="auto" w:frame="1"/>
        </w:rPr>
        <w:t>грн.</w:t>
      </w:r>
    </w:p>
    <w:p w:rsidR="00482390" w:rsidRPr="00482390" w:rsidRDefault="00482390" w:rsidP="00482390">
      <w:pPr>
        <w:shd w:val="clear" w:color="auto" w:fill="FFFFFF"/>
        <w:jc w:val="both"/>
        <w:rPr>
          <w:lang w:val="ru-RU"/>
        </w:rPr>
      </w:pPr>
      <w:r w:rsidRPr="00371597">
        <w:t xml:space="preserve">       </w:t>
      </w:r>
      <w:r w:rsidRPr="00482390">
        <w:rPr>
          <w:lang w:val="ru-RU"/>
        </w:rPr>
        <w:t xml:space="preserve">Протягом 2018 </w:t>
      </w:r>
      <w:r w:rsidR="00634AB1">
        <w:rPr>
          <w:lang w:val="ru-RU"/>
        </w:rPr>
        <w:t xml:space="preserve">року </w:t>
      </w:r>
      <w:r w:rsidRPr="00482390">
        <w:rPr>
          <w:lang w:val="ru-RU"/>
        </w:rPr>
        <w:t xml:space="preserve">– 6 місяців 2020 років з метою покращання стану житлових будинків та умов проживання мешканців департаментом </w:t>
      </w:r>
      <w:r w:rsidR="00F9666C">
        <w:rPr>
          <w:lang w:val="ru-RU"/>
        </w:rPr>
        <w:t>житлово-комунального господарства Миколаївської міської ради</w:t>
      </w:r>
      <w:r w:rsidRPr="00482390">
        <w:rPr>
          <w:lang w:val="ru-RU"/>
        </w:rPr>
        <w:t xml:space="preserve"> виконано</w:t>
      </w:r>
      <w:r w:rsidRPr="00482390">
        <w:t>:</w:t>
      </w:r>
    </w:p>
    <w:p w:rsidR="00482390" w:rsidRPr="00482390" w:rsidRDefault="00482390" w:rsidP="00B462D9">
      <w:pPr>
        <w:pStyle w:val="affa"/>
        <w:numPr>
          <w:ilvl w:val="0"/>
          <w:numId w:val="15"/>
        </w:numPr>
        <w:spacing w:after="0" w:line="240" w:lineRule="auto"/>
        <w:ind w:left="0" w:firstLine="567"/>
        <w:jc w:val="both"/>
        <w:textAlignment w:val="baseline"/>
        <w:rPr>
          <w:rFonts w:ascii="Times New Roman" w:eastAsia="Times New Roman" w:hAnsi="Times New Roman"/>
          <w:sz w:val="24"/>
          <w:szCs w:val="24"/>
          <w:lang w:val="uk-UA" w:eastAsia="ru-RU"/>
        </w:rPr>
      </w:pPr>
      <w:r w:rsidRPr="00482390">
        <w:rPr>
          <w:rFonts w:ascii="Times New Roman" w:eastAsia="Times New Roman" w:hAnsi="Times New Roman"/>
          <w:sz w:val="24"/>
          <w:szCs w:val="24"/>
          <w:lang w:val="uk-UA" w:eastAsia="ru-RU"/>
        </w:rPr>
        <w:t>заміну 443 одиниць ліфтів, на суму  38,92  млн</w:t>
      </w:r>
      <w:r w:rsidR="00371597">
        <w:rPr>
          <w:rFonts w:ascii="Times New Roman" w:eastAsia="Times New Roman" w:hAnsi="Times New Roman"/>
          <w:sz w:val="24"/>
          <w:szCs w:val="24"/>
          <w:lang w:val="uk-UA" w:eastAsia="ru-RU"/>
        </w:rPr>
        <w:t xml:space="preserve"> грн;</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капітальний та поточний ремонт покрівель в 129 житлових будинках, у т.ч. в 30 </w:t>
      </w:r>
      <w:r w:rsidR="00F9666C">
        <w:rPr>
          <w:rFonts w:ascii="Times New Roman" w:eastAsia="Times New Roman" w:hAnsi="Times New Roman"/>
          <w:sz w:val="24"/>
          <w:szCs w:val="24"/>
          <w:lang w:val="uk-UA"/>
        </w:rPr>
        <w:t xml:space="preserve">будинках </w:t>
      </w:r>
      <w:r w:rsidRPr="00482390">
        <w:rPr>
          <w:rFonts w:ascii="Times New Roman" w:eastAsia="Times New Roman" w:hAnsi="Times New Roman"/>
          <w:sz w:val="24"/>
          <w:szCs w:val="24"/>
        </w:rPr>
        <w:t>ОСББ на суму 56,2</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B462D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w:t>
      </w:r>
      <w:r w:rsidR="00634AB1">
        <w:rPr>
          <w:rFonts w:ascii="Times New Roman" w:eastAsia="Times New Roman" w:hAnsi="Times New Roman"/>
          <w:sz w:val="24"/>
          <w:szCs w:val="24"/>
          <w:lang w:val="uk-UA"/>
        </w:rPr>
        <w:t>є</w:t>
      </w:r>
      <w:r w:rsidRPr="00482390">
        <w:rPr>
          <w:rFonts w:ascii="Times New Roman" w:eastAsia="Times New Roman" w:hAnsi="Times New Roman"/>
          <w:sz w:val="24"/>
          <w:szCs w:val="24"/>
        </w:rPr>
        <w:t>ться розпочати роботи у 25</w:t>
      </w:r>
      <w:r w:rsidR="00371597">
        <w:rPr>
          <w:rFonts w:ascii="Times New Roman" w:eastAsia="Times New Roman" w:hAnsi="Times New Roman"/>
          <w:sz w:val="24"/>
          <w:szCs w:val="24"/>
        </w:rPr>
        <w:t xml:space="preserve"> будинках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капітальний ремонт інженерних мереж в 240 житлових будинках, у т.ч. в 32</w:t>
      </w:r>
      <w:r w:rsidR="00F9666C">
        <w:rPr>
          <w:rFonts w:ascii="Times New Roman" w:eastAsia="Times New Roman" w:hAnsi="Times New Roman"/>
          <w:sz w:val="24"/>
          <w:szCs w:val="24"/>
          <w:lang w:val="uk-UA"/>
        </w:rPr>
        <w:t xml:space="preserve"> будинках</w:t>
      </w:r>
      <w:r w:rsidRPr="00482390">
        <w:rPr>
          <w:rFonts w:ascii="Times New Roman" w:eastAsia="Times New Roman" w:hAnsi="Times New Roman"/>
          <w:sz w:val="24"/>
          <w:szCs w:val="24"/>
        </w:rPr>
        <w:t xml:space="preserve"> ОСББ на суму 49,9</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A10E5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плануються розпочати роботи у 21</w:t>
      </w:r>
      <w:r w:rsidR="00371597">
        <w:rPr>
          <w:rFonts w:ascii="Times New Roman" w:eastAsia="Times New Roman" w:hAnsi="Times New Roman"/>
          <w:sz w:val="24"/>
          <w:szCs w:val="24"/>
        </w:rPr>
        <w:t xml:space="preserve"> будинк</w:t>
      </w:r>
      <w:r w:rsidR="00F9666C">
        <w:rPr>
          <w:rFonts w:ascii="Times New Roman" w:eastAsia="Times New Roman" w:hAnsi="Times New Roman"/>
          <w:sz w:val="24"/>
          <w:szCs w:val="24"/>
          <w:lang w:val="uk-UA"/>
        </w:rPr>
        <w:t>у</w:t>
      </w:r>
      <w:r w:rsidR="00371597">
        <w:rPr>
          <w:rFonts w:ascii="Times New Roman" w:eastAsia="Times New Roman" w:hAnsi="Times New Roman"/>
          <w:sz w:val="24"/>
          <w:szCs w:val="24"/>
        </w:rPr>
        <w:t xml:space="preserve">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поточний ремонт в 350 житлових будинках на суму 21,6</w:t>
      </w:r>
      <w:r w:rsidR="00371597">
        <w:rPr>
          <w:rFonts w:ascii="Times New Roman" w:eastAsia="Times New Roman" w:hAnsi="Times New Roman"/>
          <w:sz w:val="24"/>
          <w:szCs w:val="24"/>
        </w:rPr>
        <w:t xml:space="preserve"> млн грн</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встановлено  </w:t>
      </w:r>
      <w:r w:rsidR="00D7447C">
        <w:rPr>
          <w:rFonts w:ascii="Times New Roman" w:eastAsia="Times New Roman" w:hAnsi="Times New Roman"/>
          <w:sz w:val="24"/>
          <w:szCs w:val="24"/>
          <w:lang w:val="uk-UA"/>
        </w:rPr>
        <w:t xml:space="preserve">348 </w:t>
      </w:r>
      <w:r w:rsidRPr="00482390">
        <w:rPr>
          <w:rFonts w:ascii="Times New Roman" w:eastAsia="Times New Roman" w:hAnsi="Times New Roman"/>
          <w:sz w:val="24"/>
        </w:rPr>
        <w:t>загальнобудинкових приладів обліку теплової енергії на суму 11,1</w:t>
      </w:r>
      <w:r w:rsidR="00371597">
        <w:rPr>
          <w:rFonts w:ascii="Times New Roman" w:eastAsia="Times New Roman" w:hAnsi="Times New Roman"/>
          <w:sz w:val="24"/>
        </w:rPr>
        <w:t xml:space="preserve"> млн</w:t>
      </w:r>
      <w:r w:rsidRPr="00482390">
        <w:rPr>
          <w:rFonts w:ascii="Times New Roman" w:eastAsia="Times New Roman" w:hAnsi="Times New Roman"/>
          <w:sz w:val="24"/>
        </w:rPr>
        <w:t xml:space="preserve"> грн, у другому півріччі 2020</w:t>
      </w:r>
      <w:r w:rsidR="00634AB1">
        <w:rPr>
          <w:rFonts w:ascii="Times New Roman" w:eastAsia="Times New Roman" w:hAnsi="Times New Roman"/>
          <w:sz w:val="24"/>
          <w:lang w:val="uk-UA"/>
        </w:rPr>
        <w:t xml:space="preserve"> року </w:t>
      </w:r>
      <w:r w:rsidRPr="00482390">
        <w:rPr>
          <w:rFonts w:ascii="Times New Roman" w:eastAsia="Times New Roman" w:hAnsi="Times New Roman"/>
          <w:sz w:val="24"/>
        </w:rPr>
        <w:t xml:space="preserve"> </w:t>
      </w:r>
      <w:r w:rsidR="00371597" w:rsidRPr="00482390">
        <w:rPr>
          <w:rFonts w:ascii="Times New Roman" w:eastAsia="Times New Roman" w:hAnsi="Times New Roman"/>
          <w:sz w:val="24"/>
        </w:rPr>
        <w:t xml:space="preserve">планується </w:t>
      </w:r>
      <w:r w:rsidRPr="00482390">
        <w:rPr>
          <w:rFonts w:ascii="Times New Roman" w:eastAsia="Times New Roman" w:hAnsi="Times New Roman"/>
          <w:sz w:val="24"/>
        </w:rPr>
        <w:t>повірка 498 приладів обліку.</w:t>
      </w:r>
    </w:p>
    <w:p w:rsidR="00482390" w:rsidRDefault="00371597" w:rsidP="00C326AF">
      <w:pPr>
        <w:ind w:firstLine="567"/>
        <w:jc w:val="both"/>
        <w:textAlignment w:val="baseline"/>
        <w:rPr>
          <w:bdr w:val="none" w:sz="0" w:space="0" w:color="auto" w:frame="1"/>
          <w:lang w:val="ru-RU"/>
        </w:rPr>
      </w:pPr>
      <w:r>
        <w:rPr>
          <w:lang w:val="ru-RU"/>
        </w:rPr>
        <w:t xml:space="preserve"> </w:t>
      </w:r>
    </w:p>
    <w:p w:rsidR="002507BD" w:rsidRPr="002B0D9E" w:rsidRDefault="002507BD" w:rsidP="00E512E2">
      <w:pPr>
        <w:pStyle w:val="a7"/>
        <w:shd w:val="clear" w:color="auto" w:fill="FFFFFF"/>
        <w:spacing w:before="0" w:after="0"/>
        <w:jc w:val="both"/>
        <w:rPr>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D20FD2">
        <w:tc>
          <w:tcPr>
            <w:tcW w:w="4786" w:type="dxa"/>
            <w:tcBorders>
              <w:bottom w:val="thinThickSmallGap" w:sz="24" w:space="0" w:color="FF0066"/>
            </w:tcBorders>
          </w:tcPr>
          <w:p w:rsidR="002507BD" w:rsidRPr="002B0D9E" w:rsidRDefault="002507BD" w:rsidP="00DF774C">
            <w:pPr>
              <w:ind w:right="56"/>
              <w:rPr>
                <w:b/>
                <w:color w:val="00B050"/>
              </w:rPr>
            </w:pPr>
            <w:r w:rsidRPr="00966224">
              <w:rPr>
                <w:b/>
                <w:color w:val="7030A0"/>
              </w:rPr>
              <w:t>КОМУНАЛЬНЕ  ГОСПОДАРСТВО</w:t>
            </w:r>
            <w:r w:rsidRPr="00966224">
              <w:rPr>
                <w:b/>
                <w:color w:val="7030A0"/>
                <w:lang w:val="ru-RU"/>
              </w:rPr>
              <w:t xml:space="preserve"> </w:t>
            </w:r>
          </w:p>
        </w:tc>
      </w:tr>
    </w:tbl>
    <w:p w:rsidR="002507BD" w:rsidRPr="002B0D9E" w:rsidRDefault="002507BD" w:rsidP="00E512E2">
      <w:pPr>
        <w:pStyle w:val="14"/>
        <w:ind w:left="0"/>
        <w:jc w:val="both"/>
        <w:rPr>
          <w:b/>
          <w:i/>
          <w:color w:val="00B050"/>
          <w:sz w:val="24"/>
          <w:szCs w:val="24"/>
          <w:lang w:val="uk-UA"/>
        </w:rPr>
      </w:pPr>
    </w:p>
    <w:p w:rsidR="00371597" w:rsidRPr="00371597" w:rsidRDefault="00371597" w:rsidP="00B462D9">
      <w:pPr>
        <w:ind w:right="57" w:firstLine="567"/>
        <w:jc w:val="both"/>
      </w:pPr>
      <w:r w:rsidRPr="00371597">
        <w:t xml:space="preserve">Для централізованого питного водопостачання м. Миколаєва використовується вода р.Дніпро та підземних джерел. Середньодобове споживання води містом складає близько </w:t>
      </w:r>
      <w:r>
        <w:t xml:space="preserve">             </w:t>
      </w:r>
      <w:r w:rsidRPr="00371597">
        <w:t>98,7 тис.м³, з яких 80% споживається населенням, а 20% задовольняють потреби промислових підприємств та інших споживачів.</w:t>
      </w:r>
    </w:p>
    <w:p w:rsidR="00371597" w:rsidRPr="00371597" w:rsidRDefault="00371597" w:rsidP="00B462D9">
      <w:pPr>
        <w:ind w:right="57" w:firstLine="567"/>
        <w:jc w:val="both"/>
      </w:pPr>
      <w:r w:rsidRPr="00371597">
        <w:t>Водопостачання м. Миколаєва може здійснюватися з 1-го джерела: р. Дніпро. Сира вода поступає для очистки  в очисні споруди з р. Дніпро по 2 водоводах діаметром 1400 мм протяжністю 73 км потужністю 240 тис.м³ води на добу.</w:t>
      </w:r>
    </w:p>
    <w:p w:rsidR="00371597" w:rsidRPr="00371597" w:rsidRDefault="00371597" w:rsidP="00B462D9">
      <w:pPr>
        <w:ind w:right="57" w:firstLine="567"/>
        <w:jc w:val="both"/>
      </w:pPr>
      <w:r w:rsidRPr="00371597">
        <w:t>Очисні</w:t>
      </w:r>
      <w:r>
        <w:t xml:space="preserve"> </w:t>
      </w:r>
      <w:r w:rsidRPr="00371597">
        <w:t xml:space="preserve">споруди водопроводу загальною потужністю 190 тис.м³ на добу займають територію площею 52,8 га, працюють в форсованому режимі та забезпечують подачу питної води до 105 тис.м³ на добу. </w:t>
      </w:r>
    </w:p>
    <w:p w:rsidR="00371597" w:rsidRPr="00371597" w:rsidRDefault="00371597" w:rsidP="00B462D9">
      <w:pPr>
        <w:ind w:right="57" w:firstLine="567"/>
        <w:jc w:val="both"/>
      </w:pPr>
      <w:r w:rsidRPr="00371597">
        <w:t>Система водовідведення міста складається з мережі самопливних колекторів, якими стічні води транспортуються 31 насосною станцією каналізації та мережі напірних колекторів, якими стічні води транспортуються від насо</w:t>
      </w:r>
      <w:r w:rsidR="00FD06DC">
        <w:t>сних станцій каналізації до Гали</w:t>
      </w:r>
      <w:r w:rsidRPr="00371597">
        <w:t xml:space="preserve">цинівських чи Варварівських очисних споруд каналізації. </w:t>
      </w:r>
      <w:r w:rsidR="00B503AE">
        <w:t>У</w:t>
      </w:r>
      <w:r w:rsidRPr="00371597">
        <w:t xml:space="preserve"> середньому через очисні споруди  каналізації проходить 55 тис. м³ стічних вод. Довжина каналізаційної мережі - </w:t>
      </w:r>
      <w:r>
        <w:t xml:space="preserve">  </w:t>
      </w:r>
      <w:r w:rsidRPr="00371597">
        <w:t>721,6 км.</w:t>
      </w:r>
    </w:p>
    <w:p w:rsidR="00371597" w:rsidRPr="00371597" w:rsidRDefault="00371597" w:rsidP="00B462D9">
      <w:pPr>
        <w:ind w:right="57" w:firstLine="567"/>
        <w:jc w:val="both"/>
        <w:rPr>
          <w:b/>
        </w:rPr>
      </w:pPr>
      <w:r w:rsidRPr="00371597">
        <w:t xml:space="preserve">Система централізованого водовідведення задовольняє потреби населення, індустріальні об’єкти та  соціальні заклади міста </w:t>
      </w:r>
      <w:r w:rsidR="00FD06DC">
        <w:t xml:space="preserve">- </w:t>
      </w:r>
      <w:r w:rsidRPr="00371597">
        <w:t>на 63%.</w:t>
      </w:r>
    </w:p>
    <w:p w:rsidR="00371597" w:rsidRPr="00371597" w:rsidRDefault="00A10E59" w:rsidP="00B462D9">
      <w:pPr>
        <w:ind w:right="57" w:firstLine="567"/>
        <w:jc w:val="both"/>
      </w:pPr>
      <w:r>
        <w:t>Постачання тепла населенню м.</w:t>
      </w:r>
      <w:r w:rsidR="00371597" w:rsidRPr="00371597">
        <w:t>Миколаєва здійснюється від двох найбільших його виробників: ПрАТ “Миколаївська ТЕЦ” та ОКП “</w:t>
      </w:r>
      <w:r w:rsidR="00371597" w:rsidRPr="00371597">
        <w:rPr>
          <w:spacing w:val="-1"/>
        </w:rPr>
        <w:t xml:space="preserve">Миколаївоблтеплоенерго”. </w:t>
      </w:r>
      <w:r w:rsidR="00371597" w:rsidRPr="00371597">
        <w:t xml:space="preserve">Провідне підприємство теплоенергетики ОКП “Миколаївоблтеплоенерго” забезпечує тепловою енергією близько 70% споживачів м. Миколаєва. </w:t>
      </w:r>
    </w:p>
    <w:p w:rsidR="00371597" w:rsidRDefault="00371597" w:rsidP="00B462D9">
      <w:pPr>
        <w:ind w:right="57" w:firstLine="567"/>
        <w:jc w:val="both"/>
      </w:pPr>
      <w:r w:rsidRPr="00371597">
        <w:t xml:space="preserve">На балансі підприємства знаходиться 94 котельні, встановленою потужністю від </w:t>
      </w:r>
      <w:r>
        <w:t xml:space="preserve">              </w:t>
      </w:r>
      <w:r w:rsidRPr="00371597">
        <w:t>450,519</w:t>
      </w:r>
      <w:r>
        <w:t xml:space="preserve"> </w:t>
      </w:r>
      <w:r w:rsidRPr="00371597">
        <w:t>Гкал/год., 12 ІТП, ЦТП, 342</w:t>
      </w:r>
      <w:r>
        <w:t xml:space="preserve"> </w:t>
      </w:r>
      <w:r w:rsidRPr="00371597">
        <w:t>котл</w:t>
      </w:r>
      <w:r w:rsidR="006630A3">
        <w:t>и</w:t>
      </w:r>
      <w:r w:rsidRPr="00371597">
        <w:t xml:space="preserve">, з них на природному газі - 327 од., 12 електричних на вугіллі - 3 од., 2Д= 230,234 км теплових мереж, у т.ч. </w:t>
      </w:r>
      <w:r w:rsidR="00A10E59">
        <w:t>у</w:t>
      </w:r>
      <w:r w:rsidRPr="00371597">
        <w:t xml:space="preserve"> котельні, бойлерні, ІТП, ЦТП теплоенергетичного комплексу комунальної  власності Миколаївської міської ради.</w:t>
      </w:r>
    </w:p>
    <w:p w:rsidR="00122253" w:rsidRDefault="00122253" w:rsidP="00B462D9">
      <w:pPr>
        <w:ind w:right="57" w:firstLine="567"/>
        <w:jc w:val="both"/>
      </w:pPr>
    </w:p>
    <w:p w:rsidR="00101AF9" w:rsidRPr="00371597" w:rsidRDefault="00101AF9" w:rsidP="00371597">
      <w:pPr>
        <w:ind w:right="57" w:firstLine="357"/>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414"/>
      </w:tblGrid>
      <w:tr w:rsidR="00101AF9" w:rsidTr="00101AF9">
        <w:tc>
          <w:tcPr>
            <w:tcW w:w="4466" w:type="dxa"/>
          </w:tcPr>
          <w:p w:rsidR="00101AF9" w:rsidRDefault="00101AF9" w:rsidP="00101AF9">
            <w:pPr>
              <w:widowControl w:val="0"/>
              <w:ind w:firstLine="357"/>
              <w:jc w:val="both"/>
            </w:pPr>
            <w:r w:rsidRPr="00371597">
              <w:lastRenderedPageBreak/>
              <w:t>Миколаїв має досить розгалужену мережу доріг, загальна довжина яких складає  834,9 км, із них 705,1 км із твердим  покриттям. У місті розташовано 9 мостів та 2 підземн</w:t>
            </w:r>
            <w:r w:rsidR="00B503AE">
              <w:t>і</w:t>
            </w:r>
            <w:r w:rsidRPr="00371597">
              <w:t xml:space="preserve"> переходи. </w:t>
            </w:r>
          </w:p>
          <w:p w:rsidR="00101AF9" w:rsidRPr="00371597" w:rsidRDefault="00101AF9" w:rsidP="00101AF9">
            <w:pPr>
              <w:widowControl w:val="0"/>
              <w:tabs>
                <w:tab w:val="left" w:pos="900"/>
              </w:tabs>
              <w:jc w:val="both"/>
            </w:pPr>
            <w:r>
              <w:t xml:space="preserve">       </w:t>
            </w:r>
            <w:r w:rsidRPr="00371597">
              <w:t>Загальна площа доріг з асфальтобетонним покриттям становить 5128,4 тис.м².</w:t>
            </w:r>
          </w:p>
          <w:p w:rsidR="00101AF9" w:rsidRDefault="00101AF9" w:rsidP="00C56829">
            <w:pPr>
              <w:widowControl w:val="0"/>
              <w:tabs>
                <w:tab w:val="left" w:pos="900"/>
              </w:tabs>
              <w:jc w:val="both"/>
            </w:pPr>
            <w:r w:rsidRPr="00371597">
              <w:t xml:space="preserve">     Зливова каналізація міста має протяжність 29,3 км, з яких відкритого типу 12</w:t>
            </w:r>
            <w:r w:rsidR="00C56829">
              <w:t xml:space="preserve"> </w:t>
            </w:r>
            <w:r w:rsidRPr="00371597">
              <w:t xml:space="preserve"> км, </w:t>
            </w:r>
            <w:r w:rsidR="00C56829">
              <w:t xml:space="preserve"> </w:t>
            </w:r>
            <w:r w:rsidRPr="00371597">
              <w:t xml:space="preserve">налічується </w:t>
            </w:r>
            <w:r w:rsidR="00C56829">
              <w:t xml:space="preserve">  </w:t>
            </w:r>
            <w:r w:rsidRPr="00371597">
              <w:t xml:space="preserve">1074 </w:t>
            </w:r>
            <w:r w:rsidR="00C56829">
              <w:t xml:space="preserve">  </w:t>
            </w:r>
            <w:r w:rsidRPr="00371597">
              <w:t xml:space="preserve">одиниці </w:t>
            </w:r>
          </w:p>
        </w:tc>
        <w:tc>
          <w:tcPr>
            <w:tcW w:w="5445" w:type="dxa"/>
          </w:tcPr>
          <w:tbl>
            <w:tblPr>
              <w:tblStyle w:val="af9"/>
              <w:tblW w:w="0" w:type="auto"/>
              <w:tblLook w:val="04A0" w:firstRow="1" w:lastRow="0" w:firstColumn="1" w:lastColumn="0" w:noHBand="0" w:noVBand="1"/>
            </w:tblPr>
            <w:tblGrid>
              <w:gridCol w:w="2030"/>
              <w:gridCol w:w="1037"/>
              <w:gridCol w:w="1037"/>
              <w:gridCol w:w="1084"/>
            </w:tblGrid>
            <w:tr w:rsidR="00101AF9" w:rsidTr="00AF0D56">
              <w:tc>
                <w:tcPr>
                  <w:tcW w:w="1181" w:type="dxa"/>
                  <w:shd w:val="clear" w:color="auto" w:fill="E1D7DE"/>
                </w:tcPr>
                <w:p w:rsidR="00101AF9" w:rsidRPr="00AF0D56" w:rsidRDefault="00101AF9" w:rsidP="00101AF9">
                  <w:pPr>
                    <w:widowControl w:val="0"/>
                    <w:jc w:val="center"/>
                    <w:rPr>
                      <w:rFonts w:ascii="Arial Narrow" w:hAnsi="Arial Narrow"/>
                      <w:color w:val="365F91" w:themeColor="accent1" w:themeShade="BF"/>
                      <w:sz w:val="20"/>
                      <w:szCs w:val="20"/>
                    </w:rPr>
                  </w:pP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182"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 xml:space="preserve">Витрати на утримання, реконструкцію, капітальний та поточний  ремонт доріг, внутрішньоквартальних проїздів, тротуарів  (тис.грн)                                        </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49641,14</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62880,95</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36780,026</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Відремонтовано дорожнього полотна,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116,516</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72,231</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28,8486</w:t>
                  </w:r>
                </w:p>
              </w:tc>
            </w:tr>
            <w:tr w:rsidR="00101AF9" w:rsidTr="00101AF9">
              <w:tc>
                <w:tcPr>
                  <w:tcW w:w="1181" w:type="dxa"/>
                </w:tcPr>
                <w:p w:rsidR="00101AF9" w:rsidRPr="00AF0D56" w:rsidRDefault="00101AF9" w:rsidP="00101AF9">
                  <w:pPr>
                    <w:widowControl w:val="0"/>
                    <w:rPr>
                      <w:color w:val="365F91" w:themeColor="accent1" w:themeShade="BF"/>
                      <w:sz w:val="20"/>
                      <w:szCs w:val="20"/>
                    </w:rPr>
                  </w:pPr>
                  <w:r w:rsidRPr="00AF0D56">
                    <w:rPr>
                      <w:rFonts w:ascii="Arial Narrow" w:hAnsi="Arial Narrow"/>
                      <w:color w:val="365F91" w:themeColor="accent1" w:themeShade="BF"/>
                      <w:sz w:val="20"/>
                      <w:szCs w:val="20"/>
                    </w:rPr>
                    <w:t>Площа відремонтованого тротуарного покриття,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7,202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22,292</w:t>
                  </w:r>
                </w:p>
              </w:tc>
              <w:tc>
                <w:tcPr>
                  <w:tcW w:w="1182"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15,136</w:t>
                  </w:r>
                </w:p>
              </w:tc>
            </w:tr>
          </w:tbl>
          <w:p w:rsidR="00101AF9" w:rsidRDefault="00101AF9" w:rsidP="00101AF9">
            <w:pPr>
              <w:widowControl w:val="0"/>
              <w:jc w:val="both"/>
            </w:pPr>
          </w:p>
        </w:tc>
      </w:tr>
    </w:tbl>
    <w:p w:rsidR="00C56829" w:rsidRDefault="00C56829" w:rsidP="00C56829">
      <w:pPr>
        <w:ind w:right="57"/>
        <w:jc w:val="both"/>
      </w:pPr>
      <w:r w:rsidRPr="00371597">
        <w:t>дощоприймальних</w:t>
      </w:r>
      <w:r>
        <w:t xml:space="preserve"> </w:t>
      </w:r>
      <w:r w:rsidRPr="00371597">
        <w:t>колодязів, 888 одиниць оглядових колодязів, 2144 один</w:t>
      </w:r>
      <w:r>
        <w:t>иці зливоприймальних  решіток.</w:t>
      </w:r>
    </w:p>
    <w:p w:rsidR="00101AF9" w:rsidRPr="00AF32A7" w:rsidRDefault="00101AF9" w:rsidP="00101AF9">
      <w:pPr>
        <w:ind w:right="57" w:firstLine="360"/>
        <w:jc w:val="both"/>
      </w:pPr>
      <w:r w:rsidRPr="00AF32A7">
        <w:t>У місті існують наступні засоби регулювання дорожнім рухом: 104 од. світлофорних об'єктів,  9244 од. дорожніх знаків, 6331 п.м НПО, 1272 п.м пристроїв примусового зниження швидкості «лежачий поліцейський».</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101AF9" w:rsidTr="00C56829">
        <w:tc>
          <w:tcPr>
            <w:tcW w:w="4955" w:type="dxa"/>
          </w:tcPr>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ayout w:type="fixed"/>
              <w:tblLook w:val="01E0" w:firstRow="1" w:lastRow="1" w:firstColumn="1" w:lastColumn="1" w:noHBand="0" w:noVBand="0"/>
            </w:tblPr>
            <w:tblGrid>
              <w:gridCol w:w="2402"/>
              <w:gridCol w:w="841"/>
              <w:gridCol w:w="718"/>
              <w:gridCol w:w="762"/>
            </w:tblGrid>
            <w:tr w:rsidR="00101AF9" w:rsidRPr="00AF32A7" w:rsidTr="00C56829">
              <w:tc>
                <w:tcPr>
                  <w:tcW w:w="2402" w:type="dxa"/>
                  <w:shd w:val="clear" w:color="auto" w:fill="E1D7DE"/>
                </w:tcPr>
                <w:p w:rsidR="00101AF9" w:rsidRPr="00AF0D56" w:rsidRDefault="00101AF9" w:rsidP="00101AF9">
                  <w:pPr>
                    <w:ind w:right="57"/>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Відновлення та будівництво зовнішнього освітлення вулиць міста</w:t>
                  </w:r>
                </w:p>
              </w:tc>
              <w:tc>
                <w:tcPr>
                  <w:tcW w:w="841"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 рік</w:t>
                  </w:r>
                </w:p>
                <w:p w:rsidR="00101AF9" w:rsidRPr="00AF0D56" w:rsidRDefault="00101AF9" w:rsidP="00101AF9">
                  <w:pPr>
                    <w:ind w:firstLine="709"/>
                    <w:jc w:val="center"/>
                    <w:rPr>
                      <w:rFonts w:ascii="Arial Narrow" w:hAnsi="Arial Narrow"/>
                      <w:b/>
                      <w:color w:val="365F91" w:themeColor="accent1" w:themeShade="BF"/>
                      <w:sz w:val="20"/>
                      <w:szCs w:val="20"/>
                    </w:rPr>
                  </w:pPr>
                </w:p>
              </w:tc>
              <w:tc>
                <w:tcPr>
                  <w:tcW w:w="718"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 рік</w:t>
                  </w:r>
                </w:p>
              </w:tc>
              <w:tc>
                <w:tcPr>
                  <w:tcW w:w="762"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 року</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Змонтовано СІП проводу, км</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44,7603</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35,283</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18,91</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Встановлено світильників, од.</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1526</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3530</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1241</w:t>
                  </w:r>
                </w:p>
              </w:tc>
            </w:tr>
          </w:tbl>
          <w:p w:rsidR="00101AF9" w:rsidRDefault="00101AF9" w:rsidP="00101AF9">
            <w:pPr>
              <w:widowControl w:val="0"/>
              <w:jc w:val="both"/>
            </w:pPr>
          </w:p>
        </w:tc>
        <w:tc>
          <w:tcPr>
            <w:tcW w:w="4956" w:type="dxa"/>
          </w:tcPr>
          <w:p w:rsidR="00101AF9" w:rsidRPr="00AF32A7" w:rsidRDefault="00101AF9" w:rsidP="00101AF9">
            <w:pPr>
              <w:ind w:right="57" w:firstLine="360"/>
              <w:jc w:val="both"/>
            </w:pPr>
            <w:r w:rsidRPr="00AF32A7">
              <w:t xml:space="preserve">По місту налічується 1412,7 км кабельних та повітряних мереж зовнішнього освітлення та 35216  од. світлоточок. </w:t>
            </w:r>
          </w:p>
          <w:p w:rsidR="00101AF9" w:rsidRDefault="00C56829" w:rsidP="00C56829">
            <w:pPr>
              <w:ind w:right="57" w:firstLine="360"/>
              <w:jc w:val="both"/>
            </w:pPr>
            <w:r w:rsidRPr="00AF32A7">
              <w:t>Наявні 9 інженерних споруд: міст через річки Південний</w:t>
            </w:r>
            <w:r>
              <w:t xml:space="preserve"> Буг і Інгул, шляхопровід у мкр </w:t>
            </w:r>
            <w:r w:rsidRPr="00AF32A7">
              <w:t xml:space="preserve"> Широка</w:t>
            </w:r>
            <w:r>
              <w:t xml:space="preserve">   </w:t>
            </w:r>
            <w:r w:rsidRPr="00AF32A7">
              <w:t>Балка,</w:t>
            </w:r>
            <w:r>
              <w:t xml:space="preserve"> </w:t>
            </w:r>
            <w:r w:rsidRPr="00AF32A7">
              <w:t xml:space="preserve"> </w:t>
            </w:r>
            <w:r>
              <w:t xml:space="preserve"> </w:t>
            </w:r>
            <w:r w:rsidRPr="00AF32A7">
              <w:t>Аляудська</w:t>
            </w:r>
            <w:r>
              <w:t xml:space="preserve">  </w:t>
            </w:r>
            <w:r w:rsidRPr="00AF32A7">
              <w:t xml:space="preserve"> переправа </w:t>
            </w:r>
          </w:p>
        </w:tc>
      </w:tr>
    </w:tbl>
    <w:p w:rsidR="00101AF9" w:rsidRDefault="00C56829" w:rsidP="00101AF9">
      <w:pPr>
        <w:widowControl w:val="0"/>
        <w:jc w:val="both"/>
      </w:pPr>
      <w:r w:rsidRPr="00AF32A7">
        <w:t>Каботажний мол, Вітовський міст (автомобільна</w:t>
      </w:r>
      <w:r>
        <w:t xml:space="preserve"> </w:t>
      </w:r>
      <w:r w:rsidRPr="00AF32A7">
        <w:t>мостова споруда</w:t>
      </w:r>
      <w:r>
        <w:t xml:space="preserve">  </w:t>
      </w:r>
      <w:r w:rsidRPr="00AF32A7">
        <w:t>по пр. Богоявленському), Вітовський міст (автомобільна мостова споруда по об’їзній дорозі по вул. Степовій), міст Вітовський (пішохідний міст непарний бік по пр. Богоявленському) та міст Вітовський (пішохідний міст</w:t>
      </w:r>
      <w:r w:rsidR="00845745">
        <w:t>-</w:t>
      </w:r>
      <w:r w:rsidRPr="00AF32A7">
        <w:t xml:space="preserve"> парний бік по пр. Богоявленському).</w:t>
      </w:r>
    </w:p>
    <w:p w:rsidR="00AF32A7" w:rsidRPr="00AF32A7" w:rsidRDefault="00AF32A7" w:rsidP="00A10E59">
      <w:pPr>
        <w:ind w:firstLine="567"/>
        <w:jc w:val="both"/>
      </w:pPr>
      <w:r w:rsidRPr="00AF32A7">
        <w:t>КП «Миколаївська ритуальна служба» проводились роботи з утримання міських кладовищ. Витрати на утримання міських кладовищ (прибирання та охорона) 2018 рік – 4810,835 тис.грн, 2019 рік – 7966,185 тис.грн, 6 місяців 2020 року – 4804,12 тис.грн.</w:t>
      </w:r>
    </w:p>
    <w:p w:rsidR="00AF32A7" w:rsidRPr="00AF32A7" w:rsidRDefault="00AF32A7" w:rsidP="00A10E59">
      <w:pPr>
        <w:pStyle w:val="affe"/>
        <w:shd w:val="clear" w:color="auto" w:fill="FFFFFF"/>
        <w:tabs>
          <w:tab w:val="left" w:pos="-10065"/>
          <w:tab w:val="left" w:pos="720"/>
        </w:tabs>
        <w:ind w:right="-6" w:firstLine="567"/>
        <w:jc w:val="both"/>
        <w:rPr>
          <w:rFonts w:ascii="Times New Roman" w:hAnsi="Times New Roman"/>
          <w:sz w:val="24"/>
          <w:szCs w:val="24"/>
          <w:lang w:val="uk-UA"/>
        </w:rPr>
      </w:pPr>
      <w:r w:rsidRPr="00AF32A7">
        <w:rPr>
          <w:rFonts w:ascii="Times New Roman" w:hAnsi="Times New Roman"/>
          <w:sz w:val="24"/>
          <w:szCs w:val="24"/>
          <w:lang w:val="uk-UA"/>
        </w:rPr>
        <w:t>На території міста розташовано  4 діючих міських цвинтарі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xml:space="preserve"> (Балабанівка), Велика Корениха і Мала Корениха) та  10 закритих цвинтарів (Старо-Руськ</w:t>
      </w:r>
      <w:r w:rsidR="006630A3">
        <w:rPr>
          <w:rFonts w:ascii="Times New Roman" w:hAnsi="Times New Roman"/>
          <w:sz w:val="24"/>
          <w:szCs w:val="24"/>
          <w:lang w:val="uk-UA"/>
        </w:rPr>
        <w:t>ий</w:t>
      </w:r>
      <w:r w:rsidRPr="00AF32A7">
        <w:rPr>
          <w:rFonts w:ascii="Times New Roman" w:hAnsi="Times New Roman"/>
          <w:sz w:val="24"/>
          <w:szCs w:val="24"/>
          <w:lang w:val="uk-UA"/>
        </w:rPr>
        <w:t>, Інтернаціональн</w:t>
      </w:r>
      <w:r w:rsidR="006630A3">
        <w:rPr>
          <w:rFonts w:ascii="Times New Roman" w:hAnsi="Times New Roman"/>
          <w:sz w:val="24"/>
          <w:szCs w:val="24"/>
          <w:lang w:val="uk-UA"/>
        </w:rPr>
        <w:t>ий</w:t>
      </w:r>
      <w:r w:rsidRPr="00AF32A7">
        <w:rPr>
          <w:rFonts w:ascii="Times New Roman" w:hAnsi="Times New Roman"/>
          <w:sz w:val="24"/>
          <w:szCs w:val="24"/>
          <w:lang w:val="uk-UA"/>
        </w:rPr>
        <w:t>, Міськ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(Мішково-Погорілове),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Водопійськ</w:t>
      </w:r>
      <w:r w:rsidR="006630A3">
        <w:rPr>
          <w:rFonts w:ascii="Times New Roman" w:hAnsi="Times New Roman"/>
          <w:sz w:val="24"/>
          <w:szCs w:val="24"/>
          <w:lang w:val="uk-UA"/>
        </w:rPr>
        <w:t>ий</w:t>
      </w:r>
      <w:r w:rsidRPr="00AF32A7">
        <w:rPr>
          <w:rFonts w:ascii="Times New Roman" w:hAnsi="Times New Roman"/>
          <w:sz w:val="24"/>
          <w:szCs w:val="24"/>
          <w:lang w:val="uk-UA"/>
        </w:rPr>
        <w:t>, Солянськ</w:t>
      </w:r>
      <w:r w:rsidR="006630A3">
        <w:rPr>
          <w:rFonts w:ascii="Times New Roman" w:hAnsi="Times New Roman"/>
          <w:sz w:val="24"/>
          <w:szCs w:val="24"/>
          <w:lang w:val="uk-UA"/>
        </w:rPr>
        <w:t>ий</w:t>
      </w:r>
      <w:r w:rsidRPr="00AF32A7">
        <w:rPr>
          <w:rFonts w:ascii="Times New Roman" w:hAnsi="Times New Roman"/>
          <w:sz w:val="24"/>
          <w:szCs w:val="24"/>
          <w:lang w:val="uk-UA"/>
        </w:rPr>
        <w:t>,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Тернівськ</w:t>
      </w:r>
      <w:r w:rsidR="006630A3">
        <w:rPr>
          <w:rFonts w:ascii="Times New Roman" w:hAnsi="Times New Roman"/>
          <w:sz w:val="24"/>
          <w:szCs w:val="24"/>
          <w:lang w:val="uk-UA"/>
        </w:rPr>
        <w:t>ий</w:t>
      </w:r>
      <w:r w:rsidRPr="00AF32A7">
        <w:rPr>
          <w:rFonts w:ascii="Times New Roman" w:hAnsi="Times New Roman"/>
          <w:sz w:val="24"/>
          <w:szCs w:val="24"/>
          <w:lang w:val="uk-UA"/>
        </w:rPr>
        <w:t>, Широкобальськ</w:t>
      </w:r>
      <w:r w:rsidR="006630A3">
        <w:rPr>
          <w:rFonts w:ascii="Times New Roman" w:hAnsi="Times New Roman"/>
          <w:sz w:val="24"/>
          <w:szCs w:val="24"/>
          <w:lang w:val="uk-UA"/>
        </w:rPr>
        <w:t>ий</w:t>
      </w:r>
      <w:r w:rsidRPr="00AF32A7">
        <w:rPr>
          <w:rFonts w:ascii="Times New Roman" w:hAnsi="Times New Roman"/>
          <w:sz w:val="24"/>
          <w:szCs w:val="24"/>
          <w:lang w:val="uk-UA"/>
        </w:rPr>
        <w:t>, Варварівськ</w:t>
      </w:r>
      <w:r w:rsidR="006630A3">
        <w:rPr>
          <w:rFonts w:ascii="Times New Roman" w:hAnsi="Times New Roman"/>
          <w:sz w:val="24"/>
          <w:szCs w:val="24"/>
          <w:lang w:val="uk-UA"/>
        </w:rPr>
        <w:t>ий</w:t>
      </w:r>
      <w:r w:rsidRPr="00AF32A7">
        <w:rPr>
          <w:rFonts w:ascii="Times New Roman" w:hAnsi="Times New Roman"/>
          <w:sz w:val="24"/>
          <w:szCs w:val="24"/>
          <w:lang w:val="uk-UA"/>
        </w:rPr>
        <w:t>).</w:t>
      </w:r>
    </w:p>
    <w:p w:rsidR="006A6D30" w:rsidRDefault="006A6D30" w:rsidP="006A6D30">
      <w:pPr>
        <w:rPr>
          <w:b/>
          <w:color w:val="00B050"/>
        </w:rPr>
      </w:pPr>
    </w:p>
    <w:p w:rsidR="00C56829" w:rsidRPr="002B0D9E" w:rsidRDefault="00C56829" w:rsidP="006A6D30">
      <w:pPr>
        <w:rPr>
          <w:b/>
          <w:color w:val="00B050"/>
        </w:rPr>
      </w:pPr>
    </w:p>
    <w:tbl>
      <w:tblPr>
        <w:tblW w:w="0" w:type="auto"/>
        <w:tblBorders>
          <w:bottom w:val="thinThickSmallGap" w:sz="24" w:space="0" w:color="FF0066"/>
        </w:tblBorders>
        <w:tblLook w:val="00A0" w:firstRow="1" w:lastRow="0" w:firstColumn="1" w:lastColumn="0" w:noHBand="0" w:noVBand="0"/>
      </w:tblPr>
      <w:tblGrid>
        <w:gridCol w:w="5211"/>
      </w:tblGrid>
      <w:tr w:rsidR="006A6D30" w:rsidRPr="002B0D9E" w:rsidTr="008F63BA">
        <w:tc>
          <w:tcPr>
            <w:tcW w:w="5211" w:type="dxa"/>
            <w:tcBorders>
              <w:bottom w:val="thinThickSmallGap" w:sz="24" w:space="0" w:color="FF0066"/>
            </w:tcBorders>
          </w:tcPr>
          <w:p w:rsidR="006A6D30" w:rsidRPr="002B0D9E" w:rsidRDefault="006A6D30" w:rsidP="008F63BA">
            <w:pPr>
              <w:ind w:right="56"/>
              <w:rPr>
                <w:b/>
                <w:color w:val="00B050"/>
              </w:rPr>
            </w:pPr>
            <w:r w:rsidRPr="002F58BA">
              <w:rPr>
                <w:b/>
                <w:color w:val="7030A0"/>
              </w:rPr>
              <w:t>ТРАНСПОРТНА  ІНФРАСТРУКТУРА</w:t>
            </w:r>
            <w:r w:rsidRPr="002F58BA">
              <w:rPr>
                <w:b/>
                <w:color w:val="7030A0"/>
                <w:lang w:val="ru-RU"/>
              </w:rPr>
              <w:t xml:space="preserve"> </w:t>
            </w:r>
          </w:p>
        </w:tc>
      </w:tr>
    </w:tbl>
    <w:p w:rsidR="006A6D30" w:rsidRPr="002B0D9E" w:rsidRDefault="006A6D30" w:rsidP="006A6D30">
      <w:pPr>
        <w:pStyle w:val="14"/>
        <w:ind w:left="0"/>
        <w:jc w:val="both"/>
        <w:rPr>
          <w:b/>
          <w:i/>
          <w:color w:val="00B050"/>
          <w:sz w:val="24"/>
          <w:szCs w:val="24"/>
          <w:lang w:val="uk-UA"/>
        </w:rPr>
      </w:pPr>
    </w:p>
    <w:p w:rsidR="002F58BA" w:rsidRPr="002F58BA" w:rsidRDefault="002F58BA" w:rsidP="002F58BA">
      <w:pPr>
        <w:ind w:firstLine="426"/>
        <w:jc w:val="both"/>
      </w:pPr>
      <w:r w:rsidRPr="002F58BA">
        <w:t>На сьогодні транспортна мережа міста Миколаєва складається з 6 трамвайних, 6 тролейбусних та 64 автобусн</w:t>
      </w:r>
      <w:r w:rsidR="006630A3">
        <w:t>их</w:t>
      </w:r>
      <w:r w:rsidRPr="002F58BA">
        <w:t xml:space="preserve"> маршрут</w:t>
      </w:r>
      <w:r w:rsidR="006630A3">
        <w:t>ів</w:t>
      </w:r>
      <w:r w:rsidRPr="002F58BA">
        <w:t>, які обслуговують 12 підприємств-перевізників.</w:t>
      </w:r>
    </w:p>
    <w:p w:rsidR="002F58BA" w:rsidRPr="002F58BA" w:rsidRDefault="002F58BA" w:rsidP="002F58BA">
      <w:pPr>
        <w:ind w:firstLine="426"/>
        <w:jc w:val="both"/>
      </w:pPr>
      <w:r w:rsidRPr="002F58BA">
        <w:t>Згідно зі статистичними даними головного управління статистики у Миколаївській області, у 2019</w:t>
      </w:r>
      <w:r w:rsidR="00CE2230">
        <w:t xml:space="preserve"> </w:t>
      </w:r>
      <w:r w:rsidRPr="002F58BA">
        <w:t>р</w:t>
      </w:r>
      <w:r w:rsidR="00CE2230">
        <w:t>оці</w:t>
      </w:r>
      <w:r w:rsidRPr="002F58BA">
        <w:t xml:space="preserve"> вантажообіг підприємств транспорту міста становив 706,5 млн</w:t>
      </w:r>
      <w:r w:rsidR="00CE2230">
        <w:t xml:space="preserve"> </w:t>
      </w:r>
      <w:r w:rsidRPr="002F58BA">
        <w:t>ткм, що на 9,1% більше ніж у 2018</w:t>
      </w:r>
      <w:r w:rsidR="00CE2230">
        <w:t xml:space="preserve"> </w:t>
      </w:r>
      <w:r w:rsidRPr="002F58BA">
        <w:t>р</w:t>
      </w:r>
      <w:r w:rsidR="00CE2230">
        <w:t>оці</w:t>
      </w:r>
      <w:r w:rsidRPr="002F58BA">
        <w:t>. За рік ними перевезено 3 млн</w:t>
      </w:r>
      <w:r w:rsidR="00CE2230">
        <w:t xml:space="preserve"> </w:t>
      </w:r>
      <w:r w:rsidRPr="002F58BA">
        <w:t>т вантажів (на 11,1% більше).</w:t>
      </w:r>
    </w:p>
    <w:p w:rsidR="002F58BA" w:rsidRPr="002F58BA" w:rsidRDefault="002F58BA" w:rsidP="002F58BA">
      <w:pPr>
        <w:ind w:firstLine="426"/>
        <w:jc w:val="both"/>
      </w:pPr>
      <w:r w:rsidRPr="002F58BA">
        <w:t>Усіма видами транспорту виконано пасажирообіг в обсязі 1265,8 млн</w:t>
      </w:r>
      <w:r w:rsidR="00CE2230">
        <w:t xml:space="preserve"> </w:t>
      </w:r>
      <w:r w:rsidRPr="002F58BA">
        <w:t>пас.км, що на 8,2% менше, та перевезено 119,1 млн пасажирів (на 4,9% менше).</w:t>
      </w:r>
    </w:p>
    <w:p w:rsidR="00E52088" w:rsidRPr="002F58BA" w:rsidRDefault="00E52088" w:rsidP="00E52088">
      <w:pPr>
        <w:tabs>
          <w:tab w:val="left" w:pos="3972"/>
        </w:tabs>
        <w:ind w:firstLine="426"/>
        <w:jc w:val="both"/>
      </w:pPr>
      <w:r w:rsidRPr="002F58BA">
        <w:t>У 2019</w:t>
      </w:r>
      <w:r>
        <w:t xml:space="preserve"> </w:t>
      </w:r>
      <w:r w:rsidRPr="002F58BA">
        <w:t>р</w:t>
      </w:r>
      <w:r>
        <w:t>оці</w:t>
      </w:r>
      <w:r w:rsidRPr="002F58BA">
        <w:t xml:space="preserve"> </w:t>
      </w:r>
      <w:r w:rsidRPr="00A10E59">
        <w:t>вантажообіг</w:t>
      </w:r>
      <w:r w:rsidRPr="002F58BA">
        <w:t xml:space="preserve"> підприємств транспорту міста становив 706,5</w:t>
      </w:r>
      <w:r w:rsidRPr="002F58BA">
        <w:rPr>
          <w:lang w:val="en-US"/>
        </w:rPr>
        <w:t> </w:t>
      </w:r>
      <w:r w:rsidRPr="002F58BA">
        <w:t>млн</w:t>
      </w:r>
      <w:r>
        <w:t xml:space="preserve"> </w:t>
      </w:r>
      <w:r w:rsidRPr="002F58BA">
        <w:t>ткм, що на 9,1% більше ніж у 2018</w:t>
      </w:r>
      <w:r>
        <w:t xml:space="preserve"> </w:t>
      </w:r>
      <w:r w:rsidRPr="002F58BA">
        <w:t>р</w:t>
      </w:r>
      <w:r>
        <w:t>оці</w:t>
      </w:r>
      <w:r w:rsidRPr="002F58BA">
        <w:t>. За цей період ними перевезено</w:t>
      </w:r>
      <w:r w:rsidRPr="002F58BA">
        <w:rPr>
          <w:lang w:val="en-US"/>
        </w:rPr>
        <w:t> </w:t>
      </w:r>
      <w:r w:rsidRPr="002F58BA">
        <w:t>3 млн</w:t>
      </w:r>
      <w:r>
        <w:t xml:space="preserve"> </w:t>
      </w:r>
      <w:r w:rsidRPr="002F58BA">
        <w:t>т вантажів (на 11,1% більше).</w:t>
      </w:r>
    </w:p>
    <w:p w:rsidR="00E52088" w:rsidRPr="002F58BA" w:rsidRDefault="00E52088" w:rsidP="00E52088">
      <w:pPr>
        <w:ind w:firstLine="426"/>
        <w:jc w:val="both"/>
      </w:pPr>
      <w:r w:rsidRPr="002F58BA">
        <w:lastRenderedPageBreak/>
        <w:t>Автомобільним</w:t>
      </w:r>
      <w:r>
        <w:t xml:space="preserve"> транспортом перевезено 2,7 млн </w:t>
      </w:r>
      <w:r w:rsidRPr="002F58BA">
        <w:t>т вантажів, що на 14,3% більше, та виконаний</w:t>
      </w:r>
      <w:r>
        <w:t xml:space="preserve"> вантажообіг в обсязі 649,6 млн </w:t>
      </w:r>
      <w:r w:rsidRPr="002F58BA">
        <w:t>ткм (на 39,2% більше).</w:t>
      </w:r>
    </w:p>
    <w:p w:rsidR="002F58BA" w:rsidRDefault="002F58BA" w:rsidP="002F58BA">
      <w:pPr>
        <w:ind w:firstLine="426"/>
        <w:jc w:val="both"/>
      </w:pPr>
    </w:p>
    <w:p w:rsidR="00DB2B49" w:rsidRPr="002F58BA" w:rsidRDefault="00DB2B49" w:rsidP="002F58BA">
      <w:pPr>
        <w:ind w:firstLine="426"/>
        <w:jc w:val="both"/>
      </w:pPr>
    </w:p>
    <w:tbl>
      <w:tblPr>
        <w:tblW w:w="0" w:type="auto"/>
        <w:tblLook w:val="04A0" w:firstRow="1" w:lastRow="0" w:firstColumn="1" w:lastColumn="0" w:noHBand="0" w:noVBand="1"/>
      </w:tblPr>
      <w:tblGrid>
        <w:gridCol w:w="6057"/>
        <w:gridCol w:w="3638"/>
      </w:tblGrid>
      <w:tr w:rsidR="006A6D30" w:rsidRPr="002B0D9E" w:rsidTr="00E52088">
        <w:tc>
          <w:tcPr>
            <w:tcW w:w="6062" w:type="dxa"/>
            <w:shd w:val="clear" w:color="auto" w:fill="auto"/>
          </w:tcPr>
          <w:p w:rsidR="006A6D30" w:rsidRPr="002B0D9E" w:rsidRDefault="00DB2B49" w:rsidP="00D443D4">
            <w:pPr>
              <w:tabs>
                <w:tab w:val="left" w:pos="3972"/>
              </w:tabs>
              <w:jc w:val="both"/>
              <w:rPr>
                <w:color w:val="00B050"/>
              </w:rPr>
            </w:pPr>
            <w:r>
              <w:rPr>
                <w:noProof/>
                <w:color w:val="00B050"/>
                <w:lang w:val="ru-RU"/>
              </w:rPr>
              <w:drawing>
                <wp:inline distT="0" distB="0" distL="0" distR="0">
                  <wp:extent cx="3676650" cy="2390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9">
                            <a:extLst>
                              <a:ext uri="{28A0092B-C50C-407E-A947-70E740481C1C}">
                                <a14:useLocalDpi xmlns:a14="http://schemas.microsoft.com/office/drawing/2010/main" val="0"/>
                              </a:ext>
                            </a:extLst>
                          </a:blip>
                          <a:stretch>
                            <a:fillRect/>
                          </a:stretch>
                        </pic:blipFill>
                        <pic:spPr>
                          <a:xfrm>
                            <a:off x="0" y="0"/>
                            <a:ext cx="3691950" cy="2400724"/>
                          </a:xfrm>
                          <a:prstGeom prst="rect">
                            <a:avLst/>
                          </a:prstGeom>
                        </pic:spPr>
                      </pic:pic>
                    </a:graphicData>
                  </a:graphic>
                </wp:inline>
              </w:drawing>
            </w:r>
          </w:p>
        </w:tc>
        <w:tc>
          <w:tcPr>
            <w:tcW w:w="3849" w:type="dxa"/>
            <w:shd w:val="clear" w:color="auto" w:fill="auto"/>
          </w:tcPr>
          <w:p w:rsidR="006A6D30" w:rsidRDefault="00E52088" w:rsidP="002F58BA">
            <w:pPr>
              <w:jc w:val="both"/>
            </w:pPr>
            <w:r>
              <w:t xml:space="preserve">       </w:t>
            </w:r>
            <w:r w:rsidR="002F58BA" w:rsidRPr="002F58BA">
              <w:t>У</w:t>
            </w:r>
            <w:r w:rsidR="002F58BA" w:rsidRPr="002F58BA">
              <w:rPr>
                <w:noProof/>
              </w:rPr>
              <w:t xml:space="preserve">сіма видами транспорту виконано </w:t>
            </w:r>
            <w:r w:rsidR="002F58BA" w:rsidRPr="00A10E59">
              <w:rPr>
                <w:noProof/>
              </w:rPr>
              <w:t>пасажирообіг</w:t>
            </w:r>
            <w:r w:rsidR="002F58BA" w:rsidRPr="002F58BA">
              <w:rPr>
                <w:noProof/>
              </w:rPr>
              <w:t xml:space="preserve"> в обсязі </w:t>
            </w:r>
            <w:r w:rsidR="00634AB1">
              <w:t xml:space="preserve">1265,8 млн </w:t>
            </w:r>
            <w:r w:rsidR="002F58BA" w:rsidRPr="002F58BA">
              <w:t>пас.км</w:t>
            </w:r>
            <w:r w:rsidR="002F58BA" w:rsidRPr="002F58BA">
              <w:rPr>
                <w:noProof/>
              </w:rPr>
              <w:t xml:space="preserve">, що на 8,2% менше, </w:t>
            </w:r>
            <w:r w:rsidR="002F58BA" w:rsidRPr="002F58BA">
              <w:t>та перевезено 119,1 млн. пасажирів (на 4,9% менше).</w:t>
            </w:r>
          </w:p>
          <w:p w:rsidR="00E52088" w:rsidRPr="002B0D9E" w:rsidRDefault="00E52088" w:rsidP="002F58BA">
            <w:pPr>
              <w:jc w:val="both"/>
              <w:rPr>
                <w:color w:val="00B050"/>
              </w:rPr>
            </w:pPr>
            <w:r>
              <w:t xml:space="preserve">    </w:t>
            </w:r>
          </w:p>
        </w:tc>
      </w:tr>
    </w:tbl>
    <w:p w:rsidR="00E52088" w:rsidRPr="00E52088" w:rsidRDefault="00E52088" w:rsidP="00E52088">
      <w:pPr>
        <w:ind w:firstLine="708"/>
        <w:jc w:val="both"/>
        <w:rPr>
          <w:color w:val="000000"/>
        </w:rPr>
      </w:pPr>
      <w:r w:rsidRPr="00E52088">
        <w:rPr>
          <w:color w:val="000000"/>
        </w:rPr>
        <w:t>У 2019 році КП ММР «Миколаївпастранс» придбано в лізинг 23 автобуси марки «МАЗ» моделі 206 086, які забезпечують пасажирські перевезення на міських автобусних маршрутах №51, №81, №91 м.Миколаєва. Зазначені автобуси відповідають сучасним вимогам комфортабельності, адаптовані для людей похилого віку, осіб з інвалідністю та інших маломобільних груп населення і оснащені засобами візуального та звукового інформування про найменування наступної зупинки і номер маршруту</w:t>
      </w:r>
      <w:r w:rsidR="006630A3">
        <w:rPr>
          <w:color w:val="000000"/>
        </w:rPr>
        <w:t>,</w:t>
      </w:r>
      <w:r w:rsidRPr="00E52088">
        <w:rPr>
          <w:color w:val="000000"/>
        </w:rPr>
        <w:t xml:space="preserve"> за яким рухається транспортний засіб.</w:t>
      </w:r>
    </w:p>
    <w:p w:rsidR="00E52088" w:rsidRDefault="00E52088" w:rsidP="0049306F">
      <w:pPr>
        <w:ind w:firstLine="567"/>
        <w:jc w:val="both"/>
        <w:rPr>
          <w:color w:val="000000"/>
        </w:rPr>
      </w:pPr>
      <w:r w:rsidRPr="0049306F">
        <w:rPr>
          <w:color w:val="000000"/>
        </w:rPr>
        <w:t xml:space="preserve">Протягом 2018-2020 </w:t>
      </w:r>
      <w:r w:rsidR="00634AB1">
        <w:rPr>
          <w:color w:val="000000"/>
        </w:rPr>
        <w:t>років</w:t>
      </w:r>
      <w:r w:rsidRPr="0049306F">
        <w:rPr>
          <w:color w:val="000000"/>
        </w:rPr>
        <w:t xml:space="preserve"> значний вклад у покращ</w:t>
      </w:r>
      <w:r w:rsidR="00A10E59">
        <w:rPr>
          <w:color w:val="000000"/>
        </w:rPr>
        <w:t>а</w:t>
      </w:r>
      <w:r w:rsidRPr="0049306F">
        <w:rPr>
          <w:color w:val="000000"/>
        </w:rPr>
        <w:t>ння роботи міського електричного транспорту внесено КП ММР «Миколаївелектротранс».</w:t>
      </w:r>
    </w:p>
    <w:p w:rsidR="00151D76" w:rsidRDefault="00151D76" w:rsidP="00151D76">
      <w:pPr>
        <w:ind w:firstLine="567"/>
        <w:jc w:val="both"/>
        <w:rPr>
          <w:color w:val="000000"/>
        </w:rPr>
      </w:pPr>
      <w:r w:rsidRPr="0049306F">
        <w:rPr>
          <w:color w:val="000000"/>
        </w:rPr>
        <w:t>Власними силами підприємства проводяться капітальні (КР) та середні (СР) ремонти рухомого складу</w:t>
      </w:r>
      <w:r>
        <w:rPr>
          <w:color w:val="000000"/>
        </w:rPr>
        <w:t>.</w:t>
      </w:r>
    </w:p>
    <w:p w:rsidR="00A70407" w:rsidRDefault="00A70407" w:rsidP="00151D76">
      <w:pPr>
        <w:ind w:firstLine="567"/>
        <w:jc w:val="both"/>
        <w:rPr>
          <w:color w:val="000000"/>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4"/>
        <w:gridCol w:w="3461"/>
      </w:tblGrid>
      <w:tr w:rsidR="00151D76" w:rsidTr="00BE4A65">
        <w:trPr>
          <w:trHeight w:val="1743"/>
        </w:trPr>
        <w:tc>
          <w:tcPr>
            <w:tcW w:w="6345" w:type="dxa"/>
          </w:tcPr>
          <w:tbl>
            <w:tblPr>
              <w:tblStyle w:val="af9"/>
              <w:tblW w:w="0" w:type="auto"/>
              <w:tblLook w:val="04A0" w:firstRow="1" w:lastRow="0" w:firstColumn="1" w:lastColumn="0" w:noHBand="0" w:noVBand="1"/>
            </w:tblPr>
            <w:tblGrid>
              <w:gridCol w:w="1552"/>
              <w:gridCol w:w="697"/>
              <w:gridCol w:w="697"/>
              <w:gridCol w:w="823"/>
              <w:gridCol w:w="701"/>
              <w:gridCol w:w="702"/>
              <w:gridCol w:w="836"/>
            </w:tblGrid>
            <w:tr w:rsidR="00151D76" w:rsidTr="00AF0D56">
              <w:tc>
                <w:tcPr>
                  <w:tcW w:w="1578" w:type="dxa"/>
                  <w:vMerge w:val="restart"/>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2245" w:type="dxa"/>
                  <w:gridSpan w:val="3"/>
                  <w:shd w:val="clear" w:color="auto" w:fill="E1D7DE"/>
                  <w:vAlign w:val="center"/>
                </w:tcPr>
                <w:p w:rsidR="00FE5B52" w:rsidRPr="00AF0D56" w:rsidRDefault="00151D76" w:rsidP="00FE5B52">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Трамваї</w:t>
                  </w:r>
                </w:p>
              </w:tc>
              <w:tc>
                <w:tcPr>
                  <w:tcW w:w="2268" w:type="dxa"/>
                  <w:gridSpan w:val="3"/>
                  <w:shd w:val="clear" w:color="auto" w:fill="E1D7DE"/>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b/>
                      <w:color w:val="365F91" w:themeColor="accent1" w:themeShade="BF"/>
                      <w:sz w:val="20"/>
                      <w:szCs w:val="20"/>
                    </w:rPr>
                    <w:t>Тролейбуси</w:t>
                  </w:r>
                </w:p>
              </w:tc>
            </w:tr>
            <w:tr w:rsidR="00151D76" w:rsidTr="00AF0D56">
              <w:tc>
                <w:tcPr>
                  <w:tcW w:w="1578" w:type="dxa"/>
                  <w:vMerge/>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37"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c>
                <w:tcPr>
                  <w:tcW w:w="708"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9"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51"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Капітальні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Середні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w:t>
                  </w:r>
                </w:p>
              </w:tc>
            </w:tr>
          </w:tbl>
          <w:p w:rsidR="00151D76" w:rsidRDefault="00151D76" w:rsidP="00151D76">
            <w:pPr>
              <w:jc w:val="both"/>
              <w:rPr>
                <w:color w:val="000000"/>
              </w:rPr>
            </w:pPr>
          </w:p>
        </w:tc>
        <w:tc>
          <w:tcPr>
            <w:tcW w:w="3566" w:type="dxa"/>
          </w:tcPr>
          <w:p w:rsidR="00BE4A65" w:rsidRDefault="00BE4A65" w:rsidP="00BE4A65">
            <w:pPr>
              <w:jc w:val="both"/>
              <w:rPr>
                <w:color w:val="000000"/>
              </w:rPr>
            </w:pPr>
            <w:r>
              <w:rPr>
                <w:color w:val="000000"/>
              </w:rPr>
              <w:t xml:space="preserve">        </w:t>
            </w:r>
            <w:r w:rsidR="00151D76" w:rsidRPr="001D7838">
              <w:rPr>
                <w:color w:val="000000"/>
              </w:rPr>
              <w:t>Розпочаті роботи з  виготовлення дослідного зразка трамвайного вагон</w:t>
            </w:r>
            <w:r w:rsidR="00B503AE">
              <w:rPr>
                <w:color w:val="000000"/>
              </w:rPr>
              <w:t>а</w:t>
            </w:r>
            <w:r w:rsidR="00151D76" w:rsidRPr="001D7838">
              <w:rPr>
                <w:color w:val="000000"/>
              </w:rPr>
              <w:t xml:space="preserve"> КТМ5-М3(інв№2120)</w:t>
            </w:r>
            <w:r w:rsidR="006630A3">
              <w:rPr>
                <w:color w:val="000000"/>
              </w:rPr>
              <w:t>,</w:t>
            </w:r>
            <w:r w:rsidR="00151D76" w:rsidRPr="001D7838">
              <w:rPr>
                <w:color w:val="000000"/>
              </w:rPr>
              <w:t xml:space="preserve"> капітальний ремонт з переобладнанням. </w:t>
            </w:r>
            <w:r>
              <w:rPr>
                <w:color w:val="000000"/>
              </w:rPr>
              <w:t xml:space="preserve">     </w:t>
            </w:r>
          </w:p>
          <w:p w:rsidR="00151D76" w:rsidRDefault="00BE4A65" w:rsidP="00BE4A65">
            <w:pPr>
              <w:jc w:val="both"/>
              <w:rPr>
                <w:color w:val="000000"/>
              </w:rPr>
            </w:pPr>
            <w:r>
              <w:rPr>
                <w:color w:val="000000"/>
              </w:rPr>
              <w:t xml:space="preserve">       </w:t>
            </w:r>
            <w:r w:rsidRPr="001D7838">
              <w:rPr>
                <w:color w:val="000000"/>
              </w:rPr>
              <w:t xml:space="preserve">Були </w:t>
            </w:r>
            <w:r>
              <w:rPr>
                <w:color w:val="000000"/>
              </w:rPr>
              <w:t xml:space="preserve"> </w:t>
            </w:r>
            <w:r w:rsidRPr="001D7838">
              <w:rPr>
                <w:color w:val="000000"/>
              </w:rPr>
              <w:t>проведені</w:t>
            </w:r>
            <w:r>
              <w:rPr>
                <w:color w:val="000000"/>
              </w:rPr>
              <w:t xml:space="preserve"> </w:t>
            </w:r>
            <w:r w:rsidRPr="001D7838">
              <w:rPr>
                <w:color w:val="000000"/>
              </w:rPr>
              <w:t>капітально-</w:t>
            </w:r>
            <w:r w:rsidR="0003111C">
              <w:rPr>
                <w:color w:val="000000"/>
              </w:rPr>
              <w:t xml:space="preserve"> </w:t>
            </w:r>
            <w:r w:rsidR="0003111C" w:rsidRPr="001D7838">
              <w:rPr>
                <w:color w:val="000000"/>
              </w:rPr>
              <w:t>відновлювальні</w:t>
            </w:r>
          </w:p>
        </w:tc>
      </w:tr>
    </w:tbl>
    <w:p w:rsidR="00151D76" w:rsidRDefault="00BE4A65" w:rsidP="00151D76">
      <w:pPr>
        <w:jc w:val="both"/>
        <w:rPr>
          <w:color w:val="000000"/>
        </w:rPr>
      </w:pPr>
      <w:r>
        <w:rPr>
          <w:color w:val="000000"/>
        </w:rPr>
        <w:t xml:space="preserve">   </w:t>
      </w:r>
      <w:r w:rsidRPr="001D7838">
        <w:rPr>
          <w:color w:val="000000"/>
        </w:rPr>
        <w:t xml:space="preserve"> роботи</w:t>
      </w:r>
      <w:r>
        <w:rPr>
          <w:color w:val="000000"/>
        </w:rPr>
        <w:t xml:space="preserve">  </w:t>
      </w:r>
      <w:r w:rsidRPr="001D7838">
        <w:rPr>
          <w:color w:val="000000"/>
        </w:rPr>
        <w:t xml:space="preserve"> трам</w:t>
      </w:r>
      <w:r w:rsidR="00151D76" w:rsidRPr="001D7838">
        <w:rPr>
          <w:color w:val="000000"/>
        </w:rPr>
        <w:t>вайних вагонів Т-3</w:t>
      </w:r>
      <w:r w:rsidR="0003111C">
        <w:rPr>
          <w:color w:val="000000"/>
        </w:rPr>
        <w:t>,</w:t>
      </w:r>
      <w:r w:rsidR="00151D76" w:rsidRPr="001D7838">
        <w:rPr>
          <w:color w:val="000000"/>
        </w:rPr>
        <w:t xml:space="preserve"> які були  придбані у 2015 році (інв. №1115 №1122)</w:t>
      </w:r>
      <w:r w:rsidR="0003111C">
        <w:rPr>
          <w:color w:val="000000"/>
        </w:rPr>
        <w:t>,</w:t>
      </w:r>
      <w:r w:rsidR="00151D76" w:rsidRPr="001D7838">
        <w:rPr>
          <w:color w:val="000000"/>
        </w:rPr>
        <w:t xml:space="preserve"> відновлена система керування тяговими двигунами.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727"/>
      </w:tblGrid>
      <w:tr w:rsidR="00FE5B52" w:rsidTr="00A70407">
        <w:tc>
          <w:tcPr>
            <w:tcW w:w="4077" w:type="dxa"/>
            <w:vAlign w:val="center"/>
          </w:tcPr>
          <w:p w:rsidR="00FE5B52" w:rsidRDefault="00FE5B52" w:rsidP="00BE4A65">
            <w:pPr>
              <w:ind w:firstLine="567"/>
              <w:jc w:val="both"/>
              <w:rPr>
                <w:color w:val="000000"/>
              </w:rPr>
            </w:pPr>
            <w:r w:rsidRPr="00FE5B52">
              <w:rPr>
                <w:color w:val="000000"/>
              </w:rPr>
              <w:t>Водночас виконуються ремонти трамвайної колії</w:t>
            </w:r>
            <w:r>
              <w:rPr>
                <w:color w:val="000000"/>
              </w:rPr>
              <w:t>, у т.ч. к</w:t>
            </w:r>
            <w:r w:rsidRPr="00FE5B52">
              <w:rPr>
                <w:color w:val="000000"/>
              </w:rPr>
              <w:t>апітальний ремонт трамвайної колії по вул. Чкалова</w:t>
            </w:r>
            <w:r w:rsidR="00B503AE">
              <w:rPr>
                <w:color w:val="000000"/>
              </w:rPr>
              <w:t>,</w:t>
            </w:r>
            <w:r w:rsidRPr="00FE5B52">
              <w:rPr>
                <w:color w:val="000000"/>
              </w:rPr>
              <w:t xml:space="preserve"> від  вул. Садової до  вул. Інженерної.</w:t>
            </w:r>
          </w:p>
          <w:p w:rsidR="00A70407" w:rsidRDefault="00A70407" w:rsidP="00BE4A65">
            <w:pPr>
              <w:ind w:firstLine="567"/>
              <w:jc w:val="both"/>
              <w:rPr>
                <w:color w:val="000000"/>
              </w:rPr>
            </w:pPr>
          </w:p>
        </w:tc>
        <w:tc>
          <w:tcPr>
            <w:tcW w:w="5812" w:type="dxa"/>
            <w:vAlign w:val="center"/>
          </w:tcPr>
          <w:tbl>
            <w:tblPr>
              <w:tblStyle w:val="af9"/>
              <w:tblW w:w="0" w:type="auto"/>
              <w:tblLook w:val="04A0" w:firstRow="1" w:lastRow="0" w:firstColumn="1" w:lastColumn="0" w:noHBand="0" w:noVBand="1"/>
            </w:tblPr>
            <w:tblGrid>
              <w:gridCol w:w="1379"/>
              <w:gridCol w:w="1381"/>
              <w:gridCol w:w="1361"/>
              <w:gridCol w:w="1380"/>
            </w:tblGrid>
            <w:tr w:rsidR="00BE4A65" w:rsidTr="00AF0D56">
              <w:tc>
                <w:tcPr>
                  <w:tcW w:w="5581" w:type="dxa"/>
                  <w:gridSpan w:val="4"/>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Ремонт трамвайної колії</w:t>
                  </w:r>
                </w:p>
              </w:tc>
            </w:tr>
            <w:tr w:rsidR="00BE4A65" w:rsidTr="00AF0D56">
              <w:tc>
                <w:tcPr>
                  <w:tcW w:w="1395" w:type="dxa"/>
                  <w:vMerge w:val="restart"/>
                  <w:shd w:val="clear" w:color="auto" w:fill="E1D7DE"/>
                  <w:vAlign w:val="center"/>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 xml:space="preserve">Замінено: </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396"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7 міс. 2020</w:t>
                  </w:r>
                </w:p>
              </w:tc>
            </w:tr>
            <w:tr w:rsidR="00BE4A65" w:rsidTr="00AF0D56">
              <w:tc>
                <w:tcPr>
                  <w:tcW w:w="1395" w:type="dxa"/>
                  <w:vMerge/>
                  <w:shd w:val="clear" w:color="auto" w:fill="E1D7DE"/>
                </w:tcPr>
                <w:p w:rsidR="00BE4A65" w:rsidRPr="00AF0D56" w:rsidRDefault="00BE4A65" w:rsidP="00BE4A65">
                  <w:pPr>
                    <w:jc w:val="center"/>
                    <w:rPr>
                      <w:rFonts w:ascii="Arial Narrow" w:hAnsi="Arial Narrow"/>
                      <w:b/>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309 м колії</w:t>
                  </w: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711,3 м колії</w:t>
                  </w: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773,88 м колії</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 стрілочних переводи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 стрілочний перевід</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2"/>
                      <w:szCs w:val="22"/>
                    </w:rPr>
                  </w:pPr>
                </w:p>
              </w:tc>
              <w:tc>
                <w:tcPr>
                  <w:tcW w:w="1395" w:type="dxa"/>
                </w:tcPr>
                <w:p w:rsidR="00BE4A65" w:rsidRPr="00AF0D56" w:rsidRDefault="00BE4A65" w:rsidP="0003111C">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 хрест</w:t>
                  </w:r>
                  <w:r w:rsidR="0003111C">
                    <w:rPr>
                      <w:rFonts w:ascii="Arial Narrow" w:hAnsi="Arial Narrow"/>
                      <w:color w:val="365F91" w:themeColor="accent1" w:themeShade="BF"/>
                      <w:sz w:val="20"/>
                      <w:szCs w:val="20"/>
                    </w:rPr>
                    <w:t>о</w:t>
                  </w:r>
                  <w:r w:rsidRPr="00AF0D56">
                    <w:rPr>
                      <w:rFonts w:ascii="Arial Narrow" w:hAnsi="Arial Narrow"/>
                      <w:color w:val="365F91" w:themeColor="accent1" w:themeShade="BF"/>
                      <w:sz w:val="20"/>
                      <w:szCs w:val="20"/>
                    </w:rPr>
                    <w:t>вини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 переїзди</w:t>
                  </w:r>
                </w:p>
              </w:tc>
            </w:tr>
          </w:tbl>
          <w:p w:rsidR="00FE5B52" w:rsidRDefault="00FE5B52" w:rsidP="00151D76">
            <w:pPr>
              <w:jc w:val="both"/>
              <w:rPr>
                <w:color w:val="000000"/>
              </w:rPr>
            </w:pPr>
          </w:p>
        </w:tc>
      </w:tr>
    </w:tbl>
    <w:p w:rsidR="00FE5B52" w:rsidRDefault="00BE4A65" w:rsidP="00151D76">
      <w:pPr>
        <w:jc w:val="both"/>
        <w:rPr>
          <w:color w:val="000000"/>
        </w:rPr>
      </w:pPr>
      <w:r>
        <w:rPr>
          <w:color w:val="000000"/>
        </w:rPr>
        <w:t xml:space="preserve">          </w:t>
      </w:r>
      <w:r w:rsidRPr="00FE5B52">
        <w:rPr>
          <w:color w:val="000000"/>
        </w:rPr>
        <w:t>Капітальний ремонт переїздів</w:t>
      </w:r>
      <w:r>
        <w:rPr>
          <w:color w:val="000000"/>
        </w:rPr>
        <w:t xml:space="preserve"> виконується </w:t>
      </w:r>
      <w:r w:rsidRPr="00FE5B52">
        <w:rPr>
          <w:color w:val="000000"/>
        </w:rPr>
        <w:t>виключно силами робітників підприємства з виконанням робіт по замощенню тротуарною плиткою та  з частковою заміною шпал та рейкового полотна трамвайної колії.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25"/>
      </w:tblGrid>
      <w:tr w:rsidR="00BE4A65" w:rsidTr="00C56829">
        <w:trPr>
          <w:trHeight w:val="1659"/>
        </w:trPr>
        <w:tc>
          <w:tcPr>
            <w:tcW w:w="4955" w:type="dxa"/>
            <w:vAlign w:val="center"/>
          </w:tcPr>
          <w:tbl>
            <w:tblPr>
              <w:tblStyle w:val="af9"/>
              <w:tblW w:w="0" w:type="auto"/>
              <w:tblLook w:val="04A0" w:firstRow="1" w:lastRow="0" w:firstColumn="1" w:lastColumn="0" w:noHBand="0" w:noVBand="1"/>
            </w:tblPr>
            <w:tblGrid>
              <w:gridCol w:w="1659"/>
              <w:gridCol w:w="980"/>
              <w:gridCol w:w="979"/>
              <w:gridCol w:w="1026"/>
            </w:tblGrid>
            <w:tr w:rsidR="00BE4A65" w:rsidTr="00AF0D56">
              <w:tc>
                <w:tcPr>
                  <w:tcW w:w="4724" w:type="dxa"/>
                  <w:gridSpan w:val="4"/>
                  <w:shd w:val="clear" w:color="auto" w:fill="E1D7DE"/>
                </w:tcPr>
                <w:p w:rsidR="00BE4A65" w:rsidRPr="00AF0D56" w:rsidRDefault="00BE4A65" w:rsidP="00BE4A65">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lastRenderedPageBreak/>
                    <w:t>Ремонт контактної мережі</w:t>
                  </w:r>
                </w:p>
              </w:tc>
            </w:tr>
            <w:tr w:rsidR="00BE4A65" w:rsidTr="00AF0D56">
              <w:tc>
                <w:tcPr>
                  <w:tcW w:w="1696" w:type="dxa"/>
                  <w:shd w:val="clear" w:color="auto" w:fill="auto"/>
                </w:tcPr>
                <w:p w:rsidR="00BE4A65" w:rsidRPr="00AF0D56" w:rsidRDefault="00BE4A65" w:rsidP="00151D76">
                  <w:pPr>
                    <w:jc w:val="both"/>
                    <w:rPr>
                      <w:rFonts w:ascii="Arial Narrow" w:hAnsi="Arial Narrow"/>
                      <w:color w:val="365F91" w:themeColor="accent1" w:themeShade="BF"/>
                      <w:sz w:val="22"/>
                      <w:szCs w:val="22"/>
                    </w:rPr>
                  </w:pPr>
                </w:p>
              </w:tc>
              <w:tc>
                <w:tcPr>
                  <w:tcW w:w="99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2018</w:t>
                  </w:r>
                </w:p>
              </w:tc>
              <w:tc>
                <w:tcPr>
                  <w:tcW w:w="992"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2019</w:t>
                  </w:r>
                </w:p>
              </w:tc>
              <w:tc>
                <w:tcPr>
                  <w:tcW w:w="104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7 міс. 2020</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к/пр</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1,528 км</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2,795 км</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 км</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опор к/м</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29 од.</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32 од.</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 од.</w:t>
                  </w:r>
                </w:p>
              </w:tc>
            </w:tr>
          </w:tbl>
          <w:p w:rsidR="00BE4A65" w:rsidRDefault="00BE4A65" w:rsidP="00151D76">
            <w:pPr>
              <w:jc w:val="both"/>
              <w:rPr>
                <w:color w:val="000000"/>
              </w:rPr>
            </w:pPr>
          </w:p>
        </w:tc>
        <w:tc>
          <w:tcPr>
            <w:tcW w:w="4956" w:type="dxa"/>
          </w:tcPr>
          <w:p w:rsidR="00BE4A65" w:rsidRPr="00BE4A65" w:rsidRDefault="00BE4A65" w:rsidP="00BE4A65">
            <w:pPr>
              <w:spacing w:after="200"/>
              <w:ind w:firstLine="567"/>
              <w:jc w:val="both"/>
              <w:rPr>
                <w:lang w:eastAsia="en-US"/>
              </w:rPr>
            </w:pPr>
            <w:r w:rsidRPr="00BE4A65">
              <w:rPr>
                <w:lang w:eastAsia="en-US"/>
              </w:rPr>
              <w:t>Для покращання стану виробничих будівель власними силами відремонтовано 6331 м² (заміна вікон, відновлення опалення, ремонт покрівлі, коридорів, кабінетів, навчальних класів, облаштування кімнат відпочинку, диспетчерських, санвузлів).</w:t>
            </w:r>
          </w:p>
        </w:tc>
      </w:tr>
    </w:tbl>
    <w:p w:rsidR="00A70407" w:rsidRPr="00A70407" w:rsidRDefault="00A70407" w:rsidP="00A70407">
      <w:pPr>
        <w:ind w:firstLine="567"/>
        <w:jc w:val="both"/>
        <w:rPr>
          <w:color w:val="000000"/>
        </w:rPr>
      </w:pPr>
      <w:r w:rsidRPr="00A70407">
        <w:rPr>
          <w:color w:val="000000"/>
        </w:rPr>
        <w:t>Розпочато будівництво допоміжної споруди трамвайного депо для обслуговування трамвайних вагонів.</w:t>
      </w:r>
    </w:p>
    <w:p w:rsidR="00A70407" w:rsidRPr="00A70407" w:rsidRDefault="00A70407" w:rsidP="00A70407">
      <w:pPr>
        <w:ind w:left="-567" w:firstLine="1134"/>
        <w:jc w:val="both"/>
        <w:rPr>
          <w:color w:val="000000"/>
        </w:rPr>
      </w:pPr>
      <w:r w:rsidRPr="00A70407">
        <w:rPr>
          <w:color w:val="000000"/>
        </w:rPr>
        <w:t>Завершена реконструкція трамвайних переїздів по пр. Богоявленськ</w:t>
      </w:r>
      <w:r w:rsidR="0003111C">
        <w:rPr>
          <w:color w:val="000000"/>
        </w:rPr>
        <w:t>ому</w:t>
      </w:r>
      <w:r w:rsidRPr="00A70407">
        <w:rPr>
          <w:color w:val="000000"/>
        </w:rPr>
        <w:t>.</w:t>
      </w:r>
    </w:p>
    <w:p w:rsidR="00A70407" w:rsidRPr="00A70407" w:rsidRDefault="00A70407" w:rsidP="00A70407">
      <w:pPr>
        <w:ind w:firstLine="567"/>
        <w:jc w:val="both"/>
        <w:rPr>
          <w:color w:val="000000"/>
        </w:rPr>
      </w:pPr>
      <w:r w:rsidRPr="00A70407">
        <w:rPr>
          <w:color w:val="000000"/>
        </w:rPr>
        <w:t>Завершено будівництво тролейбусної лінії навколо Намиву по вул. Лазурній.</w:t>
      </w:r>
    </w:p>
    <w:p w:rsidR="00A70407" w:rsidRPr="00A70407" w:rsidRDefault="00A70407" w:rsidP="00A70407">
      <w:pPr>
        <w:ind w:left="-567" w:firstLine="1134"/>
        <w:jc w:val="both"/>
        <w:rPr>
          <w:color w:val="000000"/>
        </w:rPr>
      </w:pPr>
      <w:r w:rsidRPr="00A70407">
        <w:rPr>
          <w:color w:val="000000"/>
        </w:rPr>
        <w:t>Розпочато будівництво тролейбусної лінії у Корабельн</w:t>
      </w:r>
      <w:r w:rsidR="0003111C">
        <w:rPr>
          <w:color w:val="000000"/>
        </w:rPr>
        <w:t>ому</w:t>
      </w:r>
      <w:r w:rsidRPr="00A70407">
        <w:rPr>
          <w:color w:val="000000"/>
        </w:rPr>
        <w:t xml:space="preserve"> район</w:t>
      </w:r>
      <w:r w:rsidR="0003111C">
        <w:rPr>
          <w:color w:val="000000"/>
        </w:rPr>
        <w:t>і</w:t>
      </w:r>
      <w:r w:rsidRPr="00A70407">
        <w:rPr>
          <w:color w:val="000000"/>
        </w:rPr>
        <w:t>.</w:t>
      </w:r>
    </w:p>
    <w:p w:rsidR="00BE4A65" w:rsidRDefault="00A70407" w:rsidP="00A70407">
      <w:pPr>
        <w:jc w:val="both"/>
        <w:rPr>
          <w:color w:val="000000"/>
        </w:rPr>
      </w:pPr>
      <w:r>
        <w:rPr>
          <w:color w:val="000000"/>
        </w:rPr>
        <w:t xml:space="preserve">         </w:t>
      </w:r>
      <w:r w:rsidRPr="00A70407">
        <w:rPr>
          <w:color w:val="000000"/>
        </w:rPr>
        <w:t>КП ММР «Миколаївелектротранс» бере участь в реалізації інвестиційного проєкту «Покращання інфраструктури громадського транспорту міста Миколаєва та оновлення тролейбусного парку» від ЄБРР. Запропоновані кредитні кошти в розмірі 20,0 млн</w:t>
      </w:r>
      <w:r w:rsidR="0003111C">
        <w:rPr>
          <w:color w:val="000000"/>
        </w:rPr>
        <w:t xml:space="preserve"> </w:t>
      </w:r>
      <w:r w:rsidRPr="00A70407">
        <w:rPr>
          <w:color w:val="000000"/>
        </w:rPr>
        <w:t>евро будуть спрямовані на фінансування капітальних витрат, а саме: придбання 40 нових низькопідлогових тролейбусів та 20 низькопідлогових тролейбусів із системою автономного ходу, модернізація тролейбусного депо, відкриття нового тролейбусного маршруту, а також капітальний ремонт, модернізація і розвиток ряду об’єктів тролейбусної інфраструктури.</w:t>
      </w:r>
    </w:p>
    <w:p w:rsidR="009F5577" w:rsidRPr="002B0D9E" w:rsidRDefault="009F5577" w:rsidP="006A6D30">
      <w:pPr>
        <w:ind w:right="-365"/>
        <w:jc w:val="center"/>
        <w:rPr>
          <w:rFonts w:ascii="Calibri" w:hAnsi="Calibri"/>
          <w:color w:val="00B050"/>
        </w:rPr>
      </w:pPr>
    </w:p>
    <w:tbl>
      <w:tblPr>
        <w:tblW w:w="0" w:type="auto"/>
        <w:tblBorders>
          <w:bottom w:val="thinThickSmallGap" w:sz="24" w:space="0" w:color="FF0066"/>
        </w:tblBorders>
        <w:tblLook w:val="00A0" w:firstRow="1" w:lastRow="0" w:firstColumn="1" w:lastColumn="0" w:noHBand="0" w:noVBand="0"/>
      </w:tblPr>
      <w:tblGrid>
        <w:gridCol w:w="6487"/>
      </w:tblGrid>
      <w:tr w:rsidR="002507BD" w:rsidRPr="002B0D9E" w:rsidTr="001E396C">
        <w:tc>
          <w:tcPr>
            <w:tcW w:w="6487" w:type="dxa"/>
            <w:tcBorders>
              <w:bottom w:val="thinThickSmallGap" w:sz="24" w:space="0" w:color="FF0066"/>
            </w:tcBorders>
          </w:tcPr>
          <w:p w:rsidR="002507BD" w:rsidRPr="002B0D9E" w:rsidRDefault="002507BD" w:rsidP="005D7E3E">
            <w:pPr>
              <w:ind w:right="56"/>
              <w:rPr>
                <w:b/>
                <w:color w:val="00B050"/>
                <w:lang w:val="ru-RU"/>
              </w:rPr>
            </w:pPr>
            <w:bookmarkStart w:id="4" w:name="bookmark0"/>
            <w:r w:rsidRPr="00135079">
              <w:rPr>
                <w:b/>
                <w:color w:val="7030A0"/>
              </w:rPr>
              <w:t>ЕНЕРГОЗБЕРЕЖЕННЯ ТА ЕНЕРГОЕФЕКТИВНІСТЬ</w:t>
            </w:r>
          </w:p>
        </w:tc>
      </w:tr>
    </w:tbl>
    <w:p w:rsidR="002507BD" w:rsidRPr="002B0D9E" w:rsidRDefault="002507BD" w:rsidP="00364A87">
      <w:pPr>
        <w:ind w:firstLine="567"/>
        <w:rPr>
          <w:color w:val="00B050"/>
        </w:rPr>
      </w:pPr>
    </w:p>
    <w:bookmarkEnd w:id="4"/>
    <w:p w:rsidR="00135079" w:rsidRPr="007F14C3" w:rsidRDefault="00135079" w:rsidP="00135079">
      <w:pPr>
        <w:tabs>
          <w:tab w:val="left" w:pos="880"/>
        </w:tabs>
        <w:ind w:firstLine="567"/>
        <w:jc w:val="both"/>
      </w:pPr>
      <w:r w:rsidRPr="007F14C3">
        <w:t xml:space="preserve">Протягом останніх трьох років </w:t>
      </w:r>
      <w:r>
        <w:t>з</w:t>
      </w:r>
      <w:r w:rsidRPr="007F14C3">
        <w:t xml:space="preserve"> початку реалізації Програми енергозбереження «Теплий Миколаїв» на 2017-2022 роки станом на 01.08.2020 розглянуто та компенсовано:</w:t>
      </w:r>
    </w:p>
    <w:p w:rsidR="00135079" w:rsidRPr="007F14C3" w:rsidRDefault="00135079" w:rsidP="00135079">
      <w:pPr>
        <w:tabs>
          <w:tab w:val="left" w:pos="880"/>
        </w:tabs>
        <w:ind w:firstLine="567"/>
        <w:jc w:val="both"/>
      </w:pPr>
      <w:r w:rsidRPr="007F14C3">
        <w:t>-  146 ОСББ – 23 192 870,66 грн</w:t>
      </w:r>
      <w:r w:rsidR="00A10E59">
        <w:t>;</w:t>
      </w:r>
    </w:p>
    <w:p w:rsidR="00960EC7" w:rsidRDefault="00135079" w:rsidP="00960EC7">
      <w:pPr>
        <w:tabs>
          <w:tab w:val="left" w:pos="880"/>
        </w:tabs>
        <w:ind w:firstLine="567"/>
        <w:jc w:val="both"/>
      </w:pPr>
      <w:r w:rsidRPr="007F14C3">
        <w:t>-  523 фізичні особи – 3 554 998,22 грн.</w:t>
      </w:r>
      <w:r w:rsidR="00960EC7" w:rsidRPr="00960EC7">
        <w:t xml:space="preserve"> </w:t>
      </w:r>
    </w:p>
    <w:p w:rsidR="00960EC7" w:rsidRDefault="00960EC7" w:rsidP="00960EC7">
      <w:pPr>
        <w:tabs>
          <w:tab w:val="left" w:pos="880"/>
        </w:tabs>
        <w:ind w:firstLine="567"/>
        <w:jc w:val="both"/>
      </w:pPr>
      <w:r w:rsidRPr="007F14C3">
        <w:t>Загальна сума компенсації</w:t>
      </w:r>
      <w:r w:rsidR="0003111C">
        <w:t xml:space="preserve">, </w:t>
      </w:r>
      <w:r w:rsidRPr="007F14C3">
        <w:t xml:space="preserve"> наданої за «теплими» кредитами: 1</w:t>
      </w:r>
      <w:r w:rsidR="00A10E59">
        <w:t> </w:t>
      </w:r>
      <w:r w:rsidRPr="007F14C3">
        <w:t>398</w:t>
      </w:r>
      <w:r w:rsidR="00A10E59">
        <w:t>,</w:t>
      </w:r>
      <w:r w:rsidRPr="007F14C3">
        <w:t>091</w:t>
      </w:r>
      <w:r w:rsidR="00A10E59">
        <w:t xml:space="preserve"> тис.</w:t>
      </w:r>
      <w:r w:rsidRPr="007F14C3">
        <w:t xml:space="preserve"> грн. Основним напрямком використання є придбання вікон з енергозберігаючими склопакетами та вхідні двері з утепленими опорами.</w:t>
      </w:r>
      <w:r>
        <w:t xml:space="preserve"> Також було здійснено заходи з енергомодернізації житлового фонду, шляхом заміни старих вікон та вхідних дверей в під’їздах 138 житлових будинків на сучасні, енергозберігаючі.</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19"/>
      </w:tblGrid>
      <w:tr w:rsidR="00960EC7" w:rsidTr="00960EC7">
        <w:tc>
          <w:tcPr>
            <w:tcW w:w="5076" w:type="dxa"/>
          </w:tcPr>
          <w:p w:rsidR="00960EC7" w:rsidRDefault="00960EC7" w:rsidP="00960EC7">
            <w:pPr>
              <w:tabs>
                <w:tab w:val="left" w:pos="880"/>
              </w:tabs>
              <w:jc w:val="both"/>
            </w:pPr>
            <w:r>
              <w:rPr>
                <w:noProof/>
                <w:lang w:val="ru-RU"/>
              </w:rPr>
              <w:drawing>
                <wp:inline distT="0" distB="0" distL="0" distR="0">
                  <wp:extent cx="3081979" cy="1959496"/>
                  <wp:effectExtent l="0" t="0" r="444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30">
                            <a:extLst>
                              <a:ext uri="{28A0092B-C50C-407E-A947-70E740481C1C}">
                                <a14:useLocalDpi xmlns:a14="http://schemas.microsoft.com/office/drawing/2010/main" val="0"/>
                              </a:ext>
                            </a:extLst>
                          </a:blip>
                          <a:stretch>
                            <a:fillRect/>
                          </a:stretch>
                        </pic:blipFill>
                        <pic:spPr>
                          <a:xfrm>
                            <a:off x="0" y="0"/>
                            <a:ext cx="3083569" cy="1960507"/>
                          </a:xfrm>
                          <a:prstGeom prst="rect">
                            <a:avLst/>
                          </a:prstGeom>
                        </pic:spPr>
                      </pic:pic>
                    </a:graphicData>
                  </a:graphic>
                </wp:inline>
              </w:drawing>
            </w:r>
          </w:p>
        </w:tc>
        <w:tc>
          <w:tcPr>
            <w:tcW w:w="4835" w:type="dxa"/>
          </w:tcPr>
          <w:p w:rsidR="00960EC7" w:rsidRDefault="00960EC7" w:rsidP="00960EC7">
            <w:pPr>
              <w:tabs>
                <w:tab w:val="left" w:pos="880"/>
              </w:tabs>
              <w:ind w:firstLine="567"/>
              <w:jc w:val="both"/>
            </w:pPr>
            <w:r>
              <w:t xml:space="preserve">Основними досягненнями у 2020 році можна вважати закінчення ремонтних робіт за проєктом: </w:t>
            </w:r>
            <w:r w:rsidRPr="004726CB">
              <w:t>«Реконструкція з термосанацією будівлі ДНЗ №87 за адресою: м. Миколаїв, вул. Привільна, 57»</w:t>
            </w:r>
            <w:r>
              <w:t xml:space="preserve">, яке заплановано до кінця грудня </w:t>
            </w:r>
            <w:r w:rsidR="00634AB1">
              <w:t>2020</w:t>
            </w:r>
            <w:r>
              <w:t xml:space="preserve"> року. П</w:t>
            </w:r>
            <w:r w:rsidRPr="00D14F8E">
              <w:t>родовжуються ремонтні роботи в ЗОШ №№ 3, 42, 45, 29, 14, 23</w:t>
            </w:r>
            <w:r w:rsidR="0003111C">
              <w:t xml:space="preserve">, </w:t>
            </w:r>
            <w:r w:rsidRPr="00D14F8E">
              <w:t xml:space="preserve"> ДНЗ №№ 106, 144, та 123.</w:t>
            </w:r>
            <w:r>
              <w:t xml:space="preserve"> </w:t>
            </w:r>
            <w:r w:rsidRPr="000D7C9C">
              <w:t>Також заверш</w:t>
            </w:r>
            <w:r>
              <w:t xml:space="preserve">уються роботи </w:t>
            </w:r>
            <w:r w:rsidR="00634AB1">
              <w:t>і</w:t>
            </w:r>
            <w:r>
              <w:t>з заміни вікон та дверей в під’їздах 44 житлових будинків міста.</w:t>
            </w:r>
          </w:p>
          <w:p w:rsidR="00960EC7" w:rsidRDefault="00960EC7" w:rsidP="00960EC7">
            <w:pPr>
              <w:tabs>
                <w:tab w:val="left" w:pos="880"/>
              </w:tabs>
              <w:jc w:val="both"/>
            </w:pPr>
          </w:p>
        </w:tc>
      </w:tr>
    </w:tbl>
    <w:p w:rsidR="00960EC7" w:rsidRDefault="00960EC7" w:rsidP="00960EC7">
      <w:pPr>
        <w:tabs>
          <w:tab w:val="left" w:pos="880"/>
        </w:tabs>
        <w:jc w:val="both"/>
      </w:pPr>
    </w:p>
    <w:tbl>
      <w:tblPr>
        <w:tblW w:w="0" w:type="auto"/>
        <w:tblBorders>
          <w:bottom w:val="thinThickSmallGap" w:sz="24" w:space="0" w:color="FF0066"/>
        </w:tblBorders>
        <w:tblLook w:val="00A0" w:firstRow="1" w:lastRow="0" w:firstColumn="1" w:lastColumn="0" w:noHBand="0" w:noVBand="0"/>
      </w:tblPr>
      <w:tblGrid>
        <w:gridCol w:w="5211"/>
      </w:tblGrid>
      <w:tr w:rsidR="009F5577" w:rsidRPr="002B0D9E" w:rsidTr="001E396C">
        <w:tc>
          <w:tcPr>
            <w:tcW w:w="5211" w:type="dxa"/>
            <w:tcBorders>
              <w:bottom w:val="thinThickSmallGap" w:sz="24" w:space="0" w:color="FF0066"/>
            </w:tcBorders>
          </w:tcPr>
          <w:p w:rsidR="00933A86" w:rsidRDefault="00933A86" w:rsidP="009F5577">
            <w:pPr>
              <w:jc w:val="both"/>
              <w:rPr>
                <w:b/>
                <w:color w:val="7030A0"/>
              </w:rPr>
            </w:pPr>
          </w:p>
          <w:p w:rsidR="00933A86" w:rsidRDefault="00933A86" w:rsidP="009F5577">
            <w:pPr>
              <w:jc w:val="both"/>
              <w:rPr>
                <w:b/>
                <w:color w:val="7030A0"/>
              </w:rPr>
            </w:pPr>
          </w:p>
          <w:p w:rsidR="009F5577" w:rsidRPr="009F5577" w:rsidRDefault="009F5577" w:rsidP="009F5577">
            <w:pPr>
              <w:jc w:val="both"/>
              <w:rPr>
                <w:b/>
                <w:i/>
                <w:color w:val="00B050"/>
              </w:rPr>
            </w:pPr>
            <w:r w:rsidRPr="009C5AB6">
              <w:rPr>
                <w:b/>
                <w:color w:val="7030A0"/>
              </w:rPr>
              <w:t>ДОХОДИ НАСЕЛЕННЯ ТА РИНОК ПРАЦІ</w:t>
            </w:r>
          </w:p>
        </w:tc>
      </w:tr>
    </w:tbl>
    <w:p w:rsidR="00960EC7" w:rsidRDefault="00960EC7" w:rsidP="00960EC7">
      <w:pPr>
        <w:tabs>
          <w:tab w:val="left" w:pos="880"/>
        </w:tabs>
        <w:jc w:val="both"/>
      </w:pPr>
    </w:p>
    <w:tbl>
      <w:tblPr>
        <w:tblW w:w="0" w:type="auto"/>
        <w:tblLook w:val="00A0" w:firstRow="1" w:lastRow="0" w:firstColumn="1" w:lastColumn="0" w:noHBand="0" w:noVBand="0"/>
      </w:tblPr>
      <w:tblGrid>
        <w:gridCol w:w="3841"/>
        <w:gridCol w:w="5854"/>
      </w:tblGrid>
      <w:tr w:rsidR="002B0D9E" w:rsidRPr="002B0D9E" w:rsidTr="00A52E74">
        <w:tc>
          <w:tcPr>
            <w:tcW w:w="4625" w:type="dxa"/>
          </w:tcPr>
          <w:p w:rsidR="00591269" w:rsidRDefault="00591269" w:rsidP="00B503AE">
            <w:pPr>
              <w:ind w:firstLine="567"/>
              <w:jc w:val="both"/>
            </w:pPr>
            <w:r>
              <w:lastRenderedPageBreak/>
              <w:t xml:space="preserve">       </w:t>
            </w:r>
            <w:r w:rsidRPr="00591269">
              <w:t>Середньомісячна номінальна заробітна плата штатного працівника в економіці м. Миколаєва у І кварталі 2020 року становила 10635,00 грн, що на 0,5% нижче заробітної плати по Миколаївській області (10693,00 грн). Розмір середньомісячної заробітної плати порівняно з аналогічним періодом 2019 року (9132,00 грн) у м</w:t>
            </w:r>
            <w:r>
              <w:t>. Миколаєві збільшився на 16,5%.</w:t>
            </w:r>
            <w:r w:rsidRPr="00591269">
              <w:t xml:space="preserve"> </w:t>
            </w:r>
          </w:p>
          <w:p w:rsidR="002507BD" w:rsidRPr="00591269" w:rsidRDefault="00591269" w:rsidP="00B503AE">
            <w:pPr>
              <w:ind w:firstLine="567"/>
              <w:jc w:val="both"/>
            </w:pPr>
            <w:r w:rsidRPr="00591269">
              <w:t>Збільшення рівня середньої заробітної плати вказує, що</w:t>
            </w:r>
            <w:r w:rsidR="00A52E74">
              <w:t xml:space="preserve"> </w:t>
            </w:r>
            <w:r w:rsidRPr="00591269">
              <w:t xml:space="preserve"> її </w:t>
            </w:r>
            <w:r w:rsidR="00A52E74">
              <w:t xml:space="preserve"> </w:t>
            </w:r>
            <w:r w:rsidR="005260C4">
              <w:t xml:space="preserve">зростання </w:t>
            </w:r>
            <w:r w:rsidRPr="00591269">
              <w:t xml:space="preserve"> </w:t>
            </w:r>
          </w:p>
        </w:tc>
        <w:tc>
          <w:tcPr>
            <w:tcW w:w="5286" w:type="dxa"/>
          </w:tcPr>
          <w:p w:rsidR="002507BD" w:rsidRPr="002B0D9E" w:rsidRDefault="00A52E74" w:rsidP="00B503AE">
            <w:pPr>
              <w:ind w:firstLine="567"/>
              <w:jc w:val="both"/>
              <w:rPr>
                <w:color w:val="00B050"/>
              </w:rPr>
            </w:pPr>
            <w:r>
              <w:rPr>
                <w:noProof/>
                <w:color w:val="00B050"/>
                <w:lang w:val="ru-RU"/>
              </w:rPr>
              <w:drawing>
                <wp:inline distT="0" distB="0" distL="0" distR="0">
                  <wp:extent cx="3218498" cy="214312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jpg"/>
                          <pic:cNvPicPr/>
                        </pic:nvPicPr>
                        <pic:blipFill>
                          <a:blip r:embed="rId31">
                            <a:extLst>
                              <a:ext uri="{28A0092B-C50C-407E-A947-70E740481C1C}">
                                <a14:useLocalDpi xmlns:a14="http://schemas.microsoft.com/office/drawing/2010/main" val="0"/>
                              </a:ext>
                            </a:extLst>
                          </a:blip>
                          <a:stretch>
                            <a:fillRect/>
                          </a:stretch>
                        </pic:blipFill>
                        <pic:spPr>
                          <a:xfrm>
                            <a:off x="0" y="0"/>
                            <a:ext cx="3221152" cy="2144892"/>
                          </a:xfrm>
                          <a:prstGeom prst="rect">
                            <a:avLst/>
                          </a:prstGeom>
                        </pic:spPr>
                      </pic:pic>
                    </a:graphicData>
                  </a:graphic>
                </wp:inline>
              </w:drawing>
            </w:r>
          </w:p>
        </w:tc>
      </w:tr>
    </w:tbl>
    <w:p w:rsidR="00591269" w:rsidRDefault="005260C4" w:rsidP="00B503AE">
      <w:pPr>
        <w:jc w:val="both"/>
      </w:pPr>
      <w:r>
        <w:t xml:space="preserve">в </w:t>
      </w:r>
      <w:r w:rsidR="00A52E74" w:rsidRPr="00591269">
        <w:t xml:space="preserve">подальшому можливе </w:t>
      </w:r>
      <w:r w:rsidR="0003111C">
        <w:t xml:space="preserve">за </w:t>
      </w:r>
      <w:r w:rsidR="00A52E74" w:rsidRPr="00591269">
        <w:t xml:space="preserve"> умов</w:t>
      </w:r>
      <w:r w:rsidR="0003111C">
        <w:t>и</w:t>
      </w:r>
      <w:r w:rsidR="00A52E74" w:rsidRPr="00591269">
        <w:t xml:space="preserve"> зростання обсягів виробництва, робіт та послуг</w:t>
      </w:r>
      <w:r w:rsidR="0003111C">
        <w:t xml:space="preserve"> </w:t>
      </w:r>
      <w:r w:rsidR="00A52E74" w:rsidRPr="00591269">
        <w:t>як у державному</w:t>
      </w:r>
      <w:r>
        <w:t>,</w:t>
      </w:r>
      <w:r w:rsidR="00A52E74" w:rsidRPr="00591269">
        <w:t xml:space="preserve"> так і в приватному секторах економіки.</w:t>
      </w:r>
    </w:p>
    <w:p w:rsidR="001429D3" w:rsidRPr="001429D3" w:rsidRDefault="001429D3" w:rsidP="00B503AE">
      <w:pPr>
        <w:shd w:val="clear" w:color="auto" w:fill="FFFFFF"/>
        <w:ind w:firstLine="567"/>
        <w:jc w:val="both"/>
        <w:rPr>
          <w:color w:val="000000"/>
        </w:rPr>
      </w:pPr>
      <w:r>
        <w:rPr>
          <w:color w:val="000000"/>
        </w:rPr>
        <w:t>З</w:t>
      </w:r>
      <w:r w:rsidRPr="001429D3">
        <w:rPr>
          <w:color w:val="000000"/>
        </w:rPr>
        <w:t xml:space="preserve">аборгованість із виплати заробітної плати станом на 01.06.2020 на 12 економічно активних підприємствах міста </w:t>
      </w:r>
      <w:r w:rsidR="0003111C">
        <w:rPr>
          <w:color w:val="000000"/>
        </w:rPr>
        <w:t>відносно</w:t>
      </w:r>
      <w:r w:rsidRPr="001429D3">
        <w:rPr>
          <w:color w:val="000000"/>
        </w:rPr>
        <w:t xml:space="preserve"> 1054 працівник</w:t>
      </w:r>
      <w:r w:rsidR="0003111C">
        <w:rPr>
          <w:color w:val="000000"/>
        </w:rPr>
        <w:t>ів</w:t>
      </w:r>
      <w:r w:rsidRPr="001429D3">
        <w:rPr>
          <w:color w:val="000000"/>
        </w:rPr>
        <w:t xml:space="preserve"> склала 25187,5 тис.</w:t>
      </w:r>
      <w:r w:rsidR="0003111C">
        <w:rPr>
          <w:color w:val="000000"/>
        </w:rPr>
        <w:t xml:space="preserve"> </w:t>
      </w:r>
      <w:r w:rsidRPr="001429D3">
        <w:rPr>
          <w:color w:val="000000"/>
        </w:rPr>
        <w:t>грн.  Сума боргу в середньому на одного працівника склала 23897,00 грн.</w:t>
      </w:r>
    </w:p>
    <w:p w:rsidR="001429D3" w:rsidRPr="001429D3" w:rsidRDefault="001429D3" w:rsidP="00B503AE">
      <w:pPr>
        <w:shd w:val="clear" w:color="auto" w:fill="FFFFFF"/>
        <w:ind w:firstLine="567"/>
        <w:jc w:val="both"/>
        <w:rPr>
          <w:color w:val="000000"/>
        </w:rPr>
      </w:pPr>
      <w:r w:rsidRPr="001429D3">
        <w:rPr>
          <w:color w:val="000000"/>
        </w:rPr>
        <w:t>У порівнянні з даними на 01.01.2020 (18297,8 тис. грн) спостерігається збільшення суми боргу на 6889,7 тис. грн, або на 37,6 %, за рахунок підприємств приватної та колективної форми власності (7072,1 тис.грн).</w:t>
      </w:r>
    </w:p>
    <w:p w:rsidR="001429D3" w:rsidRPr="001429D3" w:rsidRDefault="001429D3" w:rsidP="00B503AE">
      <w:pPr>
        <w:ind w:firstLine="567"/>
        <w:jc w:val="both"/>
      </w:pPr>
      <w:r>
        <w:t>С</w:t>
      </w:r>
      <w:r w:rsidRPr="001429D3">
        <w:t xml:space="preserve">таном на 01.01.2020 загальна сума заборгованості із виплати заробітної плати складала 18297,8 тис.грн, в т.ч. на державних – 6016,4 тис.грн, комунальних – 1339,4 тис.грн, приватних – 10942,00 тис.грн. </w:t>
      </w:r>
    </w:p>
    <w:p w:rsidR="001429D3" w:rsidRPr="001429D3" w:rsidRDefault="001429D3" w:rsidP="00B503AE">
      <w:pPr>
        <w:ind w:firstLine="567"/>
        <w:jc w:val="both"/>
      </w:pPr>
      <w:r w:rsidRPr="001429D3">
        <w:t>Протягом 2019 року спостерігалося суттєве зменшення загальної суми заборгованості із заробітної плати - на 53423,8 тис.грн. (на 74,5 %) в порівнянні з даними на 01.01.2019  (71721,6 тис.грн). Це пояснюється суттєвим погашенням у 2019 році суми заборгованості на підприємствах державного сектору економіки – на 56561,8 тис.грн (90,4 %).</w:t>
      </w:r>
    </w:p>
    <w:p w:rsidR="001429D3" w:rsidRDefault="001429D3" w:rsidP="00B503AE">
      <w:pPr>
        <w:ind w:firstLine="567"/>
        <w:jc w:val="both"/>
      </w:pPr>
      <w:r>
        <w:t>С</w:t>
      </w:r>
      <w:r w:rsidRPr="001429D3">
        <w:t xml:space="preserve">таном на 01.01.2020 порівняно до даних на 01.01.2018 (73192 тис.грн) спостерігається зменшення загальної суми заборгованості із виплати заробітної плати на 54894,2 тис.грн (75,0 %). </w:t>
      </w:r>
    </w:p>
    <w:p w:rsidR="001F1926" w:rsidRDefault="001F1926" w:rsidP="00B503AE">
      <w:pPr>
        <w:ind w:firstLine="567"/>
        <w:jc w:val="both"/>
      </w:pPr>
      <w:r w:rsidRPr="001429D3">
        <w:t>Основними причинами існування заборгованості із виплати заробітної плати залишаються:  відсутність замовлень і, як наслідок – обсягів робіт,</w:t>
      </w:r>
      <w:r w:rsidRPr="001F1926">
        <w:t xml:space="preserve"> </w:t>
      </w:r>
      <w:r w:rsidRPr="001429D3">
        <w:t>а також недостатній рівень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986"/>
      </w:tblGrid>
      <w:tr w:rsidR="001429D3" w:rsidTr="001F1926">
        <w:tc>
          <w:tcPr>
            <w:tcW w:w="4925" w:type="dxa"/>
          </w:tcPr>
          <w:p w:rsidR="001F1926" w:rsidRDefault="001F1926" w:rsidP="001F1926">
            <w:pPr>
              <w:jc w:val="both"/>
            </w:pPr>
            <w:r w:rsidRPr="001429D3">
              <w:t>ведення претензійно-позовної роботи та недотримання чинного законодавства в частині першочерговості виплати заробітної плати.</w:t>
            </w:r>
          </w:p>
          <w:p w:rsidR="001429D3" w:rsidRPr="001429D3" w:rsidRDefault="001429D3" w:rsidP="001429D3">
            <w:pPr>
              <w:ind w:firstLine="708"/>
              <w:jc w:val="both"/>
            </w:pPr>
            <w:r w:rsidRPr="001429D3">
              <w:t>Згідно з розрахунковим балансом трудових ресурсів по м.Миколаєву, кількість трудових ресурсів  станом на 01.01.2020 складала  302,8 тис. осіб, що на 0,4 % менше ніж  станом на 01.01.2019 – 304,0 тис. осіб та  на 0,6 % менше ніж  станом на 01.01.2018 – 304,5 тис.осіб.</w:t>
            </w:r>
          </w:p>
          <w:p w:rsidR="001429D3" w:rsidRDefault="001429D3" w:rsidP="001429D3">
            <w:pPr>
              <w:jc w:val="both"/>
            </w:pPr>
          </w:p>
        </w:tc>
        <w:tc>
          <w:tcPr>
            <w:tcW w:w="4986" w:type="dxa"/>
          </w:tcPr>
          <w:p w:rsidR="001429D3" w:rsidRDefault="001F1926" w:rsidP="001429D3">
            <w:pPr>
              <w:jc w:val="both"/>
            </w:pPr>
            <w:r>
              <w:rPr>
                <w:noProof/>
                <w:lang w:val="ru-RU"/>
              </w:rPr>
              <w:drawing>
                <wp:inline distT="0" distB="0" distL="0" distR="0">
                  <wp:extent cx="3028950" cy="1847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jpg"/>
                          <pic:cNvPicPr/>
                        </pic:nvPicPr>
                        <pic:blipFill>
                          <a:blip r:embed="rId32">
                            <a:extLst>
                              <a:ext uri="{28A0092B-C50C-407E-A947-70E740481C1C}">
                                <a14:useLocalDpi xmlns:a14="http://schemas.microsoft.com/office/drawing/2010/main" val="0"/>
                              </a:ext>
                            </a:extLst>
                          </a:blip>
                          <a:stretch>
                            <a:fillRect/>
                          </a:stretch>
                        </pic:blipFill>
                        <pic:spPr>
                          <a:xfrm>
                            <a:off x="0" y="0"/>
                            <a:ext cx="3037824" cy="1853264"/>
                          </a:xfrm>
                          <a:prstGeom prst="rect">
                            <a:avLst/>
                          </a:prstGeom>
                        </pic:spPr>
                      </pic:pic>
                    </a:graphicData>
                  </a:graphic>
                </wp:inline>
              </w:drawing>
            </w:r>
          </w:p>
        </w:tc>
      </w:tr>
    </w:tbl>
    <w:p w:rsidR="001429D3" w:rsidRPr="001429D3" w:rsidRDefault="001429D3" w:rsidP="001429D3">
      <w:pPr>
        <w:ind w:firstLine="708"/>
        <w:jc w:val="both"/>
      </w:pPr>
      <w:r w:rsidRPr="001429D3">
        <w:t>Ситуація на ринку праці м. Миколаєва протягом останніх років залишається контрольованою та має позитивну динаміку. Протягом 2019 року в м. Миколаєві було зареєстровано 6,6 тис. безробітних осіб, що на 9,5 % менш</w:t>
      </w:r>
      <w:r w:rsidR="0003111C">
        <w:t>е</w:t>
      </w:r>
      <w:r w:rsidRPr="001429D3">
        <w:t xml:space="preserve">  ніж за 2018 рік – 7,3 тис.  осіб та на 13,1%  менш</w:t>
      </w:r>
      <w:r w:rsidR="0003111C">
        <w:t>е</w:t>
      </w:r>
      <w:r w:rsidRPr="001429D3">
        <w:t xml:space="preserve"> ніж за 2017 рік – 7,6 тис. осіб.</w:t>
      </w:r>
    </w:p>
    <w:p w:rsidR="001429D3" w:rsidRPr="001429D3" w:rsidRDefault="001429D3" w:rsidP="001429D3">
      <w:pPr>
        <w:ind w:firstLine="708"/>
        <w:jc w:val="both"/>
      </w:pPr>
      <w:r w:rsidRPr="001429D3">
        <w:lastRenderedPageBreak/>
        <w:t xml:space="preserve">За сприяння Миколаївського міського центру зайнятості протягом 2019 року було працевлаштовано 8,6 тис. осіб, з них 1,3 тис. осіб – безробітні.  Показник збільшився на </w:t>
      </w:r>
      <w:r w:rsidR="00B503AE">
        <w:t xml:space="preserve">              </w:t>
      </w:r>
      <w:r w:rsidRPr="001429D3">
        <w:t>13,1 %, в порівнянні з 2018 роком (7,6 тис. осіб, з них – 1,7 тис. осіб -  безробітні) та на 1,2 % в порівнянні з 2017 роком (8,5 тис. осіб, з них – 2,9 тис. – безробітні особи).</w:t>
      </w:r>
    </w:p>
    <w:p w:rsidR="001F1926" w:rsidRDefault="001429D3" w:rsidP="001F1926">
      <w:pPr>
        <w:ind w:firstLine="708"/>
        <w:jc w:val="both"/>
      </w:pPr>
      <w:r w:rsidRPr="001429D3">
        <w:rPr>
          <w:shd w:val="clear" w:color="auto" w:fill="FDFDFD"/>
        </w:rPr>
        <w:t xml:space="preserve">З метою тимчасового працевлаштування та матеріальної підтримки безробітних громадян, у місті організовуються громадські роботи з благоустрою та озеленення зон відпочинку, об'єктів соціальної сфери та </w:t>
      </w:r>
      <w:r w:rsidRPr="001429D3">
        <w:t>інші роботи тимчасового характеру. Станом на 01.01.2020  до громадських та інших робіт тимчасового характеру було залучено 1,4 тис. безробітних осіб, що дорівнює показникам на 01.01.</w:t>
      </w:r>
      <w:r w:rsidR="0003111C">
        <w:t>2019 та на 01.01.2018</w:t>
      </w:r>
      <w:r w:rsidR="001F1926">
        <w:t>.</w:t>
      </w:r>
    </w:p>
    <w:p w:rsidR="002507BD" w:rsidRPr="001F1926" w:rsidRDefault="001429D3" w:rsidP="001F1926">
      <w:pPr>
        <w:ind w:firstLine="708"/>
        <w:jc w:val="both"/>
      </w:pPr>
      <w:r w:rsidRPr="001429D3">
        <w:rPr>
          <w:shd w:val="clear" w:color="auto" w:fill="FDFDFD"/>
        </w:rPr>
        <w:t xml:space="preserve">Але слід зауважити, що пандемія коронавірусу COVID – 19, </w:t>
      </w:r>
      <w:r w:rsidRPr="001429D3">
        <w:rPr>
          <w:rFonts w:ascii="Georgia" w:hAnsi="Georgia"/>
          <w:shd w:val="clear" w:color="auto" w:fill="FFFFFF"/>
        </w:rPr>
        <w:t xml:space="preserve"> </w:t>
      </w:r>
      <w:r w:rsidRPr="001429D3">
        <w:rPr>
          <w:shd w:val="clear" w:color="auto" w:fill="FFFFFF"/>
        </w:rPr>
        <w:t>карантин та пов'язані з ним обмеження можуть накласти негативний відбиток на показники ринку праці у поточному році.</w:t>
      </w:r>
    </w:p>
    <w:p w:rsidR="005260C4" w:rsidRPr="002B0D9E" w:rsidRDefault="005260C4" w:rsidP="001429D3">
      <w:pPr>
        <w:ind w:firstLine="567"/>
        <w:jc w:val="both"/>
        <w:rPr>
          <w:color w:val="00B050"/>
        </w:rPr>
      </w:pPr>
    </w:p>
    <w:p w:rsidR="002507BD" w:rsidRPr="002B0D9E" w:rsidRDefault="002507BD" w:rsidP="005B55DA">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3085"/>
      </w:tblGrid>
      <w:tr w:rsidR="002507BD" w:rsidRPr="002B0D9E" w:rsidTr="001E396C">
        <w:tc>
          <w:tcPr>
            <w:tcW w:w="3085" w:type="dxa"/>
            <w:tcBorders>
              <w:bottom w:val="thinThickSmallGap" w:sz="24" w:space="0" w:color="FF0066"/>
            </w:tcBorders>
          </w:tcPr>
          <w:p w:rsidR="002507BD" w:rsidRPr="002B0D9E" w:rsidRDefault="002507BD" w:rsidP="001E396C">
            <w:pPr>
              <w:ind w:right="56"/>
              <w:rPr>
                <w:b/>
                <w:color w:val="00B050"/>
                <w:lang w:val="ru-RU"/>
              </w:rPr>
            </w:pPr>
            <w:r w:rsidRPr="001F1926">
              <w:rPr>
                <w:b/>
                <w:color w:val="7030A0"/>
              </w:rPr>
              <w:t>СОЦІАЛЬН</w:t>
            </w:r>
            <w:r w:rsidR="001E396C">
              <w:rPr>
                <w:b/>
                <w:color w:val="7030A0"/>
              </w:rPr>
              <w:t>ИЙ ЗАХИСТ</w:t>
            </w:r>
          </w:p>
        </w:tc>
      </w:tr>
    </w:tbl>
    <w:p w:rsidR="002507BD" w:rsidRPr="002B0D9E" w:rsidRDefault="002507BD" w:rsidP="00D40E77">
      <w:pPr>
        <w:jc w:val="both"/>
        <w:rPr>
          <w:b/>
          <w:i/>
          <w:color w:val="00B050"/>
        </w:rPr>
      </w:pPr>
    </w:p>
    <w:p w:rsidR="001F1926" w:rsidRPr="001F1926" w:rsidRDefault="001F1926" w:rsidP="001F1926">
      <w:pPr>
        <w:ind w:right="56" w:firstLine="709"/>
        <w:jc w:val="both"/>
      </w:pPr>
      <w:r w:rsidRPr="001F1926">
        <w:t>Протягом 2019 року субсидії на оплату житлово – комунальних послуг призначено 54269</w:t>
      </w:r>
      <w:r>
        <w:t xml:space="preserve"> </w:t>
      </w:r>
      <w:r w:rsidRPr="001F1926">
        <w:t xml:space="preserve">домогосподарствам, кількість отримувачів субсидій становила 23829 домогосподарств. </w:t>
      </w:r>
      <w:r>
        <w:t>С</w:t>
      </w:r>
      <w:r w:rsidRPr="001F1926">
        <w:t xml:space="preserve">таном на </w:t>
      </w:r>
      <w:smartTag w:uri="urn:schemas-microsoft-com:office:smarttags" w:element="date">
        <w:smartTagPr>
          <w:attr w:name="ls" w:val="trans"/>
          <w:attr w:name="Month" w:val="07"/>
          <w:attr w:name="Day" w:val="01"/>
          <w:attr w:name="Year" w:val="2020"/>
        </w:smartTagPr>
        <w:r w:rsidRPr="001F1926">
          <w:t>01.07.2020</w:t>
        </w:r>
      </w:smartTag>
      <w:r w:rsidRPr="001F1926">
        <w:t xml:space="preserve"> субсидії отримують 15829 сімей.</w:t>
      </w:r>
    </w:p>
    <w:p w:rsidR="001F1926" w:rsidRPr="001F1926" w:rsidRDefault="00B503AE" w:rsidP="001F1926">
      <w:pPr>
        <w:ind w:right="56" w:firstLine="709"/>
        <w:jc w:val="both"/>
      </w:pPr>
      <w:r>
        <w:t>У</w:t>
      </w:r>
      <w:r w:rsidR="001F1926" w:rsidRPr="001F1926">
        <w:t xml:space="preserve"> Єдиному державному автоматизованому реєстрі осіб, які мають право на пільги,  перебува</w:t>
      </w:r>
      <w:r w:rsidR="001F1926">
        <w:t>ли на обліку 108 635 осіб. С</w:t>
      </w:r>
      <w:r w:rsidR="001F1926" w:rsidRPr="001F1926">
        <w:t xml:space="preserve">таном на </w:t>
      </w:r>
      <w:smartTag w:uri="urn:schemas-microsoft-com:office:smarttags" w:element="date">
        <w:smartTagPr>
          <w:attr w:name="Year" w:val="2020"/>
          <w:attr w:name="Day" w:val="01"/>
          <w:attr w:name="Month" w:val="07"/>
          <w:attr w:name="ls" w:val="trans"/>
        </w:smartTagPr>
        <w:r w:rsidR="001F1926" w:rsidRPr="001F1926">
          <w:t>01.07.2020</w:t>
        </w:r>
      </w:smartTag>
      <w:r w:rsidR="001F1926" w:rsidRPr="001F1926">
        <w:t xml:space="preserve"> –105743 особи.</w:t>
      </w:r>
    </w:p>
    <w:p w:rsidR="001F1926" w:rsidRPr="001F1926" w:rsidRDefault="001F1926" w:rsidP="001F1926">
      <w:pPr>
        <w:ind w:right="56" w:firstLine="709"/>
        <w:jc w:val="both"/>
      </w:pPr>
      <w:r w:rsidRPr="001F1926">
        <w:t>Здійснено перехід фінансування субсидій та пільг на оплату житлово – комунальних послуг за рахунок коштів, передбачених у державному бюджеті для виплати пільг і житлових субсидій громадянам на оплату житлово-комунальних послуг у грошовій формі.</w:t>
      </w:r>
    </w:p>
    <w:p w:rsidR="001F1926" w:rsidRPr="001F1926" w:rsidRDefault="001F1926" w:rsidP="001F1926">
      <w:pPr>
        <w:ind w:right="56" w:firstLine="709"/>
        <w:jc w:val="both"/>
      </w:pPr>
      <w:r w:rsidRPr="001F1926">
        <w:t>У 2019 році на обліку перебували 409</w:t>
      </w:r>
      <w:r>
        <w:t xml:space="preserve">4 особи з числа учасників АТО, </w:t>
      </w:r>
      <w:r w:rsidRPr="001F1926">
        <w:t xml:space="preserve">станом на </w:t>
      </w:r>
      <w:smartTag w:uri="urn:schemas-microsoft-com:office:smarttags" w:element="date">
        <w:smartTagPr>
          <w:attr w:name="Year" w:val="2020"/>
          <w:attr w:name="Day" w:val="01"/>
          <w:attr w:name="Month" w:val="07"/>
          <w:attr w:name="ls" w:val="trans"/>
        </w:smartTagPr>
        <w:r w:rsidRPr="001F1926">
          <w:t>01.07.2020</w:t>
        </w:r>
      </w:smartTag>
      <w:r w:rsidRPr="001F1926">
        <w:t xml:space="preserve"> їх чисельність становить 4305 осіб. </w:t>
      </w:r>
    </w:p>
    <w:p w:rsidR="001F1926" w:rsidRPr="001F1926" w:rsidRDefault="001F1926" w:rsidP="001F1926">
      <w:pPr>
        <w:ind w:right="56" w:firstLine="709"/>
        <w:jc w:val="both"/>
      </w:pPr>
      <w:r w:rsidRPr="001F1926">
        <w:t xml:space="preserve">З метою обліку внутрішньо переміщених осіб ведеться </w:t>
      </w:r>
      <w:r w:rsidRPr="001F1926">
        <w:rPr>
          <w:color w:val="000000"/>
        </w:rPr>
        <w:t>Єдина інформаційна база даних про внутрішньо переміщених осіб</w:t>
      </w:r>
      <w:r w:rsidRPr="001F1926">
        <w:t xml:space="preserve">. </w:t>
      </w:r>
      <w:r w:rsidR="005260C4">
        <w:t xml:space="preserve">У </w:t>
      </w:r>
      <w:r w:rsidRPr="001F1926">
        <w:t>2019 ро</w:t>
      </w:r>
      <w:r w:rsidR="005260C4">
        <w:t>ці</w:t>
      </w:r>
      <w:r w:rsidRPr="001F1926">
        <w:t xml:space="preserve"> в місті Миколаєві перебували на обліку 5387 внутрішньо переміщених осіб</w:t>
      </w:r>
      <w:r w:rsidR="005260C4">
        <w:t>.</w:t>
      </w:r>
      <w:r w:rsidRPr="001F1926">
        <w:t xml:space="preserve"> </w:t>
      </w:r>
    </w:p>
    <w:p w:rsidR="001F1926" w:rsidRPr="001F1926" w:rsidRDefault="001F1926" w:rsidP="001F1926">
      <w:pPr>
        <w:keepNext/>
        <w:ind w:right="56" w:firstLine="709"/>
        <w:jc w:val="both"/>
        <w:outlineLvl w:val="2"/>
        <w:rPr>
          <w:bCs/>
        </w:rPr>
      </w:pPr>
      <w:r w:rsidRPr="001F1926">
        <w:rPr>
          <w:bCs/>
        </w:rPr>
        <w:t>На обліку у 2019 році  перебували 2257  громадян, які постраждали внаслідок аварії на Чорнобильськ</w:t>
      </w:r>
      <w:r w:rsidR="0003111C">
        <w:rPr>
          <w:bCs/>
        </w:rPr>
        <w:t>ій</w:t>
      </w:r>
      <w:r w:rsidRPr="001F1926">
        <w:rPr>
          <w:bCs/>
        </w:rPr>
        <w:t xml:space="preserve"> АЕС, на </w:t>
      </w:r>
      <w:smartTag w:uri="urn:schemas-microsoft-com:office:smarttags" w:element="date">
        <w:smartTagPr>
          <w:attr w:name="Year" w:val="2020"/>
          <w:attr w:name="Day" w:val="01"/>
          <w:attr w:name="Month" w:val="07"/>
          <w:attr w:name="ls" w:val="trans"/>
        </w:smartTagPr>
        <w:r w:rsidRPr="001F1926">
          <w:rPr>
            <w:bCs/>
          </w:rPr>
          <w:t>01.07.2020</w:t>
        </w:r>
      </w:smartTag>
      <w:r w:rsidRPr="001F1926">
        <w:rPr>
          <w:bCs/>
        </w:rPr>
        <w:t xml:space="preserve">  – 2238 осіб.</w:t>
      </w:r>
    </w:p>
    <w:p w:rsidR="001F1926" w:rsidRPr="001F1926" w:rsidRDefault="001F1926" w:rsidP="001F1926">
      <w:pPr>
        <w:shd w:val="clear" w:color="auto" w:fill="FFFFFF"/>
        <w:ind w:right="56" w:firstLine="709"/>
        <w:jc w:val="both"/>
        <w:rPr>
          <w:lang w:bidi="te-IN"/>
        </w:rPr>
      </w:pPr>
      <w:r w:rsidRPr="001F1926">
        <w:rPr>
          <w:lang w:bidi="te-IN"/>
        </w:rPr>
        <w:t>Постійно проводиться інформаційно-роз’яснювальна робота з питань надання усіх видів соціальної допомоги.</w:t>
      </w:r>
    </w:p>
    <w:p w:rsidR="001F1926" w:rsidRPr="001F1926" w:rsidRDefault="001F1926" w:rsidP="001F1926">
      <w:pPr>
        <w:shd w:val="clear" w:color="auto" w:fill="FFFFFF"/>
        <w:ind w:right="56" w:firstLine="709"/>
        <w:jc w:val="both"/>
        <w:rPr>
          <w:lang w:bidi="te-IN"/>
        </w:rPr>
      </w:pPr>
    </w:p>
    <w:p w:rsidR="001F1926" w:rsidRPr="001F1926" w:rsidRDefault="001F1926" w:rsidP="001F1926">
      <w:pPr>
        <w:jc w:val="center"/>
        <w:rPr>
          <w:b/>
          <w:bCs/>
          <w:color w:val="000000"/>
        </w:rPr>
      </w:pPr>
      <w:bookmarkStart w:id="5" w:name="_Hlk46913839"/>
      <w:r w:rsidRPr="001F1926">
        <w:rPr>
          <w:b/>
          <w:bCs/>
          <w:color w:val="000000"/>
        </w:rPr>
        <w:t>Показники виплати державних соціальних допомог по  м. Миколаєву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1276"/>
        <w:gridCol w:w="1276"/>
        <w:gridCol w:w="1275"/>
        <w:gridCol w:w="1276"/>
      </w:tblGrid>
      <w:tr w:rsidR="00AF0D56" w:rsidRPr="00AF0D56" w:rsidTr="00AF0D56">
        <w:trPr>
          <w:trHeight w:val="255"/>
        </w:trPr>
        <w:tc>
          <w:tcPr>
            <w:tcW w:w="648" w:type="dxa"/>
            <w:vMerge w:val="restart"/>
            <w:shd w:val="clear" w:color="auto" w:fill="E1D7DE"/>
          </w:tcPr>
          <w:bookmarkEnd w:id="5"/>
          <w:p w:rsidR="001F1926" w:rsidRPr="00AF0D56" w:rsidRDefault="001F1926" w:rsidP="008B2B0D">
            <w:pPr>
              <w:jc w:val="center"/>
              <w:rPr>
                <w:b/>
                <w:bCs/>
                <w:color w:val="365F91" w:themeColor="accent1" w:themeShade="BF"/>
              </w:rPr>
            </w:pPr>
            <w:r w:rsidRPr="00AF0D56">
              <w:rPr>
                <w:b/>
                <w:bCs/>
                <w:color w:val="365F91" w:themeColor="accent1" w:themeShade="BF"/>
              </w:rPr>
              <w:t>№ п/п</w:t>
            </w:r>
          </w:p>
        </w:tc>
        <w:tc>
          <w:tcPr>
            <w:tcW w:w="4138" w:type="dxa"/>
            <w:vMerge w:val="restart"/>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Економічні показники</w:t>
            </w:r>
          </w:p>
        </w:tc>
        <w:tc>
          <w:tcPr>
            <w:tcW w:w="2552"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2019 рік</w:t>
            </w:r>
          </w:p>
        </w:tc>
        <w:tc>
          <w:tcPr>
            <w:tcW w:w="2551"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 xml:space="preserve">на </w:t>
            </w:r>
            <w:smartTag w:uri="urn:schemas-microsoft-com:office:smarttags" w:element="date">
              <w:smartTagPr>
                <w:attr w:name="ls" w:val="trans"/>
                <w:attr w:name="Month" w:val="07"/>
                <w:attr w:name="Day" w:val="01"/>
                <w:attr w:name="Year" w:val="2020"/>
              </w:smartTagPr>
              <w:r w:rsidRPr="00AF0D56">
                <w:rPr>
                  <w:b/>
                  <w:bCs/>
                  <w:color w:val="365F91" w:themeColor="accent1" w:themeShade="BF"/>
                </w:rPr>
                <w:t>01.07.2020</w:t>
              </w:r>
            </w:smartTag>
          </w:p>
        </w:tc>
      </w:tr>
      <w:tr w:rsidR="00AF0D56" w:rsidRPr="00AF0D56" w:rsidTr="00AF0D56">
        <w:trPr>
          <w:trHeight w:val="300"/>
        </w:trPr>
        <w:tc>
          <w:tcPr>
            <w:tcW w:w="648" w:type="dxa"/>
            <w:vMerge/>
            <w:shd w:val="clear" w:color="auto" w:fill="E1D7DE"/>
          </w:tcPr>
          <w:p w:rsidR="001F1926" w:rsidRPr="00AF0D56" w:rsidRDefault="001F1926" w:rsidP="008B2B0D">
            <w:pPr>
              <w:jc w:val="center"/>
              <w:rPr>
                <w:b/>
                <w:bCs/>
                <w:color w:val="365F91" w:themeColor="accent1" w:themeShade="BF"/>
              </w:rPr>
            </w:pPr>
          </w:p>
        </w:tc>
        <w:tc>
          <w:tcPr>
            <w:tcW w:w="4138" w:type="dxa"/>
            <w:vMerge/>
            <w:shd w:val="clear" w:color="auto" w:fill="E1D7DE"/>
          </w:tcPr>
          <w:p w:rsidR="001F1926" w:rsidRPr="00AF0D56" w:rsidRDefault="001F1926" w:rsidP="008B2B0D">
            <w:pPr>
              <w:jc w:val="center"/>
              <w:rPr>
                <w:b/>
                <w:bCs/>
                <w:color w:val="365F91" w:themeColor="accent1" w:themeShade="BF"/>
              </w:rPr>
            </w:pPr>
          </w:p>
        </w:tc>
        <w:tc>
          <w:tcPr>
            <w:tcW w:w="1276"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c>
          <w:tcPr>
            <w:tcW w:w="1275"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w:t>
            </w:r>
          </w:p>
        </w:tc>
        <w:tc>
          <w:tcPr>
            <w:tcW w:w="4138" w:type="dxa"/>
            <w:shd w:val="clear" w:color="auto" w:fill="auto"/>
          </w:tcPr>
          <w:p w:rsidR="001F1926" w:rsidRPr="00AF0D56" w:rsidRDefault="001F1926" w:rsidP="001F1926">
            <w:pPr>
              <w:jc w:val="both"/>
              <w:rPr>
                <w:b/>
                <w:bCs/>
                <w:color w:val="365F91" w:themeColor="accent1" w:themeShade="BF"/>
              </w:rPr>
            </w:pPr>
            <w:r w:rsidRPr="00AF0D56">
              <w:rPr>
                <w:color w:val="365F91" w:themeColor="accent1" w:themeShade="BF"/>
              </w:rPr>
              <w:t>Допомога у зв’язку з вагітністю та пологами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2463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633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1300,6</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w:t>
            </w:r>
          </w:p>
        </w:tc>
        <w:tc>
          <w:tcPr>
            <w:tcW w:w="4138" w:type="dxa"/>
            <w:shd w:val="clear" w:color="auto" w:fill="auto"/>
          </w:tcPr>
          <w:p w:rsidR="001F1926" w:rsidRPr="00AF0D56" w:rsidRDefault="001F1926" w:rsidP="001F1926">
            <w:pPr>
              <w:jc w:val="both"/>
              <w:rPr>
                <w:bCs/>
                <w:color w:val="365F91" w:themeColor="accent1" w:themeShade="BF"/>
              </w:rPr>
            </w:pPr>
            <w:r w:rsidRPr="00AF0D56">
              <w:rPr>
                <w:color w:val="365F91" w:themeColor="accent1" w:themeShade="BF"/>
              </w:rPr>
              <w:t>Допомога  при усиновлен</w:t>
            </w:r>
            <w:r w:rsidR="0003111C">
              <w:rPr>
                <w:color w:val="365F91" w:themeColor="accent1" w:themeShade="BF"/>
              </w:rPr>
              <w:t>н</w:t>
            </w:r>
            <w:r w:rsidRPr="00AF0D56">
              <w:rPr>
                <w:color w:val="365F91" w:themeColor="accent1" w:themeShade="BF"/>
              </w:rPr>
              <w:t>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608,9</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332,8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при народженні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170746,4</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10403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73684,0</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над якими встановлено опіку чи піклування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419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22863,5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11615,3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одиноким матерям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3443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82720,2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3786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44582,2</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малозабезпеченим сім’ям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60082,2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1960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29323,3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з інвалідністю з дитинства та дітям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4539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104457,5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4596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59916,3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допомога дітям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lastRenderedPageBreak/>
              <w:t>9</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Відшкодування послуги з догляду за дитиною до трьох років „муніципальна няня”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1133,8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1490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8713,4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на дітей-сиріт та дітей, позбавлених батьківського піклування, у дитячих будинках сімейного типу та прийомних сім’ях, грошового забезпечення батькам-вихователя</w:t>
            </w:r>
            <w:r w:rsidR="0003111C">
              <w:rPr>
                <w:bCs/>
                <w:color w:val="365F91" w:themeColor="accent1" w:themeShade="BF"/>
              </w:rPr>
              <w:t>м</w:t>
            </w:r>
            <w:r w:rsidRPr="00AF0D56">
              <w:rPr>
                <w:bCs/>
                <w:color w:val="365F91" w:themeColor="accent1" w:themeShade="BF"/>
              </w:rPr>
              <w:t xml:space="preserve"> і прийомним батькам </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6112,7</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4276,3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по догляду за особою з інвалідністю І чи ІІ групи внаслідок психічного розладу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17954,1</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9709,1</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12</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які не мають права на пенсію, та особам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34668,3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21357,5</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w:t>
            </w:r>
          </w:p>
        </w:tc>
        <w:tc>
          <w:tcPr>
            <w:tcW w:w="4138" w:type="dxa"/>
            <w:shd w:val="clear" w:color="auto" w:fill="auto"/>
          </w:tcPr>
          <w:p w:rsidR="001F1926" w:rsidRPr="00AF0D56" w:rsidRDefault="001F1926" w:rsidP="0003111C">
            <w:pPr>
              <w:jc w:val="both"/>
              <w:rPr>
                <w:bCs/>
                <w:color w:val="365F91" w:themeColor="accent1" w:themeShade="BF"/>
              </w:rPr>
            </w:pPr>
            <w:r w:rsidRPr="00AF0D56">
              <w:rPr>
                <w:bCs/>
                <w:color w:val="365F91" w:themeColor="accent1" w:themeShade="BF"/>
              </w:rPr>
              <w:t>Щомісячна компенсаційна виплата непрацюючій працездатній особі, яка доглядає за особою з інвалідністю І групи, а також за особою</w:t>
            </w:r>
            <w:r w:rsidR="0003111C">
              <w:rPr>
                <w:bCs/>
                <w:color w:val="365F91" w:themeColor="accent1" w:themeShade="BF"/>
              </w:rPr>
              <w:t>,</w:t>
            </w:r>
            <w:r w:rsidRPr="00AF0D56">
              <w:rPr>
                <w:bCs/>
                <w:color w:val="365F91" w:themeColor="accent1" w:themeShade="BF"/>
              </w:rPr>
              <w:t xml:space="preserve"> </w:t>
            </w:r>
            <w:r w:rsidR="0003111C">
              <w:rPr>
                <w:bCs/>
                <w:color w:val="365F91" w:themeColor="accent1" w:themeShade="BF"/>
              </w:rPr>
              <w:t>я</w:t>
            </w:r>
            <w:r w:rsidRPr="00AF0D56">
              <w:rPr>
                <w:bCs/>
                <w:color w:val="365F91" w:themeColor="accent1" w:themeShade="BF"/>
              </w:rPr>
              <w:t>ка досягла 80-річного віку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321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141,8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соціальна допомога непрацюючій особі, яка досягла загального пенсійного віку, але не набула права на пенсійну виплату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2888,8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309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2775,9</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які виховуються у багатодітних сім’ях</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1187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20371,0</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1193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15030,3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Компенсація фізичним особам, які надають соціальні послуги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906,8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Адресна допомога внутрішньо переміщеним особам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1178</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20239,3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1154</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9806,0</w:t>
            </w:r>
          </w:p>
        </w:tc>
      </w:tr>
    </w:tbl>
    <w:p w:rsidR="001F1926" w:rsidRPr="001F1926" w:rsidRDefault="001F1926" w:rsidP="001F1926">
      <w:pPr>
        <w:ind w:firstLine="540"/>
        <w:jc w:val="both"/>
        <w:rPr>
          <w:color w:val="000000"/>
        </w:rPr>
      </w:pPr>
      <w:r w:rsidRPr="001F1926">
        <w:rPr>
          <w:color w:val="000000"/>
        </w:rPr>
        <w:t>Міський територіальний центр соціального обслуговування (надання соціальних послуг) здійснює послуги громадянам похилого віку та особам з інвалідністю, громадянам, які перебувають у складних життєвих обставинах і потребують сторонньої допомоги за місцем проживання в умовах тимчасового або денного перебування в структурних підрозділах міського територіального центру.</w:t>
      </w:r>
    </w:p>
    <w:p w:rsidR="001F1926" w:rsidRPr="001F1926" w:rsidRDefault="001F1926" w:rsidP="001F1926">
      <w:pPr>
        <w:ind w:firstLine="540"/>
        <w:jc w:val="both"/>
      </w:pPr>
      <w:r w:rsidRPr="001F1926">
        <w:rPr>
          <w:color w:val="000000"/>
        </w:rPr>
        <w:t xml:space="preserve">  </w:t>
      </w:r>
      <w:r w:rsidRPr="001F1926">
        <w:t xml:space="preserve"> Протягом  минулого  року  відділеннями міського територіального центру соціального обслуговування (надання соціальних послуг) було виявлено, </w:t>
      </w:r>
      <w:r w:rsidR="00801E4A" w:rsidRPr="001F1926">
        <w:t>обслу</w:t>
      </w:r>
      <w:r w:rsidR="00845745">
        <w:t>говано</w:t>
      </w:r>
      <w:r w:rsidRPr="001F1926">
        <w:t xml:space="preserve"> та планується обслу</w:t>
      </w:r>
      <w:r w:rsidR="00845745">
        <w:t>гувати</w:t>
      </w:r>
      <w:r w:rsidRPr="001F1926">
        <w:t xml:space="preserve"> на 2020</w:t>
      </w:r>
      <w:r w:rsidR="00801E4A">
        <w:t xml:space="preserve"> </w:t>
      </w:r>
      <w:r w:rsidRPr="001F1926">
        <w:t>рік - 10853 громадян</w:t>
      </w:r>
      <w:r w:rsidR="00C53229">
        <w:t>ина</w:t>
      </w:r>
      <w:r w:rsidRPr="001F1926">
        <w:t xml:space="preserve">  похилого віку та осіб з інвалідністю (у 2018 році – 9637 ос</w:t>
      </w:r>
      <w:r w:rsidR="0003111C">
        <w:t xml:space="preserve">іб, </w:t>
      </w:r>
      <w:r w:rsidRPr="001F1926">
        <w:t xml:space="preserve"> у 2017 році  - 9003 особи), а саме: </w:t>
      </w:r>
    </w:p>
    <w:p w:rsidR="001F1926" w:rsidRPr="001F1926" w:rsidRDefault="001F1926" w:rsidP="00002C58">
      <w:pPr>
        <w:numPr>
          <w:ilvl w:val="0"/>
          <w:numId w:val="18"/>
        </w:numPr>
        <w:tabs>
          <w:tab w:val="clear" w:pos="660"/>
          <w:tab w:val="left" w:pos="851"/>
        </w:tabs>
        <w:ind w:left="0" w:firstLine="709"/>
        <w:jc w:val="both"/>
      </w:pPr>
      <w:r w:rsidRPr="001F1926">
        <w:t>у 4</w:t>
      </w:r>
      <w:r w:rsidR="0003111C">
        <w:t xml:space="preserve"> </w:t>
      </w:r>
      <w:r w:rsidRPr="001F1926">
        <w:t xml:space="preserve"> відділеннях соціальної допомоги вдома виявлено та </w:t>
      </w:r>
      <w:r w:rsidR="00801E4A" w:rsidRPr="001F1926">
        <w:t>обслу</w:t>
      </w:r>
      <w:r w:rsidR="00845745">
        <w:t>говано</w:t>
      </w:r>
      <w:r w:rsidRPr="001F1926">
        <w:t xml:space="preserve"> - 2068 осіб (у 2018 році – 2074 особи, у 2017 році - 2016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відділеннях денного перебування виявлено та </w:t>
      </w:r>
      <w:r w:rsidR="00801E4A" w:rsidRPr="001F1926">
        <w:t>обслу</w:t>
      </w:r>
      <w:r w:rsidR="00845745">
        <w:t>говано</w:t>
      </w:r>
      <w:r w:rsidRPr="001F1926">
        <w:t xml:space="preserve"> – 1085 ос</w:t>
      </w:r>
      <w:r w:rsidR="00C53229">
        <w:t>іб</w:t>
      </w:r>
      <w:r w:rsidRPr="001F1926">
        <w:t xml:space="preserve"> (у 2018 році – 1040 особи, у 2017 році - 967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 відділеннях організації надання адресної допомоги виявлено та </w:t>
      </w:r>
      <w:r w:rsidR="00801E4A" w:rsidRPr="001F1926">
        <w:t>обслу</w:t>
      </w:r>
      <w:r w:rsidR="00845745">
        <w:t>говано</w:t>
      </w:r>
      <w:r w:rsidRPr="001F1926">
        <w:t xml:space="preserve"> 7700 осіб (у 2018 році - 6523 </w:t>
      </w:r>
      <w:r w:rsidR="0003111C">
        <w:t>особи, у 2017 році - 6020 осіб).</w:t>
      </w:r>
    </w:p>
    <w:p w:rsidR="001F1926" w:rsidRPr="001F1926" w:rsidRDefault="001F1926" w:rsidP="001F1926">
      <w:pPr>
        <w:ind w:firstLine="720"/>
        <w:jc w:val="both"/>
        <w:outlineLvl w:val="0"/>
      </w:pPr>
      <w:r w:rsidRPr="001F1926">
        <w:t xml:space="preserve">У міському територіальному центрі діє чотири мультидисциплінарні команди з надання соціальних послуг особам, які перебувають у складних життєвих обставинах та мешкають у віддалених мікрорайонах міста. До складу команд входять соціальні працівники відділень, </w:t>
      </w:r>
      <w:r w:rsidRPr="001F1926">
        <w:lastRenderedPageBreak/>
        <w:t>юрисконсульт, психолог, перукарі, робітники з комплексного обслуговування та ремонту будинків, водії.</w:t>
      </w:r>
    </w:p>
    <w:p w:rsidR="001F1926" w:rsidRPr="001F1926" w:rsidRDefault="001F1926" w:rsidP="001F1926">
      <w:pPr>
        <w:ind w:firstLine="720"/>
        <w:jc w:val="both"/>
        <w:outlineLvl w:val="0"/>
      </w:pPr>
      <w:r w:rsidRPr="001F1926">
        <w:t xml:space="preserve">Протягом 2019 року мультидисциплінарними командами здійснено 71 виїзд у віддалені мікрорайони міста (у 2018 році – 60, у 2017 році </w:t>
      </w:r>
      <w:r w:rsidR="00801E4A">
        <w:t>–</w:t>
      </w:r>
      <w:r w:rsidRPr="001F1926">
        <w:t xml:space="preserve"> 59</w:t>
      </w:r>
      <w:r w:rsidR="00801E4A">
        <w:t>)</w:t>
      </w:r>
      <w:r w:rsidRPr="001F1926">
        <w:t xml:space="preserve"> та надано 372 громадянам 1479 соціальних послуг  (у 2018 році – 1232, у 2017 році - 1121), а саме:</w:t>
      </w:r>
    </w:p>
    <w:p w:rsidR="001F1926" w:rsidRPr="001F1926" w:rsidRDefault="001F1926" w:rsidP="00002C58">
      <w:pPr>
        <w:numPr>
          <w:ilvl w:val="0"/>
          <w:numId w:val="18"/>
        </w:numPr>
        <w:tabs>
          <w:tab w:val="left" w:pos="1134"/>
        </w:tabs>
        <w:jc w:val="both"/>
        <w:outlineLvl w:val="0"/>
      </w:pPr>
      <w:r w:rsidRPr="001F1926">
        <w:t>психологічні – 297 громадянам;</w:t>
      </w:r>
    </w:p>
    <w:p w:rsidR="001F1926" w:rsidRPr="001F1926" w:rsidRDefault="001F1926" w:rsidP="00002C58">
      <w:pPr>
        <w:numPr>
          <w:ilvl w:val="0"/>
          <w:numId w:val="18"/>
        </w:numPr>
        <w:tabs>
          <w:tab w:val="left" w:pos="1134"/>
        </w:tabs>
        <w:jc w:val="both"/>
        <w:outlineLvl w:val="0"/>
      </w:pPr>
      <w:r w:rsidRPr="001F1926">
        <w:t>перукарські – 200 громадянам;</w:t>
      </w:r>
    </w:p>
    <w:p w:rsidR="001F1926" w:rsidRPr="001F1926" w:rsidRDefault="001F1926" w:rsidP="00002C58">
      <w:pPr>
        <w:numPr>
          <w:ilvl w:val="0"/>
          <w:numId w:val="18"/>
        </w:numPr>
        <w:tabs>
          <w:tab w:val="left" w:pos="1134"/>
        </w:tabs>
        <w:jc w:val="both"/>
        <w:outlineLvl w:val="0"/>
      </w:pPr>
      <w:r w:rsidRPr="001F1926">
        <w:t>забезпечення продуктами харчування – 79 громадянам;</w:t>
      </w:r>
    </w:p>
    <w:p w:rsidR="001F1926" w:rsidRPr="001F1926" w:rsidRDefault="001F1926" w:rsidP="00002C58">
      <w:pPr>
        <w:numPr>
          <w:ilvl w:val="0"/>
          <w:numId w:val="18"/>
        </w:numPr>
        <w:tabs>
          <w:tab w:val="left" w:pos="1134"/>
        </w:tabs>
        <w:jc w:val="both"/>
        <w:outlineLvl w:val="0"/>
      </w:pPr>
      <w:r w:rsidRPr="001F1926">
        <w:t>прибирання приміщень – 76 громадянам;</w:t>
      </w:r>
    </w:p>
    <w:p w:rsidR="001F1926" w:rsidRPr="001F1926" w:rsidRDefault="001F1926" w:rsidP="00002C58">
      <w:pPr>
        <w:numPr>
          <w:ilvl w:val="0"/>
          <w:numId w:val="18"/>
        </w:numPr>
        <w:tabs>
          <w:tab w:val="left" w:pos="1134"/>
        </w:tabs>
        <w:jc w:val="both"/>
        <w:outlineLvl w:val="0"/>
      </w:pPr>
      <w:r w:rsidRPr="001F1926">
        <w:t>транспортні послуги – 23 громадянам;</w:t>
      </w:r>
    </w:p>
    <w:p w:rsidR="001F1926" w:rsidRPr="001F1926" w:rsidRDefault="001F1926" w:rsidP="00002C58">
      <w:pPr>
        <w:numPr>
          <w:ilvl w:val="0"/>
          <w:numId w:val="18"/>
        </w:numPr>
        <w:tabs>
          <w:tab w:val="left" w:pos="1134"/>
        </w:tabs>
        <w:jc w:val="both"/>
        <w:outlineLvl w:val="0"/>
      </w:pPr>
      <w:r w:rsidRPr="001F1926">
        <w:t>з дотримання особистої гігієни – 29 громадянам;</w:t>
      </w:r>
    </w:p>
    <w:p w:rsidR="001F1926" w:rsidRPr="001F1926" w:rsidRDefault="001F1926" w:rsidP="00002C58">
      <w:pPr>
        <w:numPr>
          <w:ilvl w:val="0"/>
          <w:numId w:val="18"/>
        </w:numPr>
        <w:tabs>
          <w:tab w:val="left" w:pos="1134"/>
        </w:tabs>
        <w:jc w:val="both"/>
        <w:outlineLvl w:val="0"/>
      </w:pPr>
      <w:r w:rsidRPr="001F1926">
        <w:t>оформлення документів – 76 громадянам;</w:t>
      </w:r>
    </w:p>
    <w:p w:rsidR="001F1926" w:rsidRPr="001F1926" w:rsidRDefault="001F1926" w:rsidP="00002C58">
      <w:pPr>
        <w:numPr>
          <w:ilvl w:val="0"/>
          <w:numId w:val="18"/>
        </w:numPr>
        <w:tabs>
          <w:tab w:val="left" w:pos="1134"/>
        </w:tabs>
        <w:jc w:val="both"/>
        <w:outlineLvl w:val="0"/>
      </w:pPr>
      <w:r w:rsidRPr="001F1926">
        <w:t>консультування – 211 громадянам;</w:t>
      </w:r>
    </w:p>
    <w:p w:rsidR="001F1926" w:rsidRPr="001F1926" w:rsidRDefault="001F1926" w:rsidP="00002C58">
      <w:pPr>
        <w:numPr>
          <w:ilvl w:val="0"/>
          <w:numId w:val="18"/>
        </w:numPr>
        <w:tabs>
          <w:tab w:val="left" w:pos="1134"/>
        </w:tabs>
        <w:jc w:val="both"/>
        <w:outlineLvl w:val="0"/>
      </w:pPr>
      <w:r w:rsidRPr="001F1926">
        <w:t>інші послуги (інформаційні, дрібний ремонт) – 484 громадянам.</w:t>
      </w:r>
    </w:p>
    <w:p w:rsidR="001F1926" w:rsidRPr="001F1926" w:rsidRDefault="001F1926" w:rsidP="001F1926">
      <w:pPr>
        <w:ind w:firstLine="720"/>
        <w:jc w:val="both"/>
      </w:pPr>
      <w:r w:rsidRPr="001F1926">
        <w:t xml:space="preserve">У міському територіальному центрі налічується 4 мікроавтобуси, які облаштовані спеціальними підйомниками для перевезення осіб з обмеженими фізичними можливостями, порушенням опорно-рухового апарату, які пересуваються на візках або </w:t>
      </w:r>
      <w:r w:rsidR="00845745">
        <w:t>за допомогою</w:t>
      </w:r>
      <w:r w:rsidRPr="001F1926">
        <w:t xml:space="preserve"> милиць</w:t>
      </w:r>
      <w:r w:rsidR="0003111C">
        <w:t>,</w:t>
      </w:r>
      <w:r w:rsidRPr="001F1926">
        <w:t xml:space="preserve"> та інших маломобільних груп населення до лікарняних закладів, МСЕК, підприємств</w:t>
      </w:r>
      <w:r w:rsidR="0003111C">
        <w:t>-</w:t>
      </w:r>
      <w:r w:rsidRPr="001F1926">
        <w:t xml:space="preserve"> надавачів послуг на культурно-масові заходи тощо. У 2019 році було надано 3202 транспортні послуги (у 2018 році – 2933, у 2017 році - 2656). </w:t>
      </w:r>
    </w:p>
    <w:p w:rsidR="001F1926" w:rsidRPr="001F1926" w:rsidRDefault="001F1926" w:rsidP="001F1926">
      <w:pPr>
        <w:ind w:firstLine="720"/>
        <w:jc w:val="both"/>
      </w:pPr>
      <w:r w:rsidRPr="001F1926">
        <w:t xml:space="preserve">Протягом 2019 року здійснювалось надання соціально-педагогічної послуги «Університет третього віку», функціонувало 5 факультетів. Курс триває протягом академічного року. Заняття безкоштовні, проводяться спеціалістами управлінь соціальних виплат і компенсацій міського територіального центру, волонтерами-фахівцями різних спеціальностей. Протягом  року  факультети  університету </w:t>
      </w:r>
      <w:r w:rsidR="00C53229">
        <w:t xml:space="preserve">третього віку </w:t>
      </w:r>
      <w:r w:rsidRPr="001F1926">
        <w:t xml:space="preserve"> відвідали  1318 громадян  ( у 2018 році – 1207, у 2017 році - 1228). </w:t>
      </w:r>
    </w:p>
    <w:p w:rsidR="001F1926" w:rsidRPr="001F1926" w:rsidRDefault="00801E4A" w:rsidP="001F1926">
      <w:pPr>
        <w:ind w:firstLine="709"/>
        <w:jc w:val="both"/>
      </w:pPr>
      <w:r>
        <w:t>У</w:t>
      </w:r>
      <w:r w:rsidR="001F1926" w:rsidRPr="001F1926">
        <w:t xml:space="preserve"> 2019 році впроваджена послуга пунктів прокату технічних засобів реабілітації. Впродовж 2019 року даною послугою скористались 274 особи.</w:t>
      </w:r>
    </w:p>
    <w:p w:rsidR="001F1926" w:rsidRPr="001F1926" w:rsidRDefault="001F1926" w:rsidP="001F1926">
      <w:pPr>
        <w:jc w:val="both"/>
      </w:pPr>
      <w:r w:rsidRPr="001F1926">
        <w:t xml:space="preserve">         У міському територіальному центрі здійснюється:</w:t>
      </w:r>
    </w:p>
    <w:p w:rsidR="001F1926" w:rsidRPr="001F1926" w:rsidRDefault="001F1926" w:rsidP="001F1926">
      <w:pPr>
        <w:ind w:firstLine="709"/>
        <w:jc w:val="both"/>
      </w:pPr>
      <w:r w:rsidRPr="001F1926">
        <w:t>-  виплата за поховання пом</w:t>
      </w:r>
      <w:r w:rsidR="00801E4A">
        <w:t>ерлих одиноких громадян міста (у</w:t>
      </w:r>
      <w:r w:rsidRPr="001F1926">
        <w:t xml:space="preserve"> 2017 </w:t>
      </w:r>
      <w:r w:rsidR="00801E4A">
        <w:t>році</w:t>
      </w:r>
      <w:r w:rsidRPr="001F1926">
        <w:t xml:space="preserve"> забезпечено виплат на суму 115,770 тис. грн, </w:t>
      </w:r>
      <w:r w:rsidR="00801E4A">
        <w:t>у</w:t>
      </w:r>
      <w:r w:rsidRPr="001F1926">
        <w:t xml:space="preserve"> 2018</w:t>
      </w:r>
      <w:r w:rsidR="00801E4A">
        <w:t xml:space="preserve"> </w:t>
      </w:r>
      <w:r w:rsidRPr="001F1926">
        <w:t>р</w:t>
      </w:r>
      <w:r w:rsidR="00801E4A">
        <w:t>оці</w:t>
      </w:r>
      <w:r w:rsidRPr="001F1926">
        <w:t xml:space="preserve"> - 174,833 тис. грн</w:t>
      </w:r>
      <w:r w:rsidR="00801E4A">
        <w:t>).</w:t>
      </w:r>
      <w:r w:rsidRPr="001F1926">
        <w:t xml:space="preserve"> Протягом 2019 року, крім виплат за поховання померлих одиноких громадян міста, забезпечені виплати по соціальному супроводу сімей, що виховують ВІЛ позитивних дітей, ВІЛ позитивних  вагітних жінок, ВІЛ позитивних матерів дітей віком до 4 місяців, по соціальному супроводу мешканців м.Миколаєва, які звільнились з місць позбавлення волі та засуджені до альтернативних видів покарань, всього забезп</w:t>
      </w:r>
      <w:r w:rsidR="00801E4A">
        <w:t>ечено виплат - 272,259 тис. грн</w:t>
      </w:r>
      <w:r w:rsidRPr="001F1926">
        <w:t>);</w:t>
      </w:r>
    </w:p>
    <w:p w:rsidR="001F1926" w:rsidRPr="001F1926" w:rsidRDefault="001F1926" w:rsidP="001F1926">
      <w:pPr>
        <w:ind w:firstLine="709"/>
        <w:jc w:val="both"/>
      </w:pPr>
      <w:r w:rsidRPr="001F1926">
        <w:t>-  виплата   матеріальної  допомоги громадянам міста, адресної  грошової допомоги до державних свят та  знаменних дат; адресної грошової допомоги для компенсації вартості житлово-комунальних послуг інвалідам по зору І та ІІ групи, адресної грошової допомоги на встановлення 100% знижки плати за користування житлом та комунальних послуг членам сімей ВС, які загинули  у Афганістані, або стали інвалідами   (</w:t>
      </w:r>
      <w:r w:rsidR="00801E4A">
        <w:t xml:space="preserve">у </w:t>
      </w:r>
      <w:r w:rsidRPr="001F1926">
        <w:t xml:space="preserve"> 2017 р</w:t>
      </w:r>
      <w:r w:rsidR="00801E4A">
        <w:t>оці</w:t>
      </w:r>
      <w:r w:rsidRPr="001F1926">
        <w:t xml:space="preserve"> забезпечено виплат на суму    3 147,990</w:t>
      </w:r>
      <w:r w:rsidR="00801E4A">
        <w:t xml:space="preserve"> </w:t>
      </w:r>
      <w:r w:rsidRPr="001F1926">
        <w:t>тис.</w:t>
      </w:r>
      <w:r w:rsidR="00801E4A">
        <w:t xml:space="preserve"> </w:t>
      </w:r>
      <w:r w:rsidRPr="001F1926">
        <w:t xml:space="preserve">грн, </w:t>
      </w:r>
      <w:r w:rsidR="00801E4A">
        <w:t>у</w:t>
      </w:r>
      <w:r w:rsidRPr="001F1926">
        <w:t xml:space="preserve"> 2018</w:t>
      </w:r>
      <w:r w:rsidR="00801E4A">
        <w:t xml:space="preserve"> році</w:t>
      </w:r>
      <w:r w:rsidRPr="001F1926">
        <w:t xml:space="preserve"> – 4 026,400 тис. грн</w:t>
      </w:r>
      <w:r w:rsidR="00801E4A">
        <w:t>, у 2019 році – 5 637,215 тис. грн).</w:t>
      </w:r>
    </w:p>
    <w:p w:rsidR="001F1926" w:rsidRPr="001F1926" w:rsidRDefault="001F1926" w:rsidP="001F1926">
      <w:pPr>
        <w:tabs>
          <w:tab w:val="left" w:pos="10992"/>
          <w:tab w:val="left" w:pos="11908"/>
          <w:tab w:val="left" w:pos="12824"/>
          <w:tab w:val="left" w:pos="13740"/>
          <w:tab w:val="left" w:pos="14656"/>
        </w:tabs>
        <w:ind w:firstLine="709"/>
        <w:jc w:val="both"/>
      </w:pPr>
      <w:r w:rsidRPr="001F1926">
        <w:t>Міський центр комплексної реабілітації для дітей з інвалідністю здійснює комплексні реабілітаційні заходи для дітей з інвалідністю, спрямовані на розвиток здібностей, створення передумов для їхньої інтеграції у суспільство.</w:t>
      </w:r>
      <w:r w:rsidRPr="001F1926">
        <w:rPr>
          <w:noProof/>
        </w:rPr>
        <w:t xml:space="preserve"> </w:t>
      </w:r>
    </w:p>
    <w:p w:rsidR="001F1926" w:rsidRPr="001F1926" w:rsidRDefault="001F1926" w:rsidP="001F1926">
      <w:pPr>
        <w:tabs>
          <w:tab w:val="left" w:pos="10992"/>
          <w:tab w:val="left" w:pos="11908"/>
          <w:tab w:val="left" w:pos="12824"/>
          <w:tab w:val="left" w:pos="13740"/>
          <w:tab w:val="left" w:pos="14656"/>
        </w:tabs>
        <w:ind w:firstLine="709"/>
        <w:jc w:val="both"/>
      </w:pPr>
      <w:r w:rsidRPr="001F1926">
        <w:t>Центром  надаються послуги ранньої реабілітації (абілітації), соціальної реабілітації (абілітації), професійної орієнтації, педагогічні, соціально-побутові, психологічні, корекційно-розвива</w:t>
      </w:r>
      <w:r w:rsidR="00845745">
        <w:t>ючі</w:t>
      </w:r>
      <w:r w:rsidRPr="001F1926">
        <w:t>, логопедичні, зоотерапія, музичний розвиток, фізичний розвиток, лікувальна фізкультура, транспорт</w:t>
      </w:r>
      <w:r w:rsidR="00845745">
        <w:t>н</w:t>
      </w:r>
      <w:r w:rsidRPr="001F1926">
        <w:t>і послуги.</w:t>
      </w:r>
    </w:p>
    <w:p w:rsidR="001F1926" w:rsidRPr="001F1926" w:rsidRDefault="001F1926" w:rsidP="001F1926">
      <w:pPr>
        <w:jc w:val="both"/>
      </w:pPr>
      <w:r w:rsidRPr="001F1926">
        <w:tab/>
        <w:t xml:space="preserve">З метою надання адресної та доступної реабілітації дітям з інвалідністю у віддалених районах міста Миколаєва, </w:t>
      </w:r>
      <w:r w:rsidRPr="001F1926">
        <w:rPr>
          <w:color w:val="000000"/>
        </w:rPr>
        <w:t xml:space="preserve">6 вересня 2018 року в Корабельному районі відбулось відкриття </w:t>
      </w:r>
      <w:r w:rsidRPr="001F1926">
        <w:rPr>
          <w:color w:val="000000"/>
        </w:rPr>
        <w:lastRenderedPageBreak/>
        <w:t>реабілітаційних груп дітей з інвалідністю міського центу комплексної реабілітації для дітей з інвалідністю, розраховане на 40 місць за адресою: вул. Новобудівна, 1/1.</w:t>
      </w:r>
    </w:p>
    <w:p w:rsidR="001F1926" w:rsidRPr="001F1926" w:rsidRDefault="001F1926" w:rsidP="001F1926">
      <w:pPr>
        <w:ind w:firstLine="708"/>
        <w:jc w:val="both"/>
      </w:pPr>
      <w:r w:rsidRPr="001F1926">
        <w:t xml:space="preserve">Сьогодні в Центрі обслуговується 121 дитина з інвалідністю з психічними та фізичними вадами здоров’я, з них 36 дітей проходить курс реабілітації у групах Корабельного району. </w:t>
      </w:r>
    </w:p>
    <w:p w:rsidR="001F1926" w:rsidRPr="001F1926" w:rsidRDefault="001F1926" w:rsidP="001F1926">
      <w:pPr>
        <w:ind w:firstLine="709"/>
        <w:jc w:val="both"/>
        <w:rPr>
          <w:bCs/>
          <w:iCs/>
        </w:rPr>
      </w:pPr>
      <w:r w:rsidRPr="001F1926">
        <w:rPr>
          <w:bCs/>
          <w:iCs/>
        </w:rPr>
        <w:t xml:space="preserve">10 березня 2020 року на базі Центру відкрито дві групи денного перебування для дітей з інвалідністю наповнюваністю по 8 осіб в кожній. Діти забезпечуються комплексними обідами та полуденками, у Центрі облаштовано кімнату для денного сну. </w:t>
      </w:r>
    </w:p>
    <w:p w:rsidR="001F1926" w:rsidRPr="001F1926" w:rsidRDefault="001F1926" w:rsidP="001F1926">
      <w:pPr>
        <w:ind w:firstLine="709"/>
        <w:jc w:val="both"/>
        <w:rPr>
          <w:bCs/>
          <w:iCs/>
        </w:rPr>
      </w:pPr>
      <w:r w:rsidRPr="001F1926">
        <w:rPr>
          <w:bCs/>
          <w:iCs/>
        </w:rPr>
        <w:t xml:space="preserve">Для розширення послуг </w:t>
      </w:r>
      <w:r w:rsidR="0003111C">
        <w:rPr>
          <w:bCs/>
          <w:iCs/>
        </w:rPr>
        <w:t>комплексної реабілітації</w:t>
      </w:r>
      <w:r w:rsidRPr="001F1926">
        <w:rPr>
          <w:bCs/>
          <w:iCs/>
        </w:rPr>
        <w:t xml:space="preserve"> з 1 березня 2020 року збільшено штатну чисельність Центру: введено посади сестри медичної з масажу, вчителя-дефектолога, вчителя-логопеда, лікаря-педіатра. Це дало змогу збільшити коло послуг: дітям надаються послуги з масажу, з ними працює кваліфікований вчитель-дефектолог, а вихованці Корабельного району в повному обсязі отримують послуги логопеда.</w:t>
      </w:r>
    </w:p>
    <w:p w:rsidR="001F1926" w:rsidRPr="001F1926" w:rsidRDefault="001F1926" w:rsidP="001F1926">
      <w:pPr>
        <w:ind w:firstLine="567"/>
        <w:jc w:val="both"/>
      </w:pPr>
      <w:r w:rsidRPr="001F1926">
        <w:t xml:space="preserve">З метою соціального захисту бездомних громадян та осіб, звільнених з місць позбавлення волі, на території міста функціонує Миколаївський міський центр реінтеграції бездомних осіб (далі - Центр), який є підвідомчим підрозділом департаменту праці та соціального захисту населення Миколаївської міської ради, розрахований до 50 ліжко-місць. </w:t>
      </w:r>
    </w:p>
    <w:p w:rsidR="001F1926" w:rsidRPr="001F1926" w:rsidRDefault="001F1926" w:rsidP="001F1926">
      <w:pPr>
        <w:ind w:firstLine="567"/>
        <w:jc w:val="both"/>
      </w:pPr>
    </w:p>
    <w:p w:rsidR="001F1926" w:rsidRPr="00801E4A" w:rsidRDefault="001F1926" w:rsidP="00801E4A">
      <w:pPr>
        <w:jc w:val="center"/>
        <w:rPr>
          <w:b/>
          <w:bCs/>
          <w:color w:val="000000"/>
        </w:rPr>
      </w:pPr>
      <w:r w:rsidRPr="001F1926">
        <w:rPr>
          <w:b/>
          <w:bCs/>
          <w:color w:val="000000"/>
        </w:rPr>
        <w:t>Показники наданих послуг Центром реінтеграції бездомних осіб</w:t>
      </w:r>
      <w:r w:rsidR="00801E4A">
        <w:rPr>
          <w:b/>
          <w:bCs/>
          <w:color w:val="000000"/>
        </w:rPr>
        <w:t xml:space="preserve"> </w:t>
      </w:r>
      <w:r w:rsidRPr="001F1926">
        <w:rPr>
          <w:b/>
          <w:bCs/>
          <w:color w:val="000000"/>
        </w:rPr>
        <w:t>по  м. Миколаєву</w:t>
      </w:r>
    </w:p>
    <w:tbl>
      <w:tblPr>
        <w:tblpPr w:leftFromText="181" w:rightFromText="181" w:vertAnchor="text" w:horzAnchor="margin"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4683"/>
        <w:gridCol w:w="1764"/>
        <w:gridCol w:w="1560"/>
        <w:gridCol w:w="1417"/>
      </w:tblGrid>
      <w:tr w:rsidR="001F1926" w:rsidRPr="001F1926" w:rsidTr="00AF0D56">
        <w:tc>
          <w:tcPr>
            <w:tcW w:w="465"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w:t>
            </w:r>
          </w:p>
        </w:tc>
        <w:tc>
          <w:tcPr>
            <w:tcW w:w="4683" w:type="dxa"/>
            <w:shd w:val="clear" w:color="auto" w:fill="E1D7DE"/>
          </w:tcPr>
          <w:p w:rsidR="001F1926" w:rsidRPr="00AF0D56" w:rsidRDefault="001F1926" w:rsidP="00801E4A">
            <w:pPr>
              <w:tabs>
                <w:tab w:val="num" w:pos="1245"/>
              </w:tabs>
              <w:ind w:left="567"/>
              <w:jc w:val="center"/>
              <w:rPr>
                <w:b/>
                <w:color w:val="365F91" w:themeColor="accent1" w:themeShade="BF"/>
              </w:rPr>
            </w:pPr>
            <w:r w:rsidRPr="00AF0D56">
              <w:rPr>
                <w:b/>
                <w:color w:val="365F91" w:themeColor="accent1" w:themeShade="BF"/>
              </w:rPr>
              <w:t>Показник</w:t>
            </w:r>
          </w:p>
          <w:p w:rsidR="001F1926" w:rsidRPr="00AF0D56" w:rsidRDefault="001F1926" w:rsidP="008B2B0D">
            <w:pPr>
              <w:tabs>
                <w:tab w:val="num" w:pos="1245"/>
              </w:tabs>
              <w:ind w:left="567"/>
              <w:jc w:val="both"/>
              <w:rPr>
                <w:b/>
                <w:color w:val="365F91" w:themeColor="accent1" w:themeShade="BF"/>
              </w:rPr>
            </w:pPr>
          </w:p>
        </w:tc>
        <w:tc>
          <w:tcPr>
            <w:tcW w:w="1764"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Одиниці виміру</w:t>
            </w:r>
          </w:p>
        </w:tc>
        <w:tc>
          <w:tcPr>
            <w:tcW w:w="1560"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За 2019 рік</w:t>
            </w:r>
          </w:p>
        </w:tc>
        <w:tc>
          <w:tcPr>
            <w:tcW w:w="1417" w:type="dxa"/>
            <w:shd w:val="clear" w:color="auto" w:fill="E1D7DE"/>
          </w:tcPr>
          <w:p w:rsidR="001F1926" w:rsidRPr="00AF0D56" w:rsidRDefault="001F1926" w:rsidP="00801E4A">
            <w:pPr>
              <w:jc w:val="center"/>
              <w:rPr>
                <w:b/>
                <w:color w:val="365F91" w:themeColor="accent1" w:themeShade="BF"/>
              </w:rPr>
            </w:pPr>
            <w:r w:rsidRPr="00AF0D56">
              <w:rPr>
                <w:b/>
                <w:color w:val="365F91" w:themeColor="accent1" w:themeShade="BF"/>
              </w:rPr>
              <w:t>За І півріччя 2020</w:t>
            </w:r>
            <w:r w:rsidR="00845745">
              <w:rPr>
                <w:b/>
                <w:color w:val="365F91" w:themeColor="accent1" w:themeShade="BF"/>
              </w:rPr>
              <w:t xml:space="preserve"> року</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Отримали послуги, з них:</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1462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550</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Надано тимчасове проживання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192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99</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Виявлено соц. патрулем</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310</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126</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Виконано ліжко-місць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ліжко/місце</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13293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6462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Відновлено паспортів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56</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Надана реєстрація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Видано довідок</w:t>
            </w:r>
          </w:p>
        </w:tc>
        <w:tc>
          <w:tcPr>
            <w:tcW w:w="1764" w:type="dxa"/>
          </w:tcPr>
          <w:p w:rsidR="001F1926" w:rsidRPr="00AF0D56" w:rsidRDefault="00C53229" w:rsidP="008B2B0D">
            <w:pPr>
              <w:tabs>
                <w:tab w:val="num" w:pos="1245"/>
              </w:tabs>
              <w:ind w:left="239" w:hanging="142"/>
              <w:jc w:val="center"/>
              <w:rPr>
                <w:color w:val="365F91" w:themeColor="accent1" w:themeShade="BF"/>
              </w:rPr>
            </w:pPr>
            <w:r>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358</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82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Призначено пенсій і держдопомог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15</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Встановлена інвалідність</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Оформлено в будинки-інтернати</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Направлено на стаціонарне лікування</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25</w:t>
            </w:r>
          </w:p>
        </w:tc>
      </w:tr>
      <w:tr w:rsidR="001F1926" w:rsidRPr="001F1926" w:rsidTr="008B2B0D">
        <w:trPr>
          <w:trHeight w:val="291"/>
        </w:trPr>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Видано одягу та взуття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699</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335</w:t>
            </w:r>
          </w:p>
        </w:tc>
      </w:tr>
    </w:tbl>
    <w:p w:rsidR="001F1926" w:rsidRPr="001F1926" w:rsidRDefault="00C53229" w:rsidP="001F1926">
      <w:pPr>
        <w:ind w:firstLine="709"/>
        <w:jc w:val="both"/>
        <w:rPr>
          <w:color w:val="000000"/>
        </w:rPr>
      </w:pPr>
      <w:r>
        <w:rPr>
          <w:color w:val="000000"/>
        </w:rPr>
        <w:t>У</w:t>
      </w:r>
      <w:r w:rsidR="001F1926" w:rsidRPr="001F1926">
        <w:rPr>
          <w:color w:val="000000"/>
        </w:rPr>
        <w:t xml:space="preserve"> КУ «Міський геріатричний будинок милосердя імені Святого Миколая», </w:t>
      </w:r>
      <w:r w:rsidR="001F1926" w:rsidRPr="001F1926">
        <w:t>станом на 01.07.2020</w:t>
      </w:r>
      <w:r w:rsidR="00801E4A">
        <w:t>,</w:t>
      </w:r>
      <w:r w:rsidR="001F1926" w:rsidRPr="001F1926">
        <w:t xml:space="preserve"> перебуває на обліку 40 літніх людей  та осіб з  інвалідністю (чоловіків і жінок) м.Миколаєва, які потребують стороннього догляду та не мають близьких працездатних родичів.</w:t>
      </w:r>
    </w:p>
    <w:p w:rsidR="001F1926" w:rsidRPr="001F1926" w:rsidRDefault="001F1926" w:rsidP="001F1926">
      <w:pPr>
        <w:ind w:firstLine="709"/>
        <w:jc w:val="both"/>
      </w:pPr>
      <w:r w:rsidRPr="001F1926">
        <w:t xml:space="preserve">  Для поліпшення умов проживання та утримання підопічних постійно зміцнюється матеріальна база установи та проведено такі заходи:</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мікроавтобус CITROEN;</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причіп КРД-050105-50;</w:t>
      </w:r>
    </w:p>
    <w:p w:rsidR="001F1926" w:rsidRPr="001F1926" w:rsidRDefault="001F1926" w:rsidP="00002C58">
      <w:pPr>
        <w:pStyle w:val="14"/>
        <w:numPr>
          <w:ilvl w:val="0"/>
          <w:numId w:val="20"/>
        </w:numPr>
        <w:suppressAutoHyphens w:val="0"/>
        <w:jc w:val="both"/>
        <w:rPr>
          <w:sz w:val="24"/>
          <w:szCs w:val="24"/>
        </w:rPr>
      </w:pPr>
      <w:r w:rsidRPr="001F1926">
        <w:rPr>
          <w:sz w:val="24"/>
          <w:szCs w:val="24"/>
        </w:rPr>
        <w:t>зроблено ремонт в їдальні;</w:t>
      </w:r>
    </w:p>
    <w:p w:rsidR="001F1926" w:rsidRPr="001F1926" w:rsidRDefault="001F1926" w:rsidP="00002C58">
      <w:pPr>
        <w:pStyle w:val="14"/>
        <w:numPr>
          <w:ilvl w:val="0"/>
          <w:numId w:val="20"/>
        </w:numPr>
        <w:suppressAutoHyphens w:val="0"/>
        <w:jc w:val="both"/>
        <w:rPr>
          <w:sz w:val="24"/>
          <w:szCs w:val="24"/>
        </w:rPr>
      </w:pPr>
      <w:r w:rsidRPr="001F1926">
        <w:rPr>
          <w:sz w:val="24"/>
          <w:szCs w:val="24"/>
        </w:rPr>
        <w:t>замінено в топ</w:t>
      </w:r>
      <w:r w:rsidR="0003111C">
        <w:rPr>
          <w:sz w:val="24"/>
          <w:szCs w:val="24"/>
          <w:lang w:val="uk-UA"/>
        </w:rPr>
        <w:t>ковій</w:t>
      </w:r>
      <w:r w:rsidRPr="001F1926">
        <w:rPr>
          <w:sz w:val="24"/>
          <w:szCs w:val="24"/>
        </w:rPr>
        <w:t xml:space="preserve"> два газових  котли «Protherm» 50 Квт/год;</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дві морозильні скрині для зберігання продуктів;</w:t>
      </w:r>
    </w:p>
    <w:p w:rsidR="001F1926" w:rsidRPr="001F1926" w:rsidRDefault="001F1926" w:rsidP="00002C58">
      <w:pPr>
        <w:pStyle w:val="14"/>
        <w:numPr>
          <w:ilvl w:val="0"/>
          <w:numId w:val="20"/>
        </w:numPr>
        <w:suppressAutoHyphens w:val="0"/>
        <w:jc w:val="both"/>
        <w:rPr>
          <w:sz w:val="24"/>
          <w:szCs w:val="24"/>
        </w:rPr>
      </w:pPr>
      <w:r w:rsidRPr="001F1926">
        <w:rPr>
          <w:sz w:val="24"/>
          <w:szCs w:val="24"/>
        </w:rPr>
        <w:t>відкрито додаткову будівлю – ве</w:t>
      </w:r>
      <w:r w:rsidR="00801E4A">
        <w:rPr>
          <w:sz w:val="24"/>
          <w:szCs w:val="24"/>
        </w:rPr>
        <w:t>ранду «Кімнат</w:t>
      </w:r>
      <w:r w:rsidR="00C53229">
        <w:rPr>
          <w:sz w:val="24"/>
          <w:szCs w:val="24"/>
          <w:lang w:val="uk-UA"/>
        </w:rPr>
        <w:t>а</w:t>
      </w:r>
      <w:r w:rsidR="00801E4A">
        <w:rPr>
          <w:sz w:val="24"/>
          <w:szCs w:val="24"/>
        </w:rPr>
        <w:t xml:space="preserve"> відпочинку»</w:t>
      </w:r>
      <w:r w:rsidR="00801E4A">
        <w:rPr>
          <w:sz w:val="24"/>
          <w:szCs w:val="24"/>
          <w:lang w:val="uk-UA"/>
        </w:rPr>
        <w:t xml:space="preserve"> </w:t>
      </w:r>
      <w:r w:rsidR="00801E4A">
        <w:rPr>
          <w:sz w:val="24"/>
          <w:szCs w:val="24"/>
        </w:rPr>
        <w:t>(</w:t>
      </w:r>
      <w:r w:rsidRPr="001F1926">
        <w:rPr>
          <w:sz w:val="24"/>
          <w:szCs w:val="24"/>
        </w:rPr>
        <w:t>48 м</w:t>
      </w:r>
      <w:r w:rsidR="00801E4A">
        <w:rPr>
          <w:sz w:val="24"/>
          <w:szCs w:val="24"/>
        </w:rPr>
        <w:t>²</w:t>
      </w:r>
      <w:r w:rsidRPr="001F1926">
        <w:rPr>
          <w:sz w:val="24"/>
          <w:szCs w:val="24"/>
        </w:rPr>
        <w:t>);</w:t>
      </w:r>
    </w:p>
    <w:p w:rsidR="001F1926" w:rsidRPr="001F1926" w:rsidRDefault="00C53229" w:rsidP="00C53229">
      <w:pPr>
        <w:ind w:firstLine="360"/>
        <w:jc w:val="both"/>
      </w:pPr>
      <w:r>
        <w:rPr>
          <w:lang w:val="ru-RU"/>
        </w:rPr>
        <w:t xml:space="preserve">-     </w:t>
      </w:r>
      <w:r w:rsidR="001F1926" w:rsidRPr="001F1926">
        <w:t>для кімнати відпочинку придбано телевізор «Sony».</w:t>
      </w:r>
    </w:p>
    <w:p w:rsidR="002507BD" w:rsidRDefault="002507BD" w:rsidP="00E87B2C">
      <w:pPr>
        <w:ind w:firstLine="540"/>
        <w:rPr>
          <w:b/>
          <w:color w:val="00B050"/>
        </w:rPr>
      </w:pPr>
    </w:p>
    <w:p w:rsidR="00933A86" w:rsidRDefault="00933A86" w:rsidP="00E87B2C">
      <w:pPr>
        <w:ind w:firstLine="540"/>
        <w:rPr>
          <w:b/>
          <w:color w:val="00B050"/>
        </w:rPr>
      </w:pPr>
    </w:p>
    <w:p w:rsidR="00933A86" w:rsidRDefault="00933A86" w:rsidP="00E87B2C">
      <w:pPr>
        <w:ind w:firstLine="540"/>
        <w:rPr>
          <w:b/>
          <w:color w:val="00B050"/>
        </w:rPr>
      </w:pPr>
    </w:p>
    <w:p w:rsidR="006207A8" w:rsidRDefault="006207A8" w:rsidP="00E87B2C">
      <w:pPr>
        <w:ind w:firstLine="540"/>
        <w:rPr>
          <w:b/>
          <w:color w:val="00B050"/>
        </w:rPr>
      </w:pPr>
    </w:p>
    <w:p w:rsidR="001E396C" w:rsidRDefault="001E396C" w:rsidP="001E396C">
      <w:pPr>
        <w:ind w:right="141" w:firstLine="567"/>
        <w:jc w:val="both"/>
      </w:pPr>
    </w:p>
    <w:tbl>
      <w:tblPr>
        <w:tblW w:w="0" w:type="auto"/>
        <w:tblBorders>
          <w:bottom w:val="thinThickSmallGap" w:sz="24" w:space="0" w:color="FF0066"/>
        </w:tblBorders>
        <w:tblLook w:val="00A0" w:firstRow="1" w:lastRow="0" w:firstColumn="1" w:lastColumn="0" w:noHBand="0" w:noVBand="0"/>
      </w:tblPr>
      <w:tblGrid>
        <w:gridCol w:w="2943"/>
      </w:tblGrid>
      <w:tr w:rsidR="001E396C" w:rsidRPr="003B460A" w:rsidTr="001E396C">
        <w:tc>
          <w:tcPr>
            <w:tcW w:w="2943" w:type="dxa"/>
            <w:tcBorders>
              <w:bottom w:val="thinThickSmallGap" w:sz="24" w:space="0" w:color="FF0066"/>
            </w:tcBorders>
          </w:tcPr>
          <w:p w:rsidR="001E396C" w:rsidRPr="003B460A" w:rsidRDefault="001E396C" w:rsidP="001E396C">
            <w:pPr>
              <w:ind w:right="56"/>
              <w:jc w:val="both"/>
              <w:rPr>
                <w:b/>
                <w:color w:val="00B050"/>
              </w:rPr>
            </w:pPr>
            <w:r w:rsidRPr="008B2B0D">
              <w:rPr>
                <w:b/>
                <w:color w:val="7030A0"/>
                <w:lang w:val="ru-RU"/>
              </w:rPr>
              <w:lastRenderedPageBreak/>
              <w:t>ОХОРОНА ЗДОРОВ</w:t>
            </w:r>
            <w:r w:rsidRPr="008B2B0D">
              <w:rPr>
                <w:b/>
                <w:color w:val="7030A0"/>
              </w:rPr>
              <w:t>’</w:t>
            </w:r>
            <w:r w:rsidRPr="008B2B0D">
              <w:rPr>
                <w:b/>
                <w:color w:val="7030A0"/>
                <w:lang w:val="ru-RU"/>
              </w:rPr>
              <w:t xml:space="preserve">Я </w:t>
            </w:r>
          </w:p>
        </w:tc>
      </w:tr>
    </w:tbl>
    <w:p w:rsidR="001E396C" w:rsidRPr="003B460A" w:rsidRDefault="001E396C" w:rsidP="001E396C">
      <w:pPr>
        <w:pStyle w:val="a7"/>
        <w:tabs>
          <w:tab w:val="left" w:pos="567"/>
        </w:tabs>
        <w:spacing w:before="0" w:after="0"/>
        <w:jc w:val="both"/>
        <w:rPr>
          <w:color w:val="00B050"/>
          <w:szCs w:val="24"/>
        </w:rPr>
      </w:pPr>
      <w:r w:rsidRPr="003B460A">
        <w:rPr>
          <w:color w:val="00B050"/>
          <w:szCs w:val="24"/>
        </w:rPr>
        <w:tab/>
      </w:r>
    </w:p>
    <w:p w:rsidR="001E396C" w:rsidRPr="008B2B0D" w:rsidRDefault="001E396C" w:rsidP="001E396C">
      <w:pPr>
        <w:ind w:firstLine="360"/>
        <w:jc w:val="both"/>
      </w:pPr>
      <w:r>
        <w:t xml:space="preserve">    </w:t>
      </w:r>
      <w:r w:rsidRPr="008B2B0D">
        <w:t>На сьогодні  мешканці м. Миколаєва та мешканці області отримують медичну допомогу у 18 комунальних некомерційних підприємствах управління охорони здоров’я</w:t>
      </w:r>
      <w:r w:rsidR="00C53229">
        <w:t xml:space="preserve"> Миколаївської міської ради</w:t>
      </w:r>
      <w:r w:rsidR="009B74E3">
        <w:t>, у тому числі:</w:t>
      </w:r>
      <w:r w:rsidRPr="008B2B0D">
        <w:t xml:space="preserve"> 4 лікар</w:t>
      </w:r>
      <w:r w:rsidR="009B74E3">
        <w:t>ні</w:t>
      </w:r>
      <w:r w:rsidRPr="008B2B0D">
        <w:t>, лікарн</w:t>
      </w:r>
      <w:r w:rsidR="009B74E3">
        <w:t>я</w:t>
      </w:r>
      <w:r w:rsidRPr="008B2B0D">
        <w:t xml:space="preserve"> швидкої медичної допомоги, дитячої лікарні №2, 3 пологов</w:t>
      </w:r>
      <w:r w:rsidR="009B74E3">
        <w:t>і</w:t>
      </w:r>
      <w:r w:rsidRPr="008B2B0D">
        <w:t xml:space="preserve"> будинк</w:t>
      </w:r>
      <w:r w:rsidR="009B74E3">
        <w:t>и</w:t>
      </w:r>
      <w:r w:rsidRPr="008B2B0D">
        <w:t>,  7 центрів первинної медико-санітарної допомоги, центр соціально-значущих хвороб, міськ</w:t>
      </w:r>
      <w:r w:rsidR="009B74E3">
        <w:t>а</w:t>
      </w:r>
      <w:r w:rsidRPr="008B2B0D">
        <w:t xml:space="preserve"> стоматологічн</w:t>
      </w:r>
      <w:r w:rsidR="009B74E3">
        <w:t>а</w:t>
      </w:r>
      <w:r w:rsidRPr="008B2B0D">
        <w:t xml:space="preserve"> поліклінік</w:t>
      </w:r>
      <w:r w:rsidR="009B74E3">
        <w:t>а</w:t>
      </w:r>
      <w:r w:rsidRPr="008B2B0D">
        <w:t xml:space="preserve">. </w:t>
      </w:r>
    </w:p>
    <w:p w:rsidR="001E396C" w:rsidRPr="008B2B0D" w:rsidRDefault="001E396C" w:rsidP="001E396C">
      <w:pPr>
        <w:ind w:firstLine="360"/>
        <w:jc w:val="both"/>
      </w:pPr>
      <w:r w:rsidRPr="008B2B0D">
        <w:t xml:space="preserve">   У закладах охорони здоров’я міста надається первинна та спеціалізована медична допомога на рівні сучасних стандартів та з впровадженням науково-медичних технологій. Прикладом таких впроваджень служать результати  роботи опікового центру, відділення реконструктивної та пластичної хірургії, міської централізованої клініко-біохімічної   лабораторії, індивідуальних сімейних пологових залів, кабінетів „Довіри”. Також приділяється велика увага впровадженню сімейної медицини в місті, на базі семи центрів первинної медико-санітарної допомоги  розгорнуто 39 сімейних лікарських амбулаторій. По галузі «Охорона здоров'я» рахується 6458,50 штатних одиниць, в тому числі 1515,25 одиниць лікарів, 2411,50 одиниць середнього медичного персоналу, 1252,00 штатні одиниці молодшого медичного персоналу, 1279,75 штатних одиниць фахівців та іншого персоналу. </w:t>
      </w:r>
      <w:r w:rsidR="00C53229">
        <w:t>У</w:t>
      </w:r>
      <w:r w:rsidRPr="008B2B0D">
        <w:t xml:space="preserve"> закладах охорони здоров'я  розгорнуто 2005 стаціонарних ліжок. </w:t>
      </w:r>
    </w:p>
    <w:p w:rsidR="001E396C" w:rsidRPr="008B2B0D" w:rsidRDefault="001E396C" w:rsidP="001E396C">
      <w:pPr>
        <w:pStyle w:val="ab"/>
        <w:tabs>
          <w:tab w:val="left" w:pos="308"/>
          <w:tab w:val="left" w:pos="7088"/>
        </w:tabs>
        <w:ind w:firstLine="0"/>
        <w:rPr>
          <w:sz w:val="24"/>
          <w:szCs w:val="24"/>
        </w:rPr>
      </w:pPr>
      <w:r w:rsidRPr="008B2B0D">
        <w:rPr>
          <w:sz w:val="24"/>
          <w:szCs w:val="24"/>
        </w:rPr>
        <w:tab/>
        <w:t xml:space="preserve">   Другий рік триває медична реформа галузі, за цей час в закладах охорони здоров'я первинного рівня покращився рівень надання медичної допомоги пацієнтам, збільшився рівень заробітної плати медичних працівників, збільшилась кількість укладених декларацій з сімейними лікарями та на сьогодні становить 353 919, що складає 74,4% від  чисельності населення міста. Триває реформа і в закладах охорони здоров'я вторинного рівня, які завершили розпочаті в минулому році заходи по підготовці до укладання договору з НСЗУ: реєстрували заклади в ЕСОЗ, місця надання медичної допомоги, медпрацівники проводили заняття по роботі на електронних робочих місцях по кодуванню ДСП, формували штатні розписи відповідно до вимог чинного законодавства. Всі КНП ЦПМСД уклали нові договори з НСЗУ, що забезпечило їх подальшу діяльність за новим фінансовим механізмом.</w:t>
      </w:r>
    </w:p>
    <w:p w:rsidR="001E396C" w:rsidRPr="008B2B0D" w:rsidRDefault="001E396C" w:rsidP="001E396C">
      <w:pPr>
        <w:jc w:val="both"/>
      </w:pPr>
      <w:r>
        <w:t xml:space="preserve">       </w:t>
      </w:r>
      <w:r w:rsidRPr="008B2B0D">
        <w:t>До 01.04.2020</w:t>
      </w:r>
      <w:r>
        <w:t xml:space="preserve"> </w:t>
      </w:r>
      <w:r w:rsidRPr="008B2B0D">
        <w:t xml:space="preserve">13 закладів охорони здоров’я  міста вторинного рівня уклали в цілому 62 договори про медичне обслуговування населення за програмою медичних гарантій </w:t>
      </w:r>
      <w:r w:rsidR="00C53229">
        <w:t>на загальну суму більше 372 млн</w:t>
      </w:r>
      <w:r w:rsidRPr="008B2B0D">
        <w:t xml:space="preserve"> грн. Лідером серед них стали МЛ№5 – 11 договорів та МЛШМД – 8. Загалом 18 закладів охорони здоров’я м.Миколаєва уклали 78 договорів по 21-му пакету послуг. З березня 2020 року вся галузь охорони здоров’я  перейшла на роботу в умовах пандемії </w:t>
      </w:r>
      <w:r w:rsidRPr="008B2B0D">
        <w:rPr>
          <w:lang w:val="en-US"/>
        </w:rPr>
        <w:t>COVID</w:t>
      </w:r>
      <w:r w:rsidRPr="008B2B0D">
        <w:t xml:space="preserve">-19, це стало неабияким викликом медицині міста, але і в цих складних умовах вдалось досягти певних результатів протягом 2020 року, а саме: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придбано медичне обладнання  </w:t>
      </w:r>
      <w:r w:rsidR="00C53229">
        <w:rPr>
          <w:sz w:val="24"/>
          <w:szCs w:val="24"/>
        </w:rPr>
        <w:t>у</w:t>
      </w:r>
      <w:r w:rsidRPr="008B2B0D">
        <w:rPr>
          <w:sz w:val="24"/>
          <w:szCs w:val="24"/>
        </w:rPr>
        <w:t xml:space="preserve"> стаціонарні заклади охорони здоров'я на загальну суму 5882,639 тис. грн та планується подальше оновлення матеріально-технічної бази лікувальних закладів;</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проведений поточний ремонт системи лікувального газозабезпечення та електромереж в КНП ММР «Міська лікарня №3» на загальну суму 1241,711 тис. грн;</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на загальну суму 3581,000 тис. грн придбано 58 комплектів ендопротезів кульшового суглоба та 8 комплектів колінного суглоба пільговій категорії громадян;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на стадії завершення капітальні ремонти ліфтів в КНП ММР «Міська лікарня №3», КНП ММР «Міська лікарня №5», КНП ММР «Міська лікарня швидкої медичної допомоги»;</w:t>
      </w:r>
    </w:p>
    <w:p w:rsidR="001E396C" w:rsidRPr="008B2B0D" w:rsidRDefault="001E396C" w:rsidP="00002C58">
      <w:pPr>
        <w:pStyle w:val="ab"/>
        <w:numPr>
          <w:ilvl w:val="0"/>
          <w:numId w:val="22"/>
        </w:numPr>
        <w:tabs>
          <w:tab w:val="left" w:pos="308"/>
          <w:tab w:val="left" w:pos="426"/>
        </w:tabs>
        <w:ind w:left="0" w:firstLine="567"/>
        <w:rPr>
          <w:sz w:val="24"/>
          <w:szCs w:val="24"/>
        </w:rPr>
      </w:pPr>
      <w:r w:rsidRPr="008B2B0D">
        <w:rPr>
          <w:sz w:val="24"/>
          <w:szCs w:val="24"/>
        </w:rPr>
        <w:t>виготовлена про</w:t>
      </w:r>
      <w:r w:rsidR="0003111C">
        <w:rPr>
          <w:sz w:val="24"/>
          <w:szCs w:val="24"/>
        </w:rPr>
        <w:t>є</w:t>
      </w:r>
      <w:r w:rsidRPr="008B2B0D">
        <w:rPr>
          <w:sz w:val="24"/>
          <w:szCs w:val="24"/>
        </w:rPr>
        <w:t>ктно-кошторисна д</w:t>
      </w:r>
      <w:r w:rsidR="00845745">
        <w:rPr>
          <w:sz w:val="24"/>
          <w:szCs w:val="24"/>
        </w:rPr>
        <w:t>окументація для реалізації  проє</w:t>
      </w:r>
      <w:r w:rsidRPr="008B2B0D">
        <w:rPr>
          <w:sz w:val="24"/>
          <w:szCs w:val="24"/>
        </w:rPr>
        <w:t xml:space="preserve">кту Президента України </w:t>
      </w:r>
      <w:r w:rsidRPr="008B2B0D">
        <w:rPr>
          <w:sz w:val="24"/>
          <w:szCs w:val="24"/>
          <w:lang w:val="en-US"/>
        </w:rPr>
        <w:t>EMERGENCY</w:t>
      </w:r>
      <w:r w:rsidRPr="008B2B0D">
        <w:rPr>
          <w:sz w:val="24"/>
          <w:szCs w:val="24"/>
        </w:rPr>
        <w:t xml:space="preserve"> проведення капітального ремонту та реконструкції приймальних відділень опорних лікарень;</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до кінця року планується завершити капітальний ремонт приміщення КНП ММР «Міська лікарня №1» для встановлення ангіографічного обладання;</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в поточному році розпочато нове будівництво сімейної амбулаторії №5 КНП ММР «ЦПМСД №4» для мешканців мкр Матвіївка, яке планується завершити в 2021 році.   </w:t>
      </w: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190E94" w:rsidRDefault="002507BD" w:rsidP="00FE3066">
            <w:pPr>
              <w:ind w:right="56"/>
              <w:jc w:val="both"/>
              <w:rPr>
                <w:b/>
                <w:color w:val="0000FF"/>
              </w:rPr>
            </w:pPr>
            <w:r w:rsidRPr="00E31A2C">
              <w:rPr>
                <w:b/>
                <w:color w:val="7030A0"/>
                <w:lang w:val="ru-RU"/>
              </w:rPr>
              <w:lastRenderedPageBreak/>
              <w:t>ОСВІТА</w:t>
            </w:r>
          </w:p>
        </w:tc>
      </w:tr>
    </w:tbl>
    <w:p w:rsidR="002507BD" w:rsidRDefault="002507BD" w:rsidP="004844DE">
      <w:pPr>
        <w:pStyle w:val="14"/>
        <w:ind w:left="0"/>
        <w:jc w:val="both"/>
        <w:rPr>
          <w:b/>
          <w:i/>
          <w:color w:val="FF0000"/>
          <w:sz w:val="24"/>
          <w:szCs w:val="24"/>
          <w:lang w:val="uk-UA"/>
        </w:rPr>
      </w:pPr>
    </w:p>
    <w:p w:rsidR="00B32FCC" w:rsidRPr="00EA25E9" w:rsidRDefault="00B32FCC" w:rsidP="00B32FCC">
      <w:pPr>
        <w:ind w:firstLine="426"/>
        <w:jc w:val="both"/>
      </w:pPr>
      <w:r w:rsidRPr="00EA25E9">
        <w:rPr>
          <w:color w:val="000000"/>
        </w:rPr>
        <w:t>На балансі управління освіти Миколаївської міської ради  нараховується 156 закладів і установ, з них: закладів дошкільної освіти - 73 (15309 вихованців), загальної середньої освіти – 67 (45954 учні), 1 спеціальна школа для дітей з порушенням</w:t>
      </w:r>
      <w:r w:rsidR="00F4205D">
        <w:rPr>
          <w:color w:val="000000"/>
        </w:rPr>
        <w:t>и</w:t>
      </w:r>
      <w:r w:rsidRPr="00EA25E9">
        <w:rPr>
          <w:color w:val="000000"/>
        </w:rPr>
        <w:t xml:space="preserve"> зору (278 вихованців); 7 закладів позашкільної освіти (</w:t>
      </w:r>
      <w:r w:rsidRPr="00EA25E9">
        <w:rPr>
          <w:shd w:val="clear" w:color="auto" w:fill="FFFFFF"/>
        </w:rPr>
        <w:t>понад 12,7 тис. дітей</w:t>
      </w:r>
      <w:r w:rsidRPr="00EA25E9">
        <w:rPr>
          <w:color w:val="000000"/>
        </w:rPr>
        <w:t xml:space="preserve">), </w:t>
      </w:r>
      <w:r w:rsidRPr="00EA25E9">
        <w:t>муніципальний академічний коледж</w:t>
      </w:r>
      <w:r w:rsidRPr="00EA25E9">
        <w:rPr>
          <w:color w:val="000000"/>
        </w:rPr>
        <w:t xml:space="preserve">. Крім того, з  бюджету </w:t>
      </w:r>
      <w:r w:rsidR="00FD3CD1">
        <w:rPr>
          <w:color w:val="000000"/>
        </w:rPr>
        <w:t xml:space="preserve">міста </w:t>
      </w:r>
      <w:r w:rsidRPr="00EA25E9">
        <w:rPr>
          <w:color w:val="000000"/>
        </w:rPr>
        <w:t>фінансується 11 закладів професійної (професійно-технічної освіти)</w:t>
      </w:r>
      <w:r w:rsidRPr="00EA25E9">
        <w:t xml:space="preserve">. </w:t>
      </w:r>
    </w:p>
    <w:p w:rsidR="00B32FCC" w:rsidRPr="00EA25E9" w:rsidRDefault="00B32FCC" w:rsidP="00B32FCC">
      <w:pPr>
        <w:ind w:right="141" w:firstLine="426"/>
        <w:jc w:val="both"/>
      </w:pPr>
      <w:r w:rsidRPr="00EA25E9">
        <w:t xml:space="preserve">Протягом останніх років сталися зміни в мережі закладів та установ освіти: 2019 рік - ліквідовано </w:t>
      </w:r>
      <w:r w:rsidR="00F4205D">
        <w:t xml:space="preserve">загальноосвітні </w:t>
      </w:r>
      <w:r w:rsidRPr="00EA25E9">
        <w:t xml:space="preserve">школи №9 і №37, 2020 рік – вечірню школу №1; створено 4 нові установи: 2018 рік - ІРЦ №1, 2; 2019 рік - ІРЦ №3, 4. </w:t>
      </w:r>
    </w:p>
    <w:p w:rsidR="00B32FCC" w:rsidRDefault="00B32FCC" w:rsidP="00B32FCC">
      <w:pPr>
        <w:ind w:right="141" w:firstLine="426"/>
        <w:jc w:val="both"/>
      </w:pPr>
      <w:r w:rsidRPr="00EA25E9">
        <w:t xml:space="preserve">Значно зросла кількість інклюзивних груп (на 80 одиниць, дітей - на 135) у закладах дошкільної освіти і класів (на 112 одиниць, дітей – на 168) у закладах загальної середньої освіти.  </w:t>
      </w:r>
    </w:p>
    <w:p w:rsidR="00B32FCC" w:rsidRDefault="00B32FCC" w:rsidP="00B32FCC">
      <w:pPr>
        <w:ind w:right="141" w:firstLine="426"/>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4687"/>
      </w:tblGrid>
      <w:tr w:rsidR="00B32FCC" w:rsidTr="00B32FCC">
        <w:tc>
          <w:tcPr>
            <w:tcW w:w="4955" w:type="dxa"/>
          </w:tcPr>
          <w:tbl>
            <w:tblPr>
              <w:tblStyle w:val="af9"/>
              <w:tblW w:w="0" w:type="auto"/>
              <w:tblLook w:val="04A0" w:firstRow="1" w:lastRow="0" w:firstColumn="1" w:lastColumn="0" w:noHBand="0" w:noVBand="1"/>
            </w:tblPr>
            <w:tblGrid>
              <w:gridCol w:w="798"/>
              <w:gridCol w:w="1328"/>
              <w:gridCol w:w="1328"/>
              <w:gridCol w:w="1328"/>
            </w:tblGrid>
            <w:tr w:rsidR="00B32FCC" w:rsidRPr="00F93549" w:rsidTr="00FA57A1">
              <w:tc>
                <w:tcPr>
                  <w:tcW w:w="4889"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груп у ЗДО</w:t>
                  </w:r>
                </w:p>
              </w:tc>
            </w:tr>
            <w:tr w:rsidR="00B32FCC" w:rsidRPr="00F93549" w:rsidTr="00FA57A1">
              <w:tc>
                <w:tcPr>
                  <w:tcW w:w="837" w:type="dxa"/>
                  <w:shd w:val="clear" w:color="auto" w:fill="E1D7DE"/>
                  <w:vAlign w:val="center"/>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Рік</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ЗДО</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груп</w:t>
                  </w:r>
                </w:p>
              </w:tc>
              <w:tc>
                <w:tcPr>
                  <w:tcW w:w="1416"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2018</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18</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2019</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35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48</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82</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2020</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96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153</w:t>
                  </w:r>
                </w:p>
              </w:tc>
            </w:tr>
          </w:tbl>
          <w:p w:rsidR="00B32FCC" w:rsidRDefault="00B32FCC" w:rsidP="00B32FCC">
            <w:pPr>
              <w:ind w:right="141"/>
              <w:jc w:val="both"/>
            </w:pPr>
          </w:p>
        </w:tc>
        <w:tc>
          <w:tcPr>
            <w:tcW w:w="4956" w:type="dxa"/>
          </w:tcPr>
          <w:tbl>
            <w:tblPr>
              <w:tblStyle w:val="af9"/>
              <w:tblW w:w="0" w:type="auto"/>
              <w:tblLook w:val="04A0" w:firstRow="1" w:lastRow="0" w:firstColumn="1" w:lastColumn="0" w:noHBand="0" w:noVBand="1"/>
            </w:tblPr>
            <w:tblGrid>
              <w:gridCol w:w="869"/>
              <w:gridCol w:w="1139"/>
              <w:gridCol w:w="1187"/>
              <w:gridCol w:w="1266"/>
            </w:tblGrid>
            <w:tr w:rsidR="00B32FCC" w:rsidRPr="00F93549" w:rsidTr="00FA57A1">
              <w:tc>
                <w:tcPr>
                  <w:tcW w:w="4725"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класів у ЗЗСО</w:t>
                  </w:r>
                </w:p>
              </w:tc>
            </w:tr>
            <w:tr w:rsidR="00B32FCC" w:rsidRPr="00F93549" w:rsidTr="00FA57A1">
              <w:tc>
                <w:tcPr>
                  <w:tcW w:w="1181" w:type="dxa"/>
                  <w:shd w:val="clear" w:color="auto" w:fill="E1D7DE"/>
                  <w:vAlign w:val="center"/>
                </w:tcPr>
                <w:p w:rsidR="00B32FCC" w:rsidRPr="00F93549" w:rsidRDefault="00B32FCC" w:rsidP="00B32FCC">
                  <w:pPr>
                    <w:ind w:right="-108"/>
                    <w:jc w:val="center"/>
                    <w:rPr>
                      <w:b/>
                      <w:color w:val="365F91" w:themeColor="accent1" w:themeShade="BF"/>
                      <w:sz w:val="22"/>
                      <w:szCs w:val="22"/>
                    </w:rPr>
                  </w:pPr>
                  <w:r w:rsidRPr="00F93549">
                    <w:rPr>
                      <w:b/>
                      <w:color w:val="365F91" w:themeColor="accent1" w:themeShade="BF"/>
                      <w:sz w:val="22"/>
                      <w:szCs w:val="22"/>
                    </w:rPr>
                    <w:t>Рік</w:t>
                  </w:r>
                </w:p>
              </w:tc>
              <w:tc>
                <w:tcPr>
                  <w:tcW w:w="1181" w:type="dxa"/>
                  <w:shd w:val="clear" w:color="auto" w:fill="E1D7DE"/>
                  <w:vAlign w:val="center"/>
                </w:tcPr>
                <w:p w:rsidR="00B32FCC" w:rsidRPr="00F93549" w:rsidRDefault="00B32FCC" w:rsidP="00B32FCC">
                  <w:pPr>
                    <w:ind w:left="-76" w:right="-108"/>
                    <w:jc w:val="center"/>
                    <w:rPr>
                      <w:b/>
                      <w:color w:val="365F91" w:themeColor="accent1" w:themeShade="BF"/>
                      <w:sz w:val="22"/>
                      <w:szCs w:val="22"/>
                    </w:rPr>
                  </w:pPr>
                  <w:r w:rsidRPr="00F93549">
                    <w:rPr>
                      <w:b/>
                      <w:color w:val="365F91" w:themeColor="accent1" w:themeShade="BF"/>
                      <w:sz w:val="22"/>
                      <w:szCs w:val="22"/>
                    </w:rPr>
                    <w:t>Кількість  ЗЗСО</w:t>
                  </w:r>
                </w:p>
              </w:tc>
              <w:tc>
                <w:tcPr>
                  <w:tcW w:w="1181" w:type="dxa"/>
                  <w:shd w:val="clear" w:color="auto" w:fill="E1D7DE"/>
                  <w:vAlign w:val="center"/>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Кількість класів</w:t>
                  </w:r>
                </w:p>
              </w:tc>
              <w:tc>
                <w:tcPr>
                  <w:tcW w:w="1182" w:type="dxa"/>
                  <w:shd w:val="clear" w:color="auto" w:fill="E1D7DE"/>
                  <w:vAlign w:val="center"/>
                </w:tcPr>
                <w:p w:rsidR="00B32FCC" w:rsidRPr="00F93549" w:rsidRDefault="00B32FCC" w:rsidP="00B32FCC">
                  <w:pPr>
                    <w:pStyle w:val="1"/>
                    <w:ind w:left="113" w:hanging="34"/>
                    <w:jc w:val="center"/>
                    <w:outlineLvl w:val="0"/>
                    <w:rPr>
                      <w:b/>
                      <w:bCs/>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2018</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63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37</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108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143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2020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160</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231</w:t>
                  </w:r>
                </w:p>
              </w:tc>
            </w:tr>
          </w:tbl>
          <w:p w:rsidR="00B32FCC" w:rsidRDefault="00B32FCC" w:rsidP="00B32FCC">
            <w:pPr>
              <w:ind w:right="141"/>
              <w:jc w:val="both"/>
            </w:pPr>
          </w:p>
        </w:tc>
      </w:tr>
    </w:tbl>
    <w:p w:rsidR="00B32FCC" w:rsidRPr="00EA25E9" w:rsidRDefault="00B32FCC" w:rsidP="00B32FCC">
      <w:pPr>
        <w:ind w:right="141" w:firstLine="426"/>
        <w:jc w:val="both"/>
      </w:pPr>
    </w:p>
    <w:p w:rsidR="002B0D9E" w:rsidRPr="002B0D9E" w:rsidRDefault="002B0D9E" w:rsidP="002B0D9E">
      <w:pPr>
        <w:pStyle w:val="312"/>
        <w:tabs>
          <w:tab w:val="left" w:pos="426"/>
        </w:tabs>
        <w:spacing w:line="240" w:lineRule="auto"/>
        <w:ind w:firstLine="426"/>
        <w:jc w:val="both"/>
        <w:rPr>
          <w:color w:val="000000"/>
          <w:sz w:val="24"/>
          <w:szCs w:val="24"/>
        </w:rPr>
      </w:pPr>
      <w:r w:rsidRPr="002B0D9E">
        <w:rPr>
          <w:sz w:val="24"/>
          <w:szCs w:val="24"/>
        </w:rPr>
        <w:t xml:space="preserve">Змінився розподіл закладів загальної середньої освіти за мовами навчання: кількість російськомовних закладів зменшилась з 12 до 1; двомовних збільшилась до 12. З дотриманням законодавства з 1 вересня 2020 року здійснюється перехід на українську мову викладання в </w:t>
      </w:r>
      <w:r w:rsidRPr="002B0D9E">
        <w:rPr>
          <w:color w:val="000000"/>
          <w:sz w:val="24"/>
          <w:szCs w:val="24"/>
        </w:rPr>
        <w:t xml:space="preserve">усіх закладах загальної середньої освіти з навчанням мовами нацменшин. </w:t>
      </w:r>
    </w:p>
    <w:p w:rsidR="002B0D9E" w:rsidRPr="002B0D9E" w:rsidRDefault="002B0D9E" w:rsidP="002B0D9E">
      <w:pPr>
        <w:ind w:firstLine="426"/>
        <w:jc w:val="both"/>
      </w:pPr>
      <w:r w:rsidRPr="002B0D9E">
        <w:rPr>
          <w:shd w:val="clear" w:color="auto" w:fill="FFFFFF"/>
        </w:rPr>
        <w:t>Майже на 1,5 тис. з</w:t>
      </w:r>
      <w:r w:rsidRPr="002B0D9E">
        <w:t xml:space="preserve">більшився контингент учнів, що навчаються за профільними та поглибленими програмами: у 2020 році </w:t>
      </w:r>
      <w:r w:rsidRPr="002B0D9E">
        <w:rPr>
          <w:shd w:val="clear" w:color="auto" w:fill="FFFFFF"/>
        </w:rPr>
        <w:t>9,4 тис. школярів охоплено профільним навчанням (4633 старшокласник</w:t>
      </w:r>
      <w:r w:rsidR="00C53229">
        <w:rPr>
          <w:shd w:val="clear" w:color="auto" w:fill="FFFFFF"/>
        </w:rPr>
        <w:t>и</w:t>
      </w:r>
      <w:r w:rsidRPr="002B0D9E">
        <w:rPr>
          <w:shd w:val="clear" w:color="auto" w:fill="FFFFFF"/>
        </w:rPr>
        <w:t>) і поглибленим вивченням окремих предметів (4724 учні).</w:t>
      </w:r>
    </w:p>
    <w:p w:rsidR="002B0D9E" w:rsidRPr="003D7010" w:rsidRDefault="002B0D9E" w:rsidP="002B0D9E">
      <w:pPr>
        <w:shd w:val="clear" w:color="auto" w:fill="FFFFFF"/>
        <w:ind w:firstLine="426"/>
        <w:jc w:val="both"/>
        <w:textAlignment w:val="baseline"/>
        <w:outlineLvl w:val="0"/>
        <w:rPr>
          <w:shd w:val="clear" w:color="auto" w:fill="FFFFFF"/>
          <w:lang w:val="ru-RU"/>
        </w:rPr>
      </w:pPr>
      <w:r w:rsidRPr="003D7010">
        <w:t xml:space="preserve">У фахових конкурсах на міжнародному, всеукраїнському, регіональному рівнях визнані кращими близько 200 освітян. </w:t>
      </w:r>
      <w:hyperlink r:id="rId33" w:history="1">
        <w:r w:rsidRPr="003D7010">
          <w:rPr>
            <w:rStyle w:val="af1"/>
            <w:color w:val="auto"/>
            <w:spacing w:val="-8"/>
            <w:u w:val="none"/>
            <w:bdr w:val="none" w:sz="0" w:space="0" w:color="auto" w:frame="1"/>
          </w:rPr>
          <w:t>XІ Міжнародна виставка «Інноватика в сучасній освіті» (м. Київ)</w:t>
        </w:r>
      </w:hyperlink>
      <w:r w:rsidRPr="003D7010">
        <w:rPr>
          <w:spacing w:val="-8"/>
        </w:rPr>
        <w:t xml:space="preserve"> - </w:t>
      </w:r>
      <w:r w:rsidRPr="003D7010">
        <w:t xml:space="preserve">9 медалей (бронзові – 3, срібні – 3, золоті – 3). Міжнародний форум освітян «Трансформація професійного досвіду педагогів-новаторів у освітні тренди майбутнього» - відзначено вагомий досвід роботи педагогічного колективу СШМіПР «Академія дитячої творчості». Міжнародний проєкт “Дистанційне навчання у позашкільній освіті” - </w:t>
      </w:r>
      <w:r w:rsidRPr="003D7010">
        <w:rPr>
          <w:rStyle w:val="aff1"/>
          <w:b w:val="0"/>
          <w:bCs/>
          <w:bdr w:val="none" w:sz="0" w:space="0" w:color="auto" w:frame="1"/>
        </w:rPr>
        <w:t>Палац творчості учнів</w:t>
      </w:r>
      <w:r w:rsidR="00AA7F3D">
        <w:rPr>
          <w:rStyle w:val="aff1"/>
          <w:b w:val="0"/>
          <w:bCs/>
          <w:bdr w:val="none" w:sz="0" w:space="0" w:color="auto" w:frame="1"/>
        </w:rPr>
        <w:t xml:space="preserve"> (ІІІ місце)</w:t>
      </w:r>
      <w:r w:rsidRPr="003D7010">
        <w:rPr>
          <w:rStyle w:val="aff1"/>
          <w:b w:val="0"/>
          <w:bCs/>
          <w:bdr w:val="none" w:sz="0" w:space="0" w:color="auto" w:frame="1"/>
        </w:rPr>
        <w:t>, міськ</w:t>
      </w:r>
      <w:r w:rsidR="00B31AB0">
        <w:rPr>
          <w:rStyle w:val="aff1"/>
          <w:b w:val="0"/>
          <w:bCs/>
          <w:bdr w:val="none" w:sz="0" w:space="0" w:color="auto" w:frame="1"/>
        </w:rPr>
        <w:t>а станція юних техників.</w:t>
      </w:r>
      <w:r w:rsidRPr="003D7010">
        <w:rPr>
          <w:rStyle w:val="aff1"/>
          <w:b w:val="0"/>
          <w:bCs/>
          <w:bdr w:val="none" w:sz="0" w:space="0" w:color="auto" w:frame="1"/>
        </w:rPr>
        <w:t xml:space="preserve"> </w:t>
      </w:r>
      <w:hyperlink r:id="rId34" w:history="1">
        <w:r w:rsidRPr="003D7010">
          <w:rPr>
            <w:rStyle w:val="af1"/>
            <w:color w:val="auto"/>
            <w:spacing w:val="-8"/>
            <w:u w:val="none"/>
            <w:bdr w:val="none" w:sz="0" w:space="0" w:color="auto" w:frame="1"/>
          </w:rPr>
          <w:t>ІІ тур Всеукраїнського конкурсу “Учитель року”</w:t>
        </w:r>
      </w:hyperlink>
      <w:r w:rsidRPr="003D7010">
        <w:rPr>
          <w:spacing w:val="-8"/>
        </w:rPr>
        <w:t xml:space="preserve"> – 5 переможців</w:t>
      </w:r>
      <w:r w:rsidRPr="003D7010">
        <w:rPr>
          <w:shd w:val="clear" w:color="auto" w:fill="FFFFFF"/>
        </w:rPr>
        <w:t xml:space="preserve">. </w:t>
      </w:r>
      <w:hyperlink r:id="rId35" w:history="1">
        <w:r w:rsidRPr="003D7010">
          <w:rPr>
            <w:rStyle w:val="af1"/>
            <w:color w:val="auto"/>
            <w:spacing w:val="-8"/>
            <w:u w:val="none"/>
            <w:bdr w:val="none" w:sz="0" w:space="0" w:color="auto" w:frame="1"/>
          </w:rPr>
          <w:t xml:space="preserve">II (обласний) етап Всеукраїнського конкурсу авторських програм практичних психологів і соціальних педагогів «Нові технології у новій школі» </w:t>
        </w:r>
      </w:hyperlink>
      <w:r w:rsidRPr="003D7010">
        <w:rPr>
          <w:spacing w:val="-8"/>
        </w:rPr>
        <w:t xml:space="preserve">- </w:t>
      </w:r>
      <w:r w:rsidRPr="003D7010">
        <w:rPr>
          <w:shd w:val="clear" w:color="auto" w:fill="FFFFFF"/>
        </w:rPr>
        <w:t>ІІ місце. О</w:t>
      </w:r>
      <w:r w:rsidRPr="003D7010">
        <w:rPr>
          <w:bdr w:val="none" w:sz="0" w:space="0" w:color="auto" w:frame="1"/>
          <w:lang w:val="ru-RU"/>
        </w:rPr>
        <w:t xml:space="preserve">бласний конкурс на кращу розробку заняття для гуртків художньо-естетичного напрямку закладів позашкільної освіти комплексного типу – 4 призових місця. </w:t>
      </w:r>
      <w:r w:rsidRPr="003D7010">
        <w:rPr>
          <w:shd w:val="clear" w:color="auto" w:fill="FFFFFF"/>
          <w:lang w:val="ru-RU"/>
        </w:rPr>
        <w:t>ІІ (обласний) етап Всеукраїнського конкурсу “Шкільна бібліотека – 2020″</w:t>
      </w:r>
      <w:r w:rsidRPr="003D7010">
        <w:rPr>
          <w:shd w:val="clear" w:color="auto" w:fill="FFFFFF"/>
        </w:rPr>
        <w:t> </w:t>
      </w:r>
      <w:r w:rsidRPr="003D7010">
        <w:rPr>
          <w:shd w:val="clear" w:color="auto" w:fill="FFFFFF"/>
          <w:lang w:val="ru-RU"/>
        </w:rPr>
        <w:t xml:space="preserve"> - переможець Перша українська гімназія.</w:t>
      </w:r>
    </w:p>
    <w:p w:rsidR="002B0D9E" w:rsidRPr="003D7010" w:rsidRDefault="002B0D9E" w:rsidP="002B0D9E">
      <w:pPr>
        <w:ind w:firstLine="426"/>
        <w:jc w:val="both"/>
        <w:rPr>
          <w:shd w:val="clear" w:color="auto" w:fill="FFFFFF"/>
        </w:rPr>
      </w:pPr>
      <w:r w:rsidRPr="003D7010">
        <w:t xml:space="preserve">Гідно представили місто Миколаїв на усіх рівнях юні обдарування. Стипендії Президента України призначено 6 юним миколаївцям. </w:t>
      </w:r>
      <w:hyperlink r:id="rId36" w:history="1">
        <w:r w:rsidRPr="003D7010">
          <w:rPr>
            <w:rStyle w:val="af1"/>
            <w:color w:val="auto"/>
            <w:spacing w:val="-8"/>
            <w:u w:val="none"/>
            <w:bdr w:val="none" w:sz="0" w:space="0" w:color="auto" w:frame="1"/>
          </w:rPr>
          <w:t xml:space="preserve">Фінальний етап Х Міжнародного конкурсу </w:t>
        </w:r>
        <w:r w:rsidR="00AA7F3D">
          <w:rPr>
            <w:rStyle w:val="af1"/>
            <w:color w:val="auto"/>
            <w:spacing w:val="-8"/>
            <w:u w:val="none"/>
            <w:bdr w:val="none" w:sz="0" w:space="0" w:color="auto" w:frame="1"/>
          </w:rPr>
          <w:t xml:space="preserve">                                 </w:t>
        </w:r>
        <w:r w:rsidRPr="003D7010">
          <w:rPr>
            <w:rStyle w:val="af1"/>
            <w:color w:val="auto"/>
            <w:spacing w:val="-8"/>
            <w:u w:val="none"/>
            <w:bdr w:val="none" w:sz="0" w:space="0" w:color="auto" w:frame="1"/>
          </w:rPr>
          <w:t>ім.Т. Шевченка</w:t>
        </w:r>
      </w:hyperlink>
      <w:r w:rsidRPr="003D7010">
        <w:rPr>
          <w:rStyle w:val="af1"/>
          <w:color w:val="auto"/>
          <w:spacing w:val="-8"/>
          <w:u w:val="none"/>
          <w:bdr w:val="none" w:sz="0" w:space="0" w:color="auto" w:frame="1"/>
        </w:rPr>
        <w:t xml:space="preserve"> - 12 переможців. </w:t>
      </w:r>
      <w:r w:rsidRPr="003D7010">
        <w:t xml:space="preserve">За результатами олімпіад з базових дисциплін команда учнів закладів загальної середньої освіти м. Миколаїв традиційно посіла І місце в обласному рейтингу (246 переможців). </w:t>
      </w:r>
      <w:hyperlink r:id="rId37" w:history="1">
        <w:r w:rsidRPr="003D7010">
          <w:rPr>
            <w:rStyle w:val="af1"/>
            <w:color w:val="auto"/>
            <w:spacing w:val="-15"/>
            <w:u w:val="none"/>
            <w:bdr w:val="none" w:sz="0" w:space="0" w:color="auto" w:frame="1"/>
          </w:rPr>
          <w:t xml:space="preserve">ІІ (обласний) етап Всеукраїнського конкурсу-захисту науково-дослідницьких робіт учнів-членів Малої академії наук України </w:t>
        </w:r>
      </w:hyperlink>
      <w:r w:rsidRPr="003D7010">
        <w:rPr>
          <w:spacing w:val="-15"/>
        </w:rPr>
        <w:t xml:space="preserve">- 55 переможців. </w:t>
      </w:r>
      <w:r w:rsidRPr="003D7010">
        <w:rPr>
          <w:bdr w:val="none" w:sz="0" w:space="0" w:color="auto" w:frame="1"/>
        </w:rPr>
        <w:t>Команди 10 закладів загальної середньої освіти - переможці обласних турнірів ю</w:t>
      </w:r>
      <w:r w:rsidRPr="003D7010">
        <w:t>них економістів, юних географів, юних правознавців. ІІІ обласний етап мовно-літературних конкурсів – 53 переможц</w:t>
      </w:r>
      <w:r w:rsidR="00AA7F3D">
        <w:t>і</w:t>
      </w:r>
      <w:r w:rsidRPr="003D7010">
        <w:t>. Вихованці закладів позашкільної освіти успішно виступили на престижних конкурсах всеукраїнського та міжнародного рівнів – майже 6 тис. переможців і призерів у</w:t>
      </w:r>
      <w:r w:rsidRPr="003D7010">
        <w:rPr>
          <w:shd w:val="clear" w:color="auto" w:fill="FFFFFF"/>
        </w:rPr>
        <w:t xml:space="preserve"> командному та індивідуальному заліках. </w:t>
      </w:r>
    </w:p>
    <w:p w:rsidR="002507BD" w:rsidRDefault="002507BD" w:rsidP="004844DE">
      <w:pPr>
        <w:pStyle w:val="14"/>
        <w:ind w:left="0"/>
        <w:jc w:val="both"/>
        <w:rPr>
          <w:b/>
          <w:color w:val="00B050"/>
          <w:sz w:val="24"/>
          <w:szCs w:val="24"/>
          <w:lang w:val="uk-UA" w:eastAsia="ru-RU"/>
        </w:rPr>
      </w:pPr>
    </w:p>
    <w:p w:rsidR="008B2B0D" w:rsidRPr="003B460A" w:rsidRDefault="008B2B0D" w:rsidP="004844DE">
      <w:pPr>
        <w:pStyle w:val="14"/>
        <w:ind w:left="0"/>
        <w:jc w:val="both"/>
        <w:rPr>
          <w:b/>
          <w:color w:val="00B050"/>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FE3066">
        <w:tc>
          <w:tcPr>
            <w:tcW w:w="3794" w:type="dxa"/>
            <w:tcBorders>
              <w:bottom w:val="thinThickSmallGap" w:sz="24" w:space="0" w:color="FF0066"/>
            </w:tcBorders>
          </w:tcPr>
          <w:p w:rsidR="002507BD" w:rsidRPr="003B460A" w:rsidRDefault="002507BD" w:rsidP="00FE3066">
            <w:pPr>
              <w:ind w:right="56"/>
              <w:jc w:val="both"/>
              <w:rPr>
                <w:b/>
                <w:color w:val="00B050"/>
              </w:rPr>
            </w:pPr>
            <w:r w:rsidRPr="00BF34BB">
              <w:rPr>
                <w:b/>
                <w:color w:val="7030A0"/>
              </w:rPr>
              <w:t>КУЛЬТУРА</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0"/>
        <w:gridCol w:w="3715"/>
      </w:tblGrid>
      <w:tr w:rsidR="00E772D2" w:rsidTr="00E772D2">
        <w:tc>
          <w:tcPr>
            <w:tcW w:w="5980" w:type="dxa"/>
          </w:tcPr>
          <w:p w:rsidR="006D6F0D" w:rsidRDefault="00E772D2" w:rsidP="006D6F0D">
            <w:pPr>
              <w:jc w:val="both"/>
              <w:rPr>
                <w:color w:val="00B050"/>
              </w:rPr>
            </w:pPr>
            <w:r>
              <w:rPr>
                <w:noProof/>
                <w:color w:val="00B050"/>
                <w:lang w:val="ru-RU"/>
              </w:rPr>
              <w:drawing>
                <wp:inline distT="0" distB="0" distL="0" distR="0" wp14:anchorId="2E36910D" wp14:editId="7E675CC9">
                  <wp:extent cx="3660629" cy="2270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5.jpg"/>
                          <pic:cNvPicPr/>
                        </pic:nvPicPr>
                        <pic:blipFill>
                          <a:blip r:embed="rId38">
                            <a:extLst>
                              <a:ext uri="{28A0092B-C50C-407E-A947-70E740481C1C}">
                                <a14:useLocalDpi xmlns:a14="http://schemas.microsoft.com/office/drawing/2010/main" val="0"/>
                              </a:ext>
                            </a:extLst>
                          </a:blip>
                          <a:stretch>
                            <a:fillRect/>
                          </a:stretch>
                        </pic:blipFill>
                        <pic:spPr>
                          <a:xfrm>
                            <a:off x="0" y="0"/>
                            <a:ext cx="3684647" cy="2285659"/>
                          </a:xfrm>
                          <a:prstGeom prst="rect">
                            <a:avLst/>
                          </a:prstGeom>
                        </pic:spPr>
                      </pic:pic>
                    </a:graphicData>
                  </a:graphic>
                </wp:inline>
              </w:drawing>
            </w:r>
          </w:p>
        </w:tc>
        <w:tc>
          <w:tcPr>
            <w:tcW w:w="3931" w:type="dxa"/>
          </w:tcPr>
          <w:p w:rsidR="006D6F0D" w:rsidRDefault="006D6F0D" w:rsidP="006D6F0D">
            <w:pPr>
              <w:jc w:val="both"/>
            </w:pPr>
            <w:r>
              <w:rPr>
                <w:sz w:val="28"/>
                <w:szCs w:val="28"/>
              </w:rPr>
              <w:t xml:space="preserve">      </w:t>
            </w:r>
            <w:r w:rsidRPr="006D6F0D">
              <w:t>Результатом виконання основних завдань та заходів на 2018-2020 роки стали збереження та оптимізація роботи мережі закладів, установ, організацій культури і мистецтв комунальної власності</w:t>
            </w:r>
            <w:r>
              <w:t>.</w:t>
            </w:r>
          </w:p>
          <w:p w:rsidR="006D6F0D" w:rsidRPr="006D6F0D" w:rsidRDefault="006D6F0D" w:rsidP="00E772D2">
            <w:pPr>
              <w:jc w:val="both"/>
            </w:pPr>
            <w:r>
              <w:t xml:space="preserve">      </w:t>
            </w:r>
            <w:r w:rsidRPr="006D6F0D">
              <w:t xml:space="preserve">Мережа культури представлена 5 будинками культури, 4 палацами культури, 10 мистецькими школами для дітей, Централізованою бібліотечною системою для дорослих (ЦМБ ім </w:t>
            </w:r>
            <w:r w:rsidR="00E772D2">
              <w:t xml:space="preserve">                             </w:t>
            </w:r>
            <w:r w:rsidR="00E772D2" w:rsidRPr="006D6F0D">
              <w:t>М.Л.</w:t>
            </w:r>
            <w:r w:rsidR="00E772D2">
              <w:t xml:space="preserve"> </w:t>
            </w:r>
            <w:r w:rsidR="00E772D2" w:rsidRPr="006D6F0D">
              <w:t xml:space="preserve">Кропивницького </w:t>
            </w:r>
            <w:r w:rsidR="00E772D2">
              <w:t xml:space="preserve">       </w:t>
            </w:r>
            <w:r w:rsidR="00E772D2" w:rsidRPr="006D6F0D">
              <w:t xml:space="preserve">та </w:t>
            </w:r>
            <w:r w:rsidR="00E772D2">
              <w:t xml:space="preserve">       </w:t>
            </w:r>
            <w:r w:rsidR="00E772D2" w:rsidRPr="006D6F0D">
              <w:t xml:space="preserve">25 </w:t>
            </w:r>
          </w:p>
        </w:tc>
      </w:tr>
    </w:tbl>
    <w:p w:rsidR="006D6F0D" w:rsidRDefault="00E772D2" w:rsidP="006D6F0D">
      <w:pPr>
        <w:jc w:val="both"/>
        <w:rPr>
          <w:color w:val="00B050"/>
        </w:rPr>
      </w:pPr>
      <w:r w:rsidRPr="006D6F0D">
        <w:t>бібліотек-філі</w:t>
      </w:r>
      <w:r>
        <w:t>й</w:t>
      </w:r>
      <w:r w:rsidRPr="006D6F0D">
        <w:t xml:space="preserve">) </w:t>
      </w:r>
      <w:r>
        <w:t xml:space="preserve"> </w:t>
      </w:r>
      <w:r w:rsidRPr="006D6F0D">
        <w:t xml:space="preserve">та </w:t>
      </w:r>
      <w:r>
        <w:t xml:space="preserve">   </w:t>
      </w:r>
      <w:r w:rsidRPr="006D6F0D">
        <w:t xml:space="preserve">Центральною </w:t>
      </w:r>
      <w:r w:rsidR="006D6F0D">
        <w:t>м</w:t>
      </w:r>
      <w:r w:rsidR="006D6F0D" w:rsidRPr="006D6F0D">
        <w:t>іською бібліотекою для дітей ім.Ш.Кобера і В.Хоменка з 10 бібліотеками-філіями, БУ «</w:t>
      </w:r>
      <w:r w:rsidR="00134EAC">
        <w:t>КІК</w:t>
      </w:r>
      <w:r w:rsidR="006D6F0D" w:rsidRPr="006D6F0D">
        <w:t xml:space="preserve"> «Дитяче містечко «Казка», КУ Миколаївський зоопарк, Муніципальним театром-студією естрадної пісні для дітей, юнацтва та молоді, Міським методичним центром клубної роботи.</w:t>
      </w:r>
    </w:p>
    <w:p w:rsidR="006D6F0D" w:rsidRPr="006D6F0D" w:rsidRDefault="006D6F0D" w:rsidP="006D6F0D">
      <w:pPr>
        <w:pStyle w:val="a7"/>
        <w:shd w:val="clear" w:color="auto" w:fill="FFFFFF"/>
        <w:spacing w:before="0" w:after="0"/>
        <w:ind w:firstLine="708"/>
        <w:jc w:val="both"/>
        <w:rPr>
          <w:szCs w:val="24"/>
        </w:rPr>
      </w:pPr>
      <w:r w:rsidRPr="006D6F0D">
        <w:rPr>
          <w:szCs w:val="24"/>
        </w:rPr>
        <w:t>На базі бібліотек ЦБС для дорослих та дітей м. Миколаєва продовжує працювати мережа з 27 інтерактивних центрів публічного доступу до електронних систем</w:t>
      </w:r>
      <w:r w:rsidR="00845745">
        <w:rPr>
          <w:szCs w:val="24"/>
        </w:rPr>
        <w:t>,</w:t>
      </w:r>
      <w:r w:rsidRPr="006D6F0D">
        <w:rPr>
          <w:szCs w:val="24"/>
        </w:rPr>
        <w:t xml:space="preserve">  18 Центрів обслуговування громадян та 9 Центрів доступу до мережі Інтернет, діяльність яких можна вважати моделлю вільного доступу до послуг електронного врядування у місцевій громаді.</w:t>
      </w:r>
    </w:p>
    <w:p w:rsidR="006D6F0D" w:rsidRPr="006D6F0D" w:rsidRDefault="006D6F0D" w:rsidP="006D6F0D">
      <w:pPr>
        <w:ind w:firstLine="708"/>
        <w:jc w:val="both"/>
      </w:pPr>
      <w:r w:rsidRPr="006D6F0D">
        <w:t xml:space="preserve">Роботу міських закладів культури клубного типу забезпечує 172 клубних формування (колективи художньої творчості та любительські об’єднання). Щорічно творчі колективи будинків та палаців культури стають переможцями понад 60 міжнародних і всеукраїнських фестивалів та конкурсів. </w:t>
      </w:r>
    </w:p>
    <w:p w:rsidR="006D6F0D" w:rsidRPr="006D6F0D" w:rsidRDefault="006D6F0D" w:rsidP="006D6F0D">
      <w:pPr>
        <w:pStyle w:val="a7"/>
        <w:shd w:val="clear" w:color="auto" w:fill="FFFFFF"/>
        <w:spacing w:before="0" w:after="0"/>
        <w:ind w:firstLine="708"/>
        <w:jc w:val="both"/>
        <w:rPr>
          <w:szCs w:val="24"/>
          <w:shd w:val="clear" w:color="auto" w:fill="FFFFFF"/>
        </w:rPr>
      </w:pPr>
      <w:r w:rsidRPr="006D6F0D">
        <w:rPr>
          <w:szCs w:val="24"/>
        </w:rPr>
        <w:t xml:space="preserve">Учасниками конкурсів різних рівнів щорічно стають близько 500 вихованців мистецьких шкіл, понад 100 – призерами всеукраїнських та міжнародних конкурсів. </w:t>
      </w:r>
      <w:r w:rsidRPr="006D6F0D">
        <w:rPr>
          <w:szCs w:val="24"/>
          <w:shd w:val="clear" w:color="auto" w:fill="FFFFFF"/>
        </w:rPr>
        <w:t>У 2018 році Дитяча художня школа та Дитяча музична школа №1 ім. М.А.Римського-Корсакова взяли участь у пілотному про</w:t>
      </w:r>
      <w:r w:rsidR="00AA7F3D">
        <w:rPr>
          <w:szCs w:val="24"/>
          <w:shd w:val="clear" w:color="auto" w:fill="FFFFFF"/>
        </w:rPr>
        <w:t>є</w:t>
      </w:r>
      <w:r w:rsidRPr="006D6F0D">
        <w:rPr>
          <w:szCs w:val="24"/>
          <w:shd w:val="clear" w:color="auto" w:fill="FFFFFF"/>
        </w:rPr>
        <w:t xml:space="preserve">кті з упровадження освітніх програм в мистецьких школах. </w:t>
      </w:r>
    </w:p>
    <w:p w:rsidR="006D6F0D" w:rsidRPr="00134EAC" w:rsidRDefault="006D6F0D" w:rsidP="006D6F0D">
      <w:pPr>
        <w:ind w:firstLine="540"/>
        <w:jc w:val="both"/>
        <w:rPr>
          <w:shd w:val="clear" w:color="auto" w:fill="FFFFFF"/>
          <w:lang w:val="ru-RU"/>
        </w:rPr>
      </w:pPr>
      <w:r w:rsidRPr="00134EAC">
        <w:rPr>
          <w:shd w:val="clear" w:color="auto" w:fill="FFFFFF"/>
        </w:rPr>
        <w:t>У 2018 році на базі ДМШ №1 ім. М.А.Римського-Корсакова була створена студія звукозапису.</w:t>
      </w:r>
    </w:p>
    <w:p w:rsidR="006D6F0D" w:rsidRPr="00134EAC" w:rsidRDefault="00134EAC" w:rsidP="006D6F0D">
      <w:pPr>
        <w:ind w:firstLine="540"/>
        <w:jc w:val="both"/>
      </w:pPr>
      <w:r>
        <w:t xml:space="preserve">Для розміщення </w:t>
      </w:r>
      <w:r w:rsidRPr="00134EAC">
        <w:t>культурно-дозві</w:t>
      </w:r>
      <w:r>
        <w:t>ллєвого</w:t>
      </w:r>
      <w:r w:rsidRPr="00134EAC">
        <w:t xml:space="preserve"> центр</w:t>
      </w:r>
      <w:r>
        <w:t>у</w:t>
      </w:r>
      <w:r w:rsidRPr="00134EAC">
        <w:t xml:space="preserve"> для дітей та дорослих </w:t>
      </w:r>
      <w:r>
        <w:t>було придбано об'єкт</w:t>
      </w:r>
      <w:r w:rsidRPr="00134EAC">
        <w:t xml:space="preserve"> незавершеного будівництва </w:t>
      </w:r>
      <w:r w:rsidR="006D6F0D" w:rsidRPr="00134EAC">
        <w:t xml:space="preserve">в мкр. Намив. </w:t>
      </w:r>
    </w:p>
    <w:p w:rsidR="006D6F0D" w:rsidRPr="00134EAC" w:rsidRDefault="006D6F0D" w:rsidP="006D6F0D">
      <w:pPr>
        <w:pStyle w:val="a7"/>
        <w:shd w:val="clear" w:color="auto" w:fill="FFFFFF"/>
        <w:spacing w:before="0" w:after="0"/>
        <w:ind w:firstLine="708"/>
        <w:jc w:val="both"/>
        <w:rPr>
          <w:szCs w:val="24"/>
        </w:rPr>
      </w:pPr>
      <w:r w:rsidRPr="00134EAC">
        <w:rPr>
          <w:szCs w:val="24"/>
        </w:rPr>
        <w:t>Бюджетна установа «Культурно-ігровий комплекс «Дитяче містечко «Казка» є важливим культурним осередком, який забезпечує організацію дозвілля усіх верств населення, від дітей і підлітків до найстарших миколаївців та гостей міста, в якому щороку проводиться близько 1000 культурно-мистецьких, спортивних, розважальних  заходів, учасниками яких стають понад 300 тис. миколаївців та гостей міста.</w:t>
      </w:r>
    </w:p>
    <w:p w:rsidR="006D6F0D" w:rsidRPr="00134EAC" w:rsidRDefault="006D6F0D" w:rsidP="006D6F0D">
      <w:pPr>
        <w:ind w:firstLine="540"/>
        <w:jc w:val="both"/>
      </w:pPr>
      <w:r w:rsidRPr="00134EAC">
        <w:t>У дитячому містечку "Казка" було відкрито багато нових арт-об'єктів. Серед них: "Неонове дерево", "Металевий байк", майданчик культурно-ігрового павільйону "Казковий вокз</w:t>
      </w:r>
      <w:r w:rsidR="00134EAC" w:rsidRPr="00134EAC">
        <w:t>ал", мінікопії Ейфелевої башти</w:t>
      </w:r>
      <w:r w:rsidRPr="00134EAC">
        <w:t xml:space="preserve"> та водонапірної башти Шухова, квітковий фонтан.</w:t>
      </w:r>
    </w:p>
    <w:p w:rsidR="006D6F0D" w:rsidRPr="00134EAC" w:rsidRDefault="006D6F0D" w:rsidP="006D6F0D">
      <w:pPr>
        <w:pStyle w:val="a7"/>
        <w:shd w:val="clear" w:color="auto" w:fill="FFFFFF"/>
        <w:spacing w:before="0" w:after="0"/>
        <w:ind w:firstLine="708"/>
        <w:jc w:val="both"/>
        <w:rPr>
          <w:szCs w:val="24"/>
        </w:rPr>
      </w:pPr>
      <w:r w:rsidRPr="00134EAC">
        <w:rPr>
          <w:szCs w:val="24"/>
        </w:rPr>
        <w:t xml:space="preserve">Миколаївський зоопарк, який має загальнодержавне значення, визнаний на міжнародному рівні, заклад з колекцією, яка налічує 441 вид, утримує 3794 тис. екземплярів тварин. У цьому унікальному куточку природи зібрана найбільша та найцікавіша колекція </w:t>
      </w:r>
      <w:r w:rsidRPr="00134EAC">
        <w:rPr>
          <w:szCs w:val="24"/>
        </w:rPr>
        <w:lastRenderedPageBreak/>
        <w:t xml:space="preserve">диких тварин в Україні. 239 видів занесені до Червоної книги України та Міжнародної Червоної книги. </w:t>
      </w:r>
    </w:p>
    <w:p w:rsidR="006D6F0D" w:rsidRPr="00134EAC" w:rsidRDefault="006D6F0D" w:rsidP="006D6F0D">
      <w:pPr>
        <w:pStyle w:val="a7"/>
        <w:shd w:val="clear" w:color="auto" w:fill="FFFFFF"/>
        <w:spacing w:before="0" w:after="0"/>
        <w:ind w:firstLine="709"/>
        <w:jc w:val="both"/>
        <w:rPr>
          <w:szCs w:val="24"/>
        </w:rPr>
      </w:pPr>
      <w:r w:rsidRPr="00134EAC">
        <w:rPr>
          <w:szCs w:val="24"/>
        </w:rPr>
        <w:t xml:space="preserve">Завдяки системній роботі у рамках міжнародних програм обміну із зоопарками світу та розпліднення рідкісних тварин в умовах неволі, колекція Миколаївського зоопарку щорічно поповнюється. </w:t>
      </w:r>
      <w:r w:rsidRPr="00134EAC">
        <w:rPr>
          <w:szCs w:val="24"/>
          <w:shd w:val="clear" w:color="auto" w:fill="FFFFFF"/>
        </w:rPr>
        <w:t xml:space="preserve">У 2019 році було відкрито новий комплекс «Українське сафарі». </w:t>
      </w:r>
      <w:r w:rsidR="00B31AB0">
        <w:rPr>
          <w:szCs w:val="24"/>
          <w:shd w:val="clear" w:color="auto" w:fill="FFFFFF"/>
        </w:rPr>
        <w:t>У</w:t>
      </w:r>
      <w:r w:rsidRPr="00134EAC">
        <w:rPr>
          <w:szCs w:val="24"/>
          <w:shd w:val="clear" w:color="auto" w:fill="FFFFFF"/>
        </w:rPr>
        <w:t xml:space="preserve"> цей же період зоопарк отримав 2 жирафів - Нуру та Логана, які прибули з Чехії. </w:t>
      </w:r>
      <w:r w:rsidRPr="00134EAC">
        <w:rPr>
          <w:szCs w:val="24"/>
        </w:rPr>
        <w:t>У тому ж році Миколаївський зоопарк отримав двох слонів - Шанті та Динкар</w:t>
      </w:r>
      <w:r w:rsidR="00AA7F3D">
        <w:rPr>
          <w:szCs w:val="24"/>
        </w:rPr>
        <w:t>а</w:t>
      </w:r>
      <w:r w:rsidRPr="00134EAC">
        <w:rPr>
          <w:szCs w:val="24"/>
        </w:rPr>
        <w:t xml:space="preserve"> з Угорщини. Для них реконструювали сучасні вольєри – зимовий та літній.</w:t>
      </w:r>
    </w:p>
    <w:p w:rsidR="006D6F0D" w:rsidRPr="00134EAC" w:rsidRDefault="006D6F0D" w:rsidP="006D6F0D">
      <w:pPr>
        <w:pStyle w:val="a7"/>
        <w:shd w:val="clear" w:color="auto" w:fill="FFFFFF"/>
        <w:spacing w:before="0" w:after="0"/>
        <w:ind w:firstLine="708"/>
        <w:jc w:val="both"/>
        <w:rPr>
          <w:color w:val="FF0000"/>
          <w:szCs w:val="24"/>
        </w:rPr>
      </w:pPr>
      <w:r w:rsidRPr="00134EAC">
        <w:rPr>
          <w:szCs w:val="24"/>
        </w:rPr>
        <w:t>Найбільш помітними подіями у культурному житті міста стали масштабне відзначення Дня Європи, Дня Перемоги та Днів міста за новими концептуальними розробками, зимовий фестиваль «До Миколая в Миколаїв» та урочисте відкриття Головної міської ялинки, проведення міських конкурсів академічного співу «Пісенна мозаїка», дитячих ігрових програм «Казкова гра», молодих виконавців естрадної пісні «Обрій», юних піаністів, читців «Нас єднає Тарасове слово», огля</w:t>
      </w:r>
      <w:r w:rsidR="00B31AB0">
        <w:rPr>
          <w:szCs w:val="24"/>
        </w:rPr>
        <w:t>д-конкурс вокальних колективів «Запали свою зірку»</w:t>
      </w:r>
      <w:r w:rsidRPr="00134EAC">
        <w:rPr>
          <w:szCs w:val="24"/>
        </w:rPr>
        <w:t xml:space="preserve">, конкурс дитячого малюнка </w:t>
      </w:r>
      <w:r w:rsidR="00B31AB0">
        <w:rPr>
          <w:szCs w:val="24"/>
        </w:rPr>
        <w:t>«</w:t>
      </w:r>
      <w:r w:rsidRPr="00134EAC">
        <w:rPr>
          <w:szCs w:val="24"/>
        </w:rPr>
        <w:t>Діти Миколаєва за мир</w:t>
      </w:r>
      <w:r w:rsidR="00B31AB0">
        <w:rPr>
          <w:szCs w:val="24"/>
        </w:rPr>
        <w:t>»</w:t>
      </w:r>
      <w:r w:rsidRPr="00134EAC">
        <w:rPr>
          <w:szCs w:val="24"/>
        </w:rPr>
        <w:t xml:space="preserve">, </w:t>
      </w:r>
      <w:r w:rsidRPr="00134EAC">
        <w:rPr>
          <w:color w:val="000000"/>
          <w:szCs w:val="24"/>
          <w:shd w:val="clear" w:color="auto" w:fill="FFFFFF"/>
        </w:rPr>
        <w:t>художній про</w:t>
      </w:r>
      <w:r w:rsidR="00AA7F3D">
        <w:rPr>
          <w:color w:val="000000"/>
          <w:szCs w:val="24"/>
          <w:shd w:val="clear" w:color="auto" w:fill="FFFFFF"/>
        </w:rPr>
        <w:t>є</w:t>
      </w:r>
      <w:r w:rsidRPr="00134EAC">
        <w:rPr>
          <w:color w:val="000000"/>
          <w:szCs w:val="24"/>
          <w:shd w:val="clear" w:color="auto" w:fill="FFFFFF"/>
        </w:rPr>
        <w:t xml:space="preserve">кт «Золотий Буг», парад карапузів, </w:t>
      </w:r>
      <w:r w:rsidR="00B31AB0">
        <w:rPr>
          <w:color w:val="000000"/>
          <w:szCs w:val="24"/>
          <w:shd w:val="clear" w:color="auto" w:fill="FFFFFF"/>
        </w:rPr>
        <w:t xml:space="preserve">конкурс </w:t>
      </w:r>
      <w:r w:rsidRPr="00134EAC">
        <w:rPr>
          <w:szCs w:val="24"/>
        </w:rPr>
        <w:t xml:space="preserve">героїко-патріотичної пісні і танцю, </w:t>
      </w:r>
      <w:r w:rsidRPr="00134EAC">
        <w:rPr>
          <w:bCs/>
          <w:iCs/>
          <w:szCs w:val="24"/>
        </w:rPr>
        <w:t xml:space="preserve">започаткування </w:t>
      </w:r>
      <w:r w:rsidRPr="00134EAC">
        <w:rPr>
          <w:szCs w:val="24"/>
        </w:rPr>
        <w:t>міського фестивалю сучасного композиторського мистецтва академічного спрямування «Вечір прем'єр», молодіжний фестиваль «DANCE MUSIC SPORT», відкритий театральний фестиваль «Острови», відкритий фестиваль-конкурс талантів «Молодіжний STARt», проведення ігрових програм біля Головної міської ялинки у дні шкільних канікул тощо.</w:t>
      </w:r>
    </w:p>
    <w:p w:rsidR="006D6F0D" w:rsidRPr="00134EAC" w:rsidRDefault="006D6F0D" w:rsidP="00134EAC">
      <w:pPr>
        <w:jc w:val="both"/>
      </w:pPr>
      <w:r w:rsidRPr="00134EAC">
        <w:t xml:space="preserve">           2018 рік було оголошено Роком пам’яті видатного діяча культури, народного художника України, лауреата Державної премії імені Шевченка Андрія Даниловича Антонюка. В пам'ять про нього встановлено меморіальну дошку на стіні Будинку художника.</w:t>
      </w:r>
    </w:p>
    <w:p w:rsidR="006D6F0D" w:rsidRPr="00134EAC" w:rsidRDefault="006D6F0D" w:rsidP="00134EAC">
      <w:pPr>
        <w:pStyle w:val="a7"/>
        <w:spacing w:before="0" w:after="0"/>
        <w:ind w:firstLine="709"/>
        <w:jc w:val="both"/>
        <w:rPr>
          <w:szCs w:val="24"/>
        </w:rPr>
      </w:pPr>
      <w:r w:rsidRPr="00134EAC">
        <w:rPr>
          <w:szCs w:val="24"/>
        </w:rPr>
        <w:t>Станом на 01.10.2019 у м. Миколаєві, яке постановою Кабінету Міністрів України від 26.07.2001 №878 включено до Списку історичних населених місць України, на державному обліку знаходиться 346 об’єктів культурної спадщини, у тому числі 15 національного значення.</w:t>
      </w:r>
    </w:p>
    <w:p w:rsidR="006D6F0D" w:rsidRPr="00134EAC" w:rsidRDefault="006D6F0D" w:rsidP="006D6F0D">
      <w:pPr>
        <w:ind w:firstLine="709"/>
        <w:jc w:val="both"/>
      </w:pPr>
      <w:r w:rsidRPr="00134EAC">
        <w:t xml:space="preserve">Реалізація Програми охорони культурної спадщини міста Миколаєва дала змогу забезпечити дослідження 2 пам’яток археології, </w:t>
      </w:r>
      <w:r w:rsidR="00E5292B">
        <w:t>у</w:t>
      </w:r>
      <w:r w:rsidRPr="00134EAC">
        <w:t xml:space="preserve"> т.ч. </w:t>
      </w:r>
      <w:r w:rsidRPr="00134EAC">
        <w:rPr>
          <w:lang w:eastAsia="en-US"/>
        </w:rPr>
        <w:t>унікальної пам’ятки археології – поселення «Дикий Сад» в рамках її музеєфікації</w:t>
      </w:r>
      <w:r w:rsidRPr="00134EAC">
        <w:t>, виготовити за бюджетні кошти та урочисто відкрити 29 меморіальних дощок на честь видатних особистостей, серед я</w:t>
      </w:r>
      <w:r w:rsidR="00E5292B">
        <w:t xml:space="preserve">ких народні художники України </w:t>
      </w:r>
      <w:r w:rsidRPr="00134EAC">
        <w:t>Антонюк</w:t>
      </w:r>
      <w:r w:rsidR="00E5292B">
        <w:t xml:space="preserve"> А., </w:t>
      </w:r>
      <w:r w:rsidRPr="00134EAC">
        <w:t>Ряснянський</w:t>
      </w:r>
      <w:r w:rsidR="00E5292B">
        <w:t xml:space="preserve"> М. та </w:t>
      </w:r>
      <w:r w:rsidRPr="00134EAC">
        <w:t>Бере</w:t>
      </w:r>
      <w:r w:rsidR="00B31AB0">
        <w:t>жний</w:t>
      </w:r>
      <w:r w:rsidR="00E5292B">
        <w:t xml:space="preserve"> М.</w:t>
      </w:r>
      <w:r w:rsidR="00B31AB0">
        <w:t xml:space="preserve">, народний артист України </w:t>
      </w:r>
      <w:r w:rsidRPr="00134EAC">
        <w:t>Бурдик</w:t>
      </w:r>
      <w:r w:rsidR="00B31AB0">
        <w:t xml:space="preserve"> В.</w:t>
      </w:r>
      <w:r w:rsidRPr="00134EAC">
        <w:t>, видатний вчений Крючков</w:t>
      </w:r>
      <w:r w:rsidR="00E5292B">
        <w:t xml:space="preserve"> Ю.</w:t>
      </w:r>
      <w:r w:rsidRPr="00134EAC">
        <w:t xml:space="preserve"> та 24 миколаївця, які загинули в зоні АТО (операції об’єднаних сил ЗСУ), захищаючи Батьківщину, сприяла поглибленню знань миколаївців про рідне місто, а також забезпечила максимально безболісний демонтаж пам’ятників, пам’ятних знаків та меморіальних дощок, які підпали під дію Закону України «Про засудження комуністичного та націонал-соціалістичного (нацистського) режимів в Україні та заборону пропаганди їх символіки».</w:t>
      </w:r>
    </w:p>
    <w:p w:rsidR="006D6F0D" w:rsidRDefault="006D6F0D" w:rsidP="004844DE">
      <w:pPr>
        <w:ind w:firstLine="709"/>
        <w:jc w:val="both"/>
        <w:rPr>
          <w:color w:val="00B050"/>
        </w:rPr>
      </w:pPr>
    </w:p>
    <w:p w:rsidR="001E396C" w:rsidRDefault="001E396C" w:rsidP="004844DE">
      <w:pPr>
        <w:ind w:firstLine="709"/>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rPr>
                <w:b/>
                <w:color w:val="00B050"/>
              </w:rPr>
            </w:pPr>
            <w:r w:rsidRPr="001D5D47">
              <w:rPr>
                <w:b/>
                <w:color w:val="7030A0"/>
              </w:rPr>
              <w:t xml:space="preserve">ПІДТРИМКА ДІТЕЙ  </w:t>
            </w:r>
            <w:r w:rsidR="00AE35D9" w:rsidRPr="001D5D47">
              <w:rPr>
                <w:b/>
                <w:color w:val="7030A0"/>
              </w:rPr>
              <w:t>Т</w:t>
            </w:r>
            <w:r w:rsidRPr="001D5D47">
              <w:rPr>
                <w:b/>
                <w:color w:val="7030A0"/>
              </w:rPr>
              <w:t xml:space="preserve">А МОЛОДІ   </w:t>
            </w:r>
          </w:p>
        </w:tc>
      </w:tr>
    </w:tbl>
    <w:p w:rsidR="002507BD" w:rsidRPr="003B460A" w:rsidRDefault="002507BD" w:rsidP="004844DE">
      <w:pPr>
        <w:spacing w:line="288" w:lineRule="atLeast"/>
        <w:ind w:firstLine="567"/>
        <w:jc w:val="both"/>
        <w:textAlignment w:val="baseline"/>
        <w:rPr>
          <w:color w:val="00B050"/>
        </w:rPr>
      </w:pPr>
    </w:p>
    <w:p w:rsidR="001D4B9A" w:rsidRPr="001D4B9A" w:rsidRDefault="001D4B9A" w:rsidP="001D5D47">
      <w:pPr>
        <w:ind w:firstLine="709"/>
        <w:jc w:val="both"/>
      </w:pPr>
      <w:r w:rsidRPr="001D4B9A">
        <w:t xml:space="preserve">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 </w:t>
      </w:r>
    </w:p>
    <w:p w:rsidR="001D4B9A" w:rsidRPr="001D4B9A" w:rsidRDefault="001D4B9A" w:rsidP="001D5D47">
      <w:pPr>
        <w:ind w:firstLine="709"/>
        <w:jc w:val="both"/>
      </w:pPr>
      <w:r w:rsidRPr="001D4B9A">
        <w:t xml:space="preserve">У м. Миколаєві проживає 480,080 тис. </w:t>
      </w:r>
      <w:r w:rsidR="00E5292B">
        <w:t>осіб</w:t>
      </w:r>
      <w:r w:rsidRPr="001D4B9A">
        <w:t>, з них 125,217 тис. молоді віком до 35 років (інформація станом на 01.01.2020 надана головним управлінням статистики у Миколаївській області).</w:t>
      </w:r>
    </w:p>
    <w:p w:rsidR="008F061F" w:rsidRDefault="008F061F" w:rsidP="008F061F">
      <w:pPr>
        <w:ind w:firstLine="709"/>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004"/>
      </w:tblGrid>
      <w:tr w:rsidR="00E772D2" w:rsidTr="005275FF">
        <w:tc>
          <w:tcPr>
            <w:tcW w:w="4940" w:type="dxa"/>
          </w:tcPr>
          <w:p w:rsidR="00A5597C" w:rsidRDefault="00E772D2" w:rsidP="00A5597C">
            <w:pPr>
              <w:jc w:val="both"/>
            </w:pPr>
            <w:r>
              <w:rPr>
                <w:noProof/>
                <w:lang w:val="ru-RU"/>
              </w:rPr>
              <w:lastRenderedPageBreak/>
              <w:drawing>
                <wp:inline distT="0" distB="0" distL="0" distR="0" wp14:anchorId="61C810A0" wp14:editId="5332C35C">
                  <wp:extent cx="3017624" cy="2468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7.jpg"/>
                          <pic:cNvPicPr/>
                        </pic:nvPicPr>
                        <pic:blipFill>
                          <a:blip r:embed="rId39">
                            <a:extLst>
                              <a:ext uri="{28A0092B-C50C-407E-A947-70E740481C1C}">
                                <a14:useLocalDpi xmlns:a14="http://schemas.microsoft.com/office/drawing/2010/main" val="0"/>
                              </a:ext>
                            </a:extLst>
                          </a:blip>
                          <a:stretch>
                            <a:fillRect/>
                          </a:stretch>
                        </pic:blipFill>
                        <pic:spPr>
                          <a:xfrm>
                            <a:off x="0" y="0"/>
                            <a:ext cx="3025262" cy="2475129"/>
                          </a:xfrm>
                          <a:prstGeom prst="rect">
                            <a:avLst/>
                          </a:prstGeom>
                        </pic:spPr>
                      </pic:pic>
                    </a:graphicData>
                  </a:graphic>
                </wp:inline>
              </w:drawing>
            </w:r>
          </w:p>
        </w:tc>
        <w:tc>
          <w:tcPr>
            <w:tcW w:w="4971" w:type="dxa"/>
          </w:tcPr>
          <w:p w:rsidR="005275FF" w:rsidRDefault="00A5597C" w:rsidP="00A5597C">
            <w:pPr>
              <w:jc w:val="both"/>
            </w:pPr>
            <w:r>
              <w:t xml:space="preserve">       </w:t>
            </w:r>
            <w:r w:rsidR="005275FF" w:rsidRPr="001D4B9A">
              <w:t>Участь у житті громади та активна громадянська позиція молоді передбачають наявність прав, засобів, простору та можливостей, а в разі необхідності – і підтримки для участі у процесі прийняття рішень та впливу на цей процес, а також участі в будь-яких формах діяльності з метою побудови кращого суспільства.</w:t>
            </w:r>
            <w:r w:rsidR="005275FF" w:rsidRPr="008F061F">
              <w:t xml:space="preserve"> </w:t>
            </w:r>
          </w:p>
          <w:p w:rsidR="00A5597C" w:rsidRDefault="005275FF" w:rsidP="00960B96">
            <w:pPr>
              <w:jc w:val="both"/>
            </w:pPr>
            <w:r>
              <w:t xml:space="preserve">       </w:t>
            </w:r>
            <w:r w:rsidR="00A5597C" w:rsidRPr="001D4B9A">
              <w:t>Координація роботи щодо формування пропозицій та рекомендацій з питань, що стосуються молоді, здійснюється Радою з питань молодіжної політики при міському голові.</w:t>
            </w:r>
          </w:p>
        </w:tc>
      </w:tr>
      <w:tr w:rsidR="00E772D2" w:rsidTr="005275FF">
        <w:tc>
          <w:tcPr>
            <w:tcW w:w="4940" w:type="dxa"/>
          </w:tcPr>
          <w:p w:rsidR="005275FF" w:rsidRDefault="005275FF" w:rsidP="005275FF">
            <w:pPr>
              <w:tabs>
                <w:tab w:val="left" w:pos="4005"/>
              </w:tabs>
              <w:jc w:val="both"/>
            </w:pPr>
            <w:r>
              <w:t xml:space="preserve">      </w:t>
            </w:r>
          </w:p>
          <w:p w:rsidR="005275FF" w:rsidRDefault="005275FF" w:rsidP="005275FF">
            <w:pPr>
              <w:tabs>
                <w:tab w:val="left" w:pos="4005"/>
              </w:tabs>
              <w:jc w:val="both"/>
            </w:pPr>
            <w:r>
              <w:t xml:space="preserve">         </w:t>
            </w:r>
            <w:r w:rsidRPr="001D4B9A">
              <w:t xml:space="preserve">З метою підтримки діяльності інститутів громадянського суспільства проводиться конкурс </w:t>
            </w:r>
            <w:r w:rsidRPr="001D4B9A">
              <w:rPr>
                <w:shd w:val="clear" w:color="auto" w:fill="FFFFFF"/>
              </w:rPr>
              <w:t>програм (про</w:t>
            </w:r>
            <w:r w:rsidR="00AA7F3D">
              <w:rPr>
                <w:shd w:val="clear" w:color="auto" w:fill="FFFFFF"/>
              </w:rPr>
              <w:t>є</w:t>
            </w:r>
            <w:r w:rsidRPr="001D4B9A">
              <w:rPr>
                <w:shd w:val="clear" w:color="auto" w:fill="FFFFFF"/>
              </w:rPr>
              <w:t>ктів, заходів), розроблених інститутами громадянського суспільства, яким</w:t>
            </w:r>
            <w:r w:rsidRPr="008F061F">
              <w:rPr>
                <w:shd w:val="clear" w:color="auto" w:fill="FFFFFF"/>
              </w:rPr>
              <w:t xml:space="preserve"> </w:t>
            </w:r>
            <w:r w:rsidRPr="001D4B9A">
              <w:rPr>
                <w:shd w:val="clear" w:color="auto" w:fill="FFFFFF"/>
              </w:rPr>
              <w:t>надається фінансова підтримка за рахунок бюджетних коштів. Впродовж 2018-2020 рр. було підтримано 58 проєктів на суму</w:t>
            </w:r>
            <w:r>
              <w:rPr>
                <w:shd w:val="clear" w:color="auto" w:fill="FFFFFF"/>
              </w:rPr>
              <w:t xml:space="preserve"> </w:t>
            </w:r>
            <w:r w:rsidR="00AA7F3D">
              <w:rPr>
                <w:shd w:val="clear" w:color="auto" w:fill="FFFFFF"/>
              </w:rPr>
              <w:t xml:space="preserve">більше </w:t>
            </w:r>
            <w:r w:rsidRPr="001D4B9A">
              <w:rPr>
                <w:shd w:val="clear" w:color="auto" w:fill="FFFFFF"/>
              </w:rPr>
              <w:t xml:space="preserve"> 1</w:t>
            </w:r>
            <w:r>
              <w:rPr>
                <w:shd w:val="clear" w:color="auto" w:fill="FFFFFF"/>
              </w:rPr>
              <w:t>,</w:t>
            </w:r>
            <w:r w:rsidRPr="001D4B9A">
              <w:rPr>
                <w:shd w:val="clear" w:color="auto" w:fill="FFFFFF"/>
              </w:rPr>
              <w:t>136 </w:t>
            </w:r>
            <w:r>
              <w:rPr>
                <w:shd w:val="clear" w:color="auto" w:fill="FFFFFF"/>
              </w:rPr>
              <w:t>млн</w:t>
            </w:r>
            <w:r w:rsidRPr="001D4B9A">
              <w:rPr>
                <w:shd w:val="clear" w:color="auto" w:fill="FFFFFF"/>
              </w:rPr>
              <w:t xml:space="preserve"> грн.  </w:t>
            </w:r>
            <w:r>
              <w:t xml:space="preserve"> </w:t>
            </w:r>
          </w:p>
          <w:p w:rsidR="00A5597C" w:rsidRPr="005275FF" w:rsidRDefault="005275FF" w:rsidP="00AA7F3D">
            <w:pPr>
              <w:tabs>
                <w:tab w:val="left" w:pos="4005"/>
              </w:tabs>
              <w:jc w:val="both"/>
            </w:pPr>
            <w:r>
              <w:t xml:space="preserve">        </w:t>
            </w:r>
            <w:r w:rsidRPr="008F061F">
              <w:t xml:space="preserve">Крім того, однією з  форм підтримки  молоді в м.Миколаєві є відзначення студентської молоді стипендією міського голови та міської ради. </w:t>
            </w:r>
          </w:p>
        </w:tc>
        <w:tc>
          <w:tcPr>
            <w:tcW w:w="4971" w:type="dxa"/>
          </w:tcPr>
          <w:p w:rsidR="00A5597C" w:rsidRDefault="00E772D2" w:rsidP="00A5597C">
            <w:pPr>
              <w:jc w:val="both"/>
            </w:pPr>
            <w:r>
              <w:rPr>
                <w:noProof/>
                <w:lang w:val="ru-RU"/>
              </w:rPr>
              <w:drawing>
                <wp:inline distT="0" distB="0" distL="0" distR="0">
                  <wp:extent cx="3229527" cy="221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6.jpg"/>
                          <pic:cNvPicPr/>
                        </pic:nvPicPr>
                        <pic:blipFill>
                          <a:blip r:embed="rId40">
                            <a:extLst>
                              <a:ext uri="{28A0092B-C50C-407E-A947-70E740481C1C}">
                                <a14:useLocalDpi xmlns:a14="http://schemas.microsoft.com/office/drawing/2010/main" val="0"/>
                              </a:ext>
                            </a:extLst>
                          </a:blip>
                          <a:stretch>
                            <a:fillRect/>
                          </a:stretch>
                        </pic:blipFill>
                        <pic:spPr>
                          <a:xfrm>
                            <a:off x="0" y="0"/>
                            <a:ext cx="3244584" cy="2223518"/>
                          </a:xfrm>
                          <a:prstGeom prst="rect">
                            <a:avLst/>
                          </a:prstGeom>
                        </pic:spPr>
                      </pic:pic>
                    </a:graphicData>
                  </a:graphic>
                </wp:inline>
              </w:drawing>
            </w:r>
          </w:p>
        </w:tc>
      </w:tr>
    </w:tbl>
    <w:p w:rsidR="00A5597C" w:rsidRDefault="005275FF" w:rsidP="00A5597C">
      <w:pPr>
        <w:jc w:val="both"/>
      </w:pPr>
      <w:r>
        <w:t xml:space="preserve">        </w:t>
      </w:r>
      <w:r w:rsidRPr="008F061F">
        <w:t xml:space="preserve">Стипендія міського голови та міської ради запроваджена з метою вдосконалення системи стимулювання творчої активності, посилення соціальної захищеності та фінансової підтримки найбільш обдарованої молоді м. Миколаєва, популяризації і пропаганди успіхів студентів та вручається щорічно, виходячи з фінансових можливостей міського бюджету, </w:t>
      </w:r>
      <w:r w:rsidR="00E5292B">
        <w:t>у</w:t>
      </w:r>
      <w:r w:rsidRPr="008F061F">
        <w:t xml:space="preserve"> межах затверджених бюджетних призначень.</w:t>
      </w:r>
    </w:p>
    <w:p w:rsidR="00122253" w:rsidRDefault="00122253" w:rsidP="00A5597C">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3593"/>
      </w:tblGrid>
      <w:tr w:rsidR="005275FF" w:rsidTr="00122253">
        <w:tc>
          <w:tcPr>
            <w:tcW w:w="6102" w:type="dxa"/>
          </w:tcPr>
          <w:tbl>
            <w:tblPr>
              <w:tblStyle w:val="af9"/>
              <w:tblW w:w="0" w:type="auto"/>
              <w:tblLook w:val="04A0" w:firstRow="1" w:lastRow="0" w:firstColumn="1" w:lastColumn="0" w:noHBand="0" w:noVBand="1"/>
            </w:tblPr>
            <w:tblGrid>
              <w:gridCol w:w="2170"/>
              <w:gridCol w:w="1030"/>
              <w:gridCol w:w="1270"/>
              <w:gridCol w:w="1406"/>
            </w:tblGrid>
            <w:tr w:rsidR="00AF0D56" w:rsidRPr="00AF0D56" w:rsidTr="00AF0D56">
              <w:tc>
                <w:tcPr>
                  <w:tcW w:w="220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Назва заходу</w:t>
                  </w:r>
                </w:p>
              </w:tc>
              <w:tc>
                <w:tcPr>
                  <w:tcW w:w="104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Рік</w:t>
                  </w:r>
                </w:p>
              </w:tc>
              <w:tc>
                <w:tcPr>
                  <w:tcW w:w="1275" w:type="dxa"/>
                  <w:shd w:val="clear" w:color="auto" w:fill="E1D7DE"/>
                  <w:vAlign w:val="center"/>
                </w:tcPr>
                <w:p w:rsidR="005275FF" w:rsidRPr="00AF0D56" w:rsidRDefault="005275FF" w:rsidP="00E5292B">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Кількість стипенді</w:t>
                  </w:r>
                  <w:r w:rsidR="00E5292B">
                    <w:rPr>
                      <w:rFonts w:ascii="Arial Narrow" w:hAnsi="Arial Narrow"/>
                      <w:b/>
                      <w:color w:val="365F91" w:themeColor="accent1" w:themeShade="BF"/>
                      <w:sz w:val="22"/>
                      <w:szCs w:val="22"/>
                    </w:rPr>
                    <w:t>й</w:t>
                  </w:r>
                  <w:r w:rsidRPr="00AF0D56">
                    <w:rPr>
                      <w:rFonts w:ascii="Arial Narrow" w:hAnsi="Arial Narrow"/>
                      <w:b/>
                      <w:color w:val="365F91" w:themeColor="accent1" w:themeShade="BF"/>
                      <w:sz w:val="22"/>
                      <w:szCs w:val="22"/>
                    </w:rPr>
                    <w:t xml:space="preserve">, </w:t>
                  </w:r>
                  <w:r w:rsidR="00E5292B">
                    <w:rPr>
                      <w:rFonts w:ascii="Arial Narrow" w:hAnsi="Arial Narrow"/>
                      <w:b/>
                      <w:color w:val="365F91" w:themeColor="accent1" w:themeShade="BF"/>
                      <w:sz w:val="22"/>
                      <w:szCs w:val="22"/>
                    </w:rPr>
                    <w:t>од.</w:t>
                  </w:r>
                </w:p>
              </w:tc>
              <w:tc>
                <w:tcPr>
                  <w:tcW w:w="1418" w:type="dxa"/>
                  <w:shd w:val="clear" w:color="auto" w:fill="E1D7DE"/>
                  <w:vAlign w:val="center"/>
                </w:tcPr>
                <w:p w:rsidR="005275FF" w:rsidRPr="00AF0D56" w:rsidRDefault="005275FF" w:rsidP="00352116">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Сума, грн</w:t>
                  </w:r>
                </w:p>
              </w:tc>
            </w:tr>
            <w:tr w:rsidR="00AF0D56" w:rsidRPr="00AF0D56" w:rsidTr="00BD1388">
              <w:trPr>
                <w:trHeight w:val="428"/>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ІІІ-І</w:t>
                  </w:r>
                  <w:r w:rsidRPr="00AF0D56">
                    <w:rPr>
                      <w:rFonts w:ascii="Arial Narrow" w:hAnsi="Arial Narrow"/>
                      <w:b/>
                      <w:color w:val="365F91" w:themeColor="accent1" w:themeShade="BF"/>
                      <w:sz w:val="22"/>
                      <w:szCs w:val="22"/>
                      <w:lang w:val="en-US"/>
                    </w:rPr>
                    <w:t>V</w:t>
                  </w:r>
                  <w:r w:rsidRPr="00AF0D56">
                    <w:rPr>
                      <w:rFonts w:ascii="Arial Narrow" w:hAnsi="Arial Narrow"/>
                      <w:b/>
                      <w:color w:val="365F91" w:themeColor="accent1" w:themeShade="BF"/>
                      <w:sz w:val="22"/>
                      <w:szCs w:val="22"/>
                    </w:rPr>
                    <w:t xml:space="preserve">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125 625,36</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163 677,12</w:t>
                  </w:r>
                </w:p>
              </w:tc>
            </w:tr>
            <w:tr w:rsidR="00AF0D56" w:rsidRPr="00AF0D56" w:rsidTr="00BD1388">
              <w:trPr>
                <w:trHeight w:val="412"/>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51</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163 136,25</w:t>
                  </w:r>
                </w:p>
              </w:tc>
            </w:tr>
            <w:tr w:rsidR="00AF0D56" w:rsidRPr="00AF0D56" w:rsidTr="00BD1388">
              <w:trPr>
                <w:trHeight w:val="365"/>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58 655,52</w:t>
                  </w:r>
                </w:p>
              </w:tc>
            </w:tr>
            <w:tr w:rsidR="00AF0D56" w:rsidRPr="00AF0D56" w:rsidTr="00BD1388">
              <w:trPr>
                <w:trHeight w:val="414"/>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46 583,70</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62 111,60</w:t>
                  </w:r>
                </w:p>
              </w:tc>
            </w:tr>
            <w:tr w:rsidR="00AF0D56" w:rsidRPr="00AF0D56" w:rsidTr="00BD1388">
              <w:tc>
                <w:tcPr>
                  <w:tcW w:w="2208" w:type="dxa"/>
                  <w:vMerge w:val="restart"/>
                </w:tcPr>
                <w:p w:rsidR="005275FF" w:rsidRPr="00AF0D56" w:rsidRDefault="005275FF" w:rsidP="00AA7F3D">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w:t>
                  </w:r>
                  <w:r w:rsidR="00AA7F3D">
                    <w:rPr>
                      <w:rFonts w:ascii="Arial Narrow" w:hAnsi="Arial Narrow"/>
                      <w:b/>
                      <w:color w:val="365F91" w:themeColor="accent1" w:themeShade="BF"/>
                      <w:sz w:val="22"/>
                      <w:szCs w:val="22"/>
                    </w:rPr>
                    <w:t>д</w:t>
                  </w:r>
                  <w:r w:rsidRPr="00AF0D56">
                    <w:rPr>
                      <w:rFonts w:ascii="Arial Narrow" w:hAnsi="Arial Narrow"/>
                      <w:b/>
                      <w:color w:val="365F91" w:themeColor="accent1" w:themeShade="BF"/>
                      <w:sz w:val="22"/>
                      <w:szCs w:val="22"/>
                    </w:rPr>
                    <w:t>ентів ПТНЗ</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41 332,95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46 776,35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46 459,64</w:t>
                  </w:r>
                </w:p>
              </w:tc>
            </w:tr>
          </w:tbl>
          <w:p w:rsidR="005275FF" w:rsidRDefault="005275FF" w:rsidP="005275FF">
            <w:pPr>
              <w:jc w:val="both"/>
              <w:rPr>
                <w:color w:val="00B050"/>
              </w:rPr>
            </w:pPr>
          </w:p>
        </w:tc>
        <w:tc>
          <w:tcPr>
            <w:tcW w:w="3593" w:type="dxa"/>
          </w:tcPr>
          <w:p w:rsidR="005275FF" w:rsidRPr="008F061F" w:rsidRDefault="00BD1388" w:rsidP="00BD1388">
            <w:pPr>
              <w:tabs>
                <w:tab w:val="left" w:pos="4005"/>
              </w:tabs>
              <w:jc w:val="both"/>
            </w:pPr>
            <w:r>
              <w:t xml:space="preserve">      </w:t>
            </w:r>
            <w:r w:rsidR="005275FF" w:rsidRPr="008F061F">
              <w:t xml:space="preserve">Упродовж останніх років досягнуто певного прогресу у системі стимулювання творчої активності, посилення соціальної захищеності та фінансової підтримки найбільш обдарованої молоді м. Миколаєва, про що свідчить позитивна динаміка збільшення кількості студентів, які відзначаються стипендією міського голови та міської ради. </w:t>
            </w:r>
          </w:p>
          <w:p w:rsidR="005275FF" w:rsidRDefault="00BD1388" w:rsidP="00122253">
            <w:pPr>
              <w:tabs>
                <w:tab w:val="left" w:pos="4005"/>
              </w:tabs>
              <w:jc w:val="both"/>
              <w:rPr>
                <w:color w:val="00B050"/>
              </w:rPr>
            </w:pPr>
            <w:r>
              <w:t xml:space="preserve">       </w:t>
            </w:r>
            <w:r w:rsidRPr="008F061F">
              <w:t xml:space="preserve">На 2020 рік у міському бюджеті на виконання заходів зі стимулювання творчої активності, посилення соціальної захищеності та </w:t>
            </w:r>
          </w:p>
        </w:tc>
      </w:tr>
    </w:tbl>
    <w:p w:rsidR="005275FF" w:rsidRPr="008F061F" w:rsidRDefault="00122253" w:rsidP="00BD1388">
      <w:pPr>
        <w:tabs>
          <w:tab w:val="left" w:pos="4005"/>
        </w:tabs>
        <w:jc w:val="both"/>
      </w:pPr>
      <w:r w:rsidRPr="008F061F">
        <w:lastRenderedPageBreak/>
        <w:t xml:space="preserve">фінансової підтримки </w:t>
      </w:r>
      <w:r>
        <w:t xml:space="preserve"> </w:t>
      </w:r>
      <w:r w:rsidRPr="008F061F">
        <w:t>обдарованої</w:t>
      </w:r>
      <w:r>
        <w:t xml:space="preserve"> молоді</w:t>
      </w:r>
      <w:r w:rsidRPr="008F061F">
        <w:t xml:space="preserve"> </w:t>
      </w:r>
      <w:r w:rsidR="005275FF" w:rsidRPr="008F061F">
        <w:t>м. Миколаєва передбачено  287 440,00 грн.</w:t>
      </w:r>
    </w:p>
    <w:p w:rsidR="003217D9" w:rsidRPr="003217D9" w:rsidRDefault="003217D9" w:rsidP="003217D9">
      <w:pPr>
        <w:ind w:firstLine="540"/>
        <w:jc w:val="both"/>
      </w:pPr>
      <w:r w:rsidRPr="003217D9">
        <w:t xml:space="preserve">Пріоритетними у діяльності органів місцевого самоврядування є заходи, спрямовані на збереження та зміцнення фізичного і психічного здоров’я дітей, у тому числі шляхом організації якісного дитячого відпочинку. Одним із найважливіших завдань у сфері соціального захисту дітей є реалізація їх права на оздоровлення та відпочинок, охоплення організованими формами відпочинку дітей, що потребують особливої соціальної уваги та підтримки відповідно до статті 1 Закону України «Про оздоровлення та відпочинок дітей». </w:t>
      </w:r>
    </w:p>
    <w:p w:rsidR="003217D9" w:rsidRPr="003217D9" w:rsidRDefault="003217D9" w:rsidP="003217D9">
      <w:pPr>
        <w:ind w:firstLine="540"/>
        <w:jc w:val="both"/>
      </w:pPr>
      <w:r w:rsidRPr="003217D9">
        <w:t xml:space="preserve">Права дитини на відпочинок і дозвілля визначені Конвенцією ООН про права дитини, що ратифікована Україною в 1991 році, Законом України  «Про оздоровлення та відпочинок дітей», Програмою оздоровлення та відпочинку дітей на 2019-2021 роки. </w:t>
      </w:r>
    </w:p>
    <w:p w:rsidR="003217D9" w:rsidRPr="003217D9" w:rsidRDefault="003217D9" w:rsidP="003217D9">
      <w:pPr>
        <w:ind w:firstLine="540"/>
        <w:jc w:val="both"/>
      </w:pPr>
      <w:r w:rsidRPr="003217D9">
        <w:t>Поліпшення стану здоров'я дітей, відновлення їх життєвих сил, створення умов для продовження виховного процесу та розвитку творчих здібностей забезпечується шляхом організації відпочинку дітей, зокрема у період літніх канікул,  на узбережжі Чорного моря.</w:t>
      </w:r>
    </w:p>
    <w:p w:rsidR="003217D9" w:rsidRPr="003217D9" w:rsidRDefault="003217D9" w:rsidP="003217D9">
      <w:pPr>
        <w:ind w:firstLine="539"/>
        <w:jc w:val="both"/>
      </w:pPr>
      <w:r w:rsidRPr="003217D9">
        <w:t xml:space="preserve">За останні роки відбувається тенденція збільшення переліку категорій дітей, які потребують особливої соціальної уваги та підтримки. Так, з урахуванням складної та небезпечної ситуації, що склалася на сході України з квітня 2014 року та проведенням там </w:t>
      </w:r>
      <w:r w:rsidR="00E5292B">
        <w:t>а</w:t>
      </w:r>
      <w:r w:rsidRPr="003217D9">
        <w:t>нтитерористичної операції, а з квітня 2018 року</w:t>
      </w:r>
      <w:r w:rsidR="00AA7F3D">
        <w:t xml:space="preserve">- </w:t>
      </w:r>
      <w:r w:rsidR="00E5292B">
        <w:t xml:space="preserve"> О</w:t>
      </w:r>
      <w:r w:rsidRPr="003217D9">
        <w:t xml:space="preserve">перації </w:t>
      </w:r>
      <w:r w:rsidR="00E5292B">
        <w:t>о</w:t>
      </w:r>
      <w:r w:rsidRPr="003217D9">
        <w:t xml:space="preserve">б’єднаних сил. Розширився перелік такими категоріями, як  </w:t>
      </w:r>
      <w:r w:rsidRPr="003217D9">
        <w:rPr>
          <w:color w:val="000000"/>
          <w:shd w:val="clear" w:color="auto" w:fill="FFFFFF"/>
        </w:rPr>
        <w:t xml:space="preserve">діти батьків-вихователів або прийомних батьків, які проживають в одному дитячому будинку сімейного типу або в одній прийомній сім’ї; діти, які перебувають у складних життєвих обставинах, </w:t>
      </w:r>
      <w:r w:rsidRPr="003217D9">
        <w:t xml:space="preserve">діти журналістів, які загинули  під час виконання службових обов’язків, </w:t>
      </w:r>
      <w:r w:rsidRPr="003217D9">
        <w:rPr>
          <w:rStyle w:val="rvts0"/>
        </w:rPr>
        <w:t xml:space="preserve">діти, </w:t>
      </w:r>
      <w:r w:rsidRPr="003217D9">
        <w:rPr>
          <w:shd w:val="clear" w:color="auto" w:fill="FFFFFF"/>
        </w:rPr>
        <w:t xml:space="preserve">одному з батьків яких встановлено інвалідність I або II групи. </w:t>
      </w:r>
    </w:p>
    <w:p w:rsidR="003217D9" w:rsidRDefault="003217D9" w:rsidP="003217D9">
      <w:pPr>
        <w:ind w:firstLine="540"/>
        <w:jc w:val="both"/>
      </w:pPr>
      <w:r w:rsidRPr="003217D9">
        <w:t>Відповідно до  інформації управління освіти Миколаївської міської ради кількість дітей пільгових категорій, які бажають отримати відпочинкові послуги за рахунок місцевого бюджету, щороку збільшується: у 2016 році – 5323 дитини,  у 2017 році - 5378 дітей, у 2018 році – 6416 дітей, у 2019 році – 7923 дитини, у 2020 році – 10552 дитини.</w:t>
      </w:r>
    </w:p>
    <w:p w:rsidR="00CB1187" w:rsidRDefault="00BD1388" w:rsidP="00BD1388">
      <w:pPr>
        <w:ind w:firstLine="539"/>
        <w:jc w:val="both"/>
      </w:pPr>
      <w:r w:rsidRPr="003217D9">
        <w:t>Відповідно відбувається зростання потреби у наданні послуг з відпочинку.</w:t>
      </w:r>
      <w:r w:rsidR="00CB1187" w:rsidRPr="00CB1187">
        <w:t xml:space="preserve"> </w:t>
      </w:r>
    </w:p>
    <w:p w:rsidR="00CB1187" w:rsidRDefault="00CB1187" w:rsidP="00E5292B">
      <w:pPr>
        <w:ind w:firstLine="539"/>
        <w:jc w:val="both"/>
        <w:rPr>
          <w:color w:val="000000"/>
          <w:shd w:val="clear" w:color="auto" w:fill="FFFFFF"/>
        </w:rPr>
      </w:pPr>
      <w:r w:rsidRPr="003217D9">
        <w:t>В Україні залишаються актуальними проблеми стану здоров’я дітей.</w:t>
      </w:r>
      <w:r w:rsidRPr="003217D9">
        <w:rPr>
          <w:b/>
          <w:color w:val="454545"/>
        </w:rPr>
        <w:t xml:space="preserve"> </w:t>
      </w:r>
      <w:r w:rsidRPr="003217D9">
        <w:t>Зберігається тенденція до погіршення здоров’я дітей, обумовлена негативними факторами соціально-економічного, екологічного та психоемоційного характеру. Щорічно серед дітей усіх вікових категорій</w:t>
      </w:r>
      <w:r w:rsidRPr="00CB1187">
        <w:t xml:space="preserve"> </w:t>
      </w:r>
      <w:r w:rsidRPr="003217D9">
        <w:t xml:space="preserve">збільшується рівень захворюваності і поширеності </w:t>
      </w:r>
      <w:r>
        <w:t xml:space="preserve"> </w:t>
      </w:r>
      <w:r w:rsidRPr="003217D9">
        <w:t xml:space="preserve">хвороб. </w:t>
      </w:r>
      <w:r>
        <w:t xml:space="preserve"> </w:t>
      </w:r>
      <w:r w:rsidRPr="003217D9">
        <w:t>Все</w:t>
      </w:r>
      <w:r>
        <w:t xml:space="preserve"> </w:t>
      </w:r>
      <w:r w:rsidRPr="003217D9">
        <w:t xml:space="preserve"> частіше </w:t>
      </w:r>
      <w:r>
        <w:t xml:space="preserve"> </w:t>
      </w:r>
      <w:r w:rsidRPr="003217D9">
        <w:t xml:space="preserve">під час обов'язкових медичних оглядів медики виявляють хронічні захворювання, що підвищує з кожним роком кількість дітей, які </w:t>
      </w:r>
      <w:r w:rsidRPr="003217D9">
        <w:rPr>
          <w:color w:val="000000"/>
          <w:shd w:val="clear" w:color="auto" w:fill="FFFFFF"/>
        </w:rPr>
        <w:t xml:space="preserve"> перебувають на диспансерному обліку.</w:t>
      </w:r>
    </w:p>
    <w:p w:rsidR="001E396C" w:rsidRDefault="001E396C" w:rsidP="00CB1187">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9"/>
        <w:gridCol w:w="3566"/>
      </w:tblGrid>
      <w:tr w:rsidR="00CB1187" w:rsidTr="00CB1187">
        <w:tc>
          <w:tcPr>
            <w:tcW w:w="6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995"/>
              <w:gridCol w:w="1188"/>
              <w:gridCol w:w="919"/>
              <w:gridCol w:w="1269"/>
            </w:tblGrid>
            <w:tr w:rsidR="00AF0D56" w:rsidRPr="00AF0D56" w:rsidTr="00AF0D56">
              <w:tc>
                <w:tcPr>
                  <w:tcW w:w="1538" w:type="dxa"/>
                  <w:shd w:val="clear" w:color="auto" w:fill="E1D7DE"/>
                </w:tcPr>
                <w:p w:rsidR="00CB1187" w:rsidRPr="00AF0D56" w:rsidRDefault="00CB1187" w:rsidP="00117843">
                  <w:pPr>
                    <w:jc w:val="center"/>
                    <w:rPr>
                      <w:rFonts w:ascii="Arial Narrow" w:hAnsi="Arial Narrow"/>
                      <w:color w:val="365F91" w:themeColor="accent1" w:themeShade="BF"/>
                      <w:sz w:val="22"/>
                      <w:szCs w:val="22"/>
                    </w:rPr>
                  </w:pPr>
                </w:p>
              </w:tc>
              <w:tc>
                <w:tcPr>
                  <w:tcW w:w="313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за рахунок місцевого бюджету</w:t>
                  </w:r>
                </w:p>
              </w:tc>
              <w:tc>
                <w:tcPr>
                  <w:tcW w:w="1276"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Очікувані</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показники</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 2017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2019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2020 </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2079</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2087</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2007</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1934</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обсяг фінансування, тис.грн</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8 579, 71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11 809, 558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12 819,6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13524,678 </w:t>
                  </w:r>
                </w:p>
              </w:tc>
            </w:tr>
          </w:tbl>
          <w:p w:rsidR="00CB1187" w:rsidRDefault="00CB1187" w:rsidP="00CB1187">
            <w:pPr>
              <w:jc w:val="both"/>
            </w:pPr>
          </w:p>
        </w:tc>
        <w:tc>
          <w:tcPr>
            <w:tcW w:w="3707" w:type="dxa"/>
          </w:tcPr>
          <w:p w:rsidR="00CB1187" w:rsidRDefault="00CB1187" w:rsidP="00E5292B">
            <w:pPr>
              <w:ind w:firstLine="540"/>
              <w:jc w:val="both"/>
            </w:pPr>
            <w:r w:rsidRPr="003217D9">
              <w:t>Відповідно до абз</w:t>
            </w:r>
            <w:r w:rsidR="006A6304">
              <w:t>ацу</w:t>
            </w:r>
            <w:r w:rsidRPr="003217D9">
              <w:t xml:space="preserve"> 4 ч</w:t>
            </w:r>
            <w:r w:rsidR="006A6304">
              <w:t xml:space="preserve">астини  </w:t>
            </w:r>
            <w:r w:rsidR="00E5292B">
              <w:t>першої</w:t>
            </w:r>
            <w:r w:rsidRPr="003217D9">
              <w:t xml:space="preserve"> </w:t>
            </w:r>
            <w:r w:rsidR="00AA7F3D">
              <w:t xml:space="preserve"> </w:t>
            </w:r>
            <w:r w:rsidR="006A6304">
              <w:t>статті</w:t>
            </w:r>
            <w:r w:rsidRPr="003217D9">
              <w:t xml:space="preserve"> 7 Закону України «Про оздоровлення та відпочинок дітей» із місцевого бюджету виділяється фінансування на проведення заходів (надання послуг)</w:t>
            </w:r>
            <w:r>
              <w:t xml:space="preserve">    </w:t>
            </w:r>
            <w:r w:rsidRPr="003217D9">
              <w:t xml:space="preserve"> з </w:t>
            </w:r>
            <w:r>
              <w:t xml:space="preserve">    </w:t>
            </w:r>
            <w:r w:rsidRPr="003217D9">
              <w:t xml:space="preserve">відпочинку </w:t>
            </w:r>
            <w:r>
              <w:t xml:space="preserve">    </w:t>
            </w:r>
            <w:r w:rsidRPr="003217D9">
              <w:t xml:space="preserve">дітей </w:t>
            </w:r>
          </w:p>
        </w:tc>
      </w:tr>
    </w:tbl>
    <w:p w:rsidR="00CB1187" w:rsidRDefault="00CB1187" w:rsidP="00CB1187">
      <w:pPr>
        <w:jc w:val="both"/>
      </w:pPr>
      <w:r w:rsidRPr="003217D9">
        <w:t>соціальних категорій.</w:t>
      </w:r>
    </w:p>
    <w:p w:rsidR="00AD4263" w:rsidRDefault="00AD4263" w:rsidP="00CB1187">
      <w:pPr>
        <w:jc w:val="both"/>
      </w:pPr>
    </w:p>
    <w:p w:rsidR="00AD4263" w:rsidRDefault="00AD4263" w:rsidP="00CB1187">
      <w:pPr>
        <w:jc w:val="both"/>
      </w:pPr>
    </w:p>
    <w:p w:rsidR="00CB1187" w:rsidRDefault="00CB1187" w:rsidP="00CB1187">
      <w:pPr>
        <w:jc w:val="both"/>
      </w:pPr>
      <w:r>
        <w:t xml:space="preserve">        </w:t>
      </w:r>
      <w:r w:rsidRPr="003217D9">
        <w:t>Залишається високим рівень інвалідності серед дітей, що є одним</w:t>
      </w:r>
      <w:r>
        <w:t xml:space="preserve"> </w:t>
      </w:r>
      <w:r w:rsidRPr="003217D9">
        <w:t xml:space="preserve"> із найбільш несприятливих явищ у комплексі характеристик стану здоров’я та соціального благополуччя населення.</w:t>
      </w:r>
      <w:r>
        <w:t xml:space="preserve"> </w:t>
      </w:r>
      <w:r w:rsidRPr="003217D9">
        <w:t xml:space="preserve"> Головною </w:t>
      </w:r>
      <w:r>
        <w:t xml:space="preserve"> </w:t>
      </w:r>
      <w:r w:rsidRPr="003217D9">
        <w:t>метою</w:t>
      </w:r>
      <w:r>
        <w:t xml:space="preserve"> </w:t>
      </w:r>
      <w:r w:rsidRPr="003217D9">
        <w:t xml:space="preserve"> проведення</w:t>
      </w:r>
      <w:r>
        <w:t xml:space="preserve"> </w:t>
      </w:r>
      <w:r w:rsidRPr="003217D9">
        <w:t xml:space="preserve"> відпочинкових </w:t>
      </w:r>
      <w:r>
        <w:t xml:space="preserve"> </w:t>
      </w:r>
      <w:r w:rsidRPr="003217D9">
        <w:t xml:space="preserve">заходів </w:t>
      </w:r>
      <w:r>
        <w:t xml:space="preserve"> </w:t>
      </w:r>
      <w:r w:rsidRPr="003217D9">
        <w:t>для</w:t>
      </w:r>
      <w:r>
        <w:t xml:space="preserve"> </w:t>
      </w:r>
      <w:r w:rsidRPr="003217D9">
        <w:t xml:space="preserve"> дітей </w:t>
      </w:r>
      <w:r>
        <w:t xml:space="preserve"> </w:t>
      </w:r>
      <w:r w:rsidRPr="003217D9">
        <w:t xml:space="preserve">з інвалідністю є не тільки зміцнення фізичного та психічного здоров’я дітей, а також соціалізація в суспільство. </w:t>
      </w:r>
      <w: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149"/>
      </w:tblGrid>
      <w:tr w:rsidR="00CB1187" w:rsidTr="00CB1187">
        <w:tc>
          <w:tcPr>
            <w:tcW w:w="3652" w:type="dxa"/>
          </w:tcPr>
          <w:p w:rsidR="00CB1187" w:rsidRDefault="00CB1187" w:rsidP="00CB1187">
            <w:pPr>
              <w:ind w:firstLine="540"/>
              <w:jc w:val="both"/>
            </w:pPr>
            <w:r w:rsidRPr="003217D9">
              <w:lastRenderedPageBreak/>
              <w:t xml:space="preserve">У такій складній ситуації  політика міської влади спрямовується на підвищення рівня здоров'я дитячого населення. Адже саме в дитячому віці якісно організований </w:t>
            </w:r>
            <w:r>
              <w:t xml:space="preserve"> </w:t>
            </w:r>
            <w:r w:rsidRPr="003217D9">
              <w:t xml:space="preserve">відпочинок </w:t>
            </w:r>
            <w:r>
              <w:t xml:space="preserve"> </w:t>
            </w:r>
            <w:r w:rsidRPr="003217D9">
              <w:t xml:space="preserve">- </w:t>
            </w:r>
            <w:r>
              <w:t xml:space="preserve"> </w:t>
            </w:r>
            <w:r w:rsidRPr="003217D9">
              <w:t>той</w:t>
            </w:r>
          </w:p>
        </w:tc>
        <w:tc>
          <w:tcPr>
            <w:tcW w:w="62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060"/>
              <w:gridCol w:w="1060"/>
              <w:gridCol w:w="1060"/>
              <w:gridCol w:w="1481"/>
            </w:tblGrid>
            <w:tr w:rsidR="00CB1187" w:rsidRPr="003217D9" w:rsidTr="00AF0D56">
              <w:tc>
                <w:tcPr>
                  <w:tcW w:w="1283" w:type="dxa"/>
                  <w:shd w:val="clear" w:color="auto" w:fill="E1D7DE"/>
                </w:tcPr>
                <w:p w:rsidR="00CB1187" w:rsidRPr="00AF0D56" w:rsidRDefault="00CB1187" w:rsidP="00117843">
                  <w:pPr>
                    <w:jc w:val="both"/>
                    <w:rPr>
                      <w:rFonts w:ascii="Arial Narrow" w:hAnsi="Arial Narrow"/>
                      <w:color w:val="365F91" w:themeColor="accent1" w:themeShade="BF"/>
                      <w:sz w:val="22"/>
                      <w:szCs w:val="22"/>
                    </w:rPr>
                  </w:pPr>
                </w:p>
              </w:tc>
              <w:tc>
                <w:tcPr>
                  <w:tcW w:w="325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дітям з інвалідністю  за рахунок місцевого бюджету</w:t>
                  </w:r>
                </w:p>
              </w:tc>
              <w:tc>
                <w:tcPr>
                  <w:tcW w:w="1495"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Очікуваний</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w:t>
                  </w:r>
                </w:p>
              </w:tc>
            </w:tr>
            <w:tr w:rsidR="00CB1187" w:rsidRPr="003217D9" w:rsidTr="00CB1187">
              <w:tc>
                <w:tcPr>
                  <w:tcW w:w="6033" w:type="dxa"/>
                  <w:gridSpan w:val="5"/>
                  <w:shd w:val="clear" w:color="auto" w:fill="auto"/>
                </w:tcPr>
                <w:p w:rsidR="00CB1187" w:rsidRPr="00AF0D56" w:rsidRDefault="00CB1187" w:rsidP="00117843">
                  <w:pPr>
                    <w:jc w:val="center"/>
                    <w:rPr>
                      <w:rFonts w:ascii="Arial Narrow" w:hAnsi="Arial Narrow"/>
                      <w:color w:val="365F91" w:themeColor="accent1" w:themeShade="BF"/>
                      <w:sz w:val="22"/>
                      <w:szCs w:val="22"/>
                    </w:rPr>
                  </w:pP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2020</w:t>
                  </w: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34</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82</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75</w:t>
                  </w:r>
                </w:p>
              </w:tc>
            </w:tr>
          </w:tbl>
          <w:p w:rsidR="00CB1187" w:rsidRDefault="00CB1187" w:rsidP="00CB1187">
            <w:pPr>
              <w:jc w:val="both"/>
            </w:pPr>
          </w:p>
        </w:tc>
      </w:tr>
    </w:tbl>
    <w:p w:rsidR="00CB1187" w:rsidRPr="003217D9" w:rsidRDefault="00CB1187" w:rsidP="00CB1187">
      <w:pPr>
        <w:jc w:val="both"/>
      </w:pPr>
      <w:r w:rsidRPr="003217D9">
        <w:t>позитивний чинник, що впливатиме на формування здоров’я людини в майбутньому.</w:t>
      </w:r>
    </w:p>
    <w:p w:rsidR="003217D9" w:rsidRPr="003217D9" w:rsidRDefault="003217D9" w:rsidP="003217D9">
      <w:pPr>
        <w:shd w:val="clear" w:color="auto" w:fill="FFFFFF"/>
        <w:ind w:firstLine="540"/>
        <w:jc w:val="both"/>
        <w:rPr>
          <w:color w:val="000000"/>
        </w:rPr>
      </w:pPr>
      <w:r w:rsidRPr="003217D9">
        <w:rPr>
          <w:color w:val="000000"/>
        </w:rPr>
        <w:t xml:space="preserve">Дитячі заклади оздоровлення та відпочинку перебувають на карантині, </w:t>
      </w:r>
      <w:r w:rsidR="00E5292B">
        <w:rPr>
          <w:color w:val="000000"/>
        </w:rPr>
        <w:t xml:space="preserve">що </w:t>
      </w:r>
      <w:r w:rsidRPr="003217D9">
        <w:rPr>
          <w:color w:val="000000"/>
        </w:rPr>
        <w:t>запроваджен</w:t>
      </w:r>
      <w:r w:rsidR="00E5292B">
        <w:rPr>
          <w:color w:val="000000"/>
        </w:rPr>
        <w:t>ий</w:t>
      </w:r>
      <w:r w:rsidRPr="003217D9">
        <w:rPr>
          <w:color w:val="000000"/>
        </w:rPr>
        <w:t xml:space="preserve"> в Україні через </w:t>
      </w:r>
      <w:r w:rsidRPr="003217D9">
        <w:rPr>
          <w:iCs/>
        </w:rPr>
        <w:t>гостру респіраторну хворобу COVID-19, спричинен</w:t>
      </w:r>
      <w:r w:rsidR="00AA7F3D">
        <w:rPr>
          <w:iCs/>
        </w:rPr>
        <w:t xml:space="preserve">у </w:t>
      </w:r>
      <w:r w:rsidRPr="003217D9">
        <w:rPr>
          <w:iCs/>
        </w:rPr>
        <w:t xml:space="preserve"> коронавірусом SARS-CoV-2, </w:t>
      </w:r>
      <w:r w:rsidRPr="003217D9">
        <w:rPr>
          <w:color w:val="000000"/>
        </w:rPr>
        <w:t>тому відпочинкова кампанії 2020 року</w:t>
      </w:r>
      <w:r w:rsidR="00F64AAA">
        <w:rPr>
          <w:color w:val="000000"/>
        </w:rPr>
        <w:t xml:space="preserve"> була </w:t>
      </w:r>
      <w:r w:rsidRPr="003217D9">
        <w:rPr>
          <w:color w:val="000000"/>
        </w:rPr>
        <w:t xml:space="preserve"> розпоч</w:t>
      </w:r>
      <w:r w:rsidR="00F64AAA">
        <w:rPr>
          <w:color w:val="000000"/>
        </w:rPr>
        <w:t>ата</w:t>
      </w:r>
      <w:r w:rsidRPr="003217D9">
        <w:rPr>
          <w:color w:val="000000"/>
        </w:rPr>
        <w:t xml:space="preserve"> після покращ</w:t>
      </w:r>
      <w:r w:rsidR="00F64AAA">
        <w:rPr>
          <w:color w:val="000000"/>
        </w:rPr>
        <w:t>а</w:t>
      </w:r>
      <w:r w:rsidRPr="003217D9">
        <w:rPr>
          <w:color w:val="000000"/>
        </w:rPr>
        <w:t>ння ситуації.</w:t>
      </w:r>
    </w:p>
    <w:p w:rsidR="003217D9" w:rsidRPr="003217D9" w:rsidRDefault="003217D9" w:rsidP="003217D9">
      <w:pPr>
        <w:shd w:val="clear" w:color="auto" w:fill="FFFFFF"/>
        <w:ind w:firstLine="540"/>
        <w:jc w:val="both"/>
        <w:rPr>
          <w:color w:val="000000"/>
        </w:rPr>
      </w:pPr>
      <w:r w:rsidRPr="003217D9">
        <w:rPr>
          <w:color w:val="000000"/>
        </w:rPr>
        <w:t xml:space="preserve">Органами місцевого самоврядування м. Миколаєва проводиться цілеспрямована робота щодо підтримки сімей з дітьми. </w:t>
      </w:r>
    </w:p>
    <w:p w:rsidR="003217D9" w:rsidRPr="003217D9" w:rsidRDefault="003217D9" w:rsidP="003217D9">
      <w:pPr>
        <w:shd w:val="clear" w:color="auto" w:fill="FFFFFF"/>
        <w:ind w:firstLine="540"/>
        <w:jc w:val="both"/>
        <w:rPr>
          <w:color w:val="000000"/>
        </w:rPr>
      </w:pPr>
      <w:r w:rsidRPr="003217D9">
        <w:rPr>
          <w:color w:val="000000"/>
        </w:rPr>
        <w:t>Координація зусиль органів місцевого самоврядування, служб у справах дітей адміністрацій районів Миколаївської міської ради, підприємств, установ та організацій у реалізації повноважень виконавчих органів міської ради у галузі соціального захисту дітей, профілактики серед них бездоглядності та правопорушень, оздоровлення та відпочинку дітей є основним завданням служби у справах дітей Миколаївської міської ради.</w:t>
      </w:r>
    </w:p>
    <w:p w:rsidR="003217D9" w:rsidRPr="003217D9" w:rsidRDefault="003217D9" w:rsidP="003217D9">
      <w:pPr>
        <w:shd w:val="clear" w:color="auto" w:fill="FFFFFF"/>
        <w:ind w:firstLine="540"/>
        <w:jc w:val="both"/>
        <w:rPr>
          <w:color w:val="000000"/>
        </w:rPr>
      </w:pPr>
      <w:r w:rsidRPr="003217D9">
        <w:rPr>
          <w:color w:val="000000"/>
        </w:rPr>
        <w:t>Упродовж останніх років досягнуто певного прогресу у сфері соціального захисту дітей та сімей з дітьми, але актуальним залишається питання щодо поліпшення ефективності діяльності, спрямованої на профілактику соціального сирітства, розроблення комплексних заходів підтримки сімей з дітьми, які опинилися в складних життєвих обставинах. Тому рішенням Миколаївської міської ради від 21.12.2018 № 49/13</w:t>
      </w:r>
      <w:r w:rsidR="006A6304">
        <w:rPr>
          <w:color w:val="000000"/>
        </w:rPr>
        <w:t xml:space="preserve"> </w:t>
      </w:r>
      <w:r w:rsidR="00F64AAA">
        <w:rPr>
          <w:color w:val="000000"/>
        </w:rPr>
        <w:t xml:space="preserve">прийнято </w:t>
      </w:r>
      <w:r w:rsidRPr="003217D9">
        <w:rPr>
          <w:color w:val="000000"/>
        </w:rPr>
        <w:t xml:space="preserve"> Міськ</w:t>
      </w:r>
      <w:r w:rsidR="00F64AAA">
        <w:rPr>
          <w:color w:val="000000"/>
        </w:rPr>
        <w:t>у</w:t>
      </w:r>
      <w:r w:rsidRPr="003217D9">
        <w:rPr>
          <w:color w:val="000000"/>
        </w:rPr>
        <w:t xml:space="preserve"> комплексн</w:t>
      </w:r>
      <w:r w:rsidR="00F64AAA">
        <w:rPr>
          <w:color w:val="000000"/>
        </w:rPr>
        <w:t>у</w:t>
      </w:r>
      <w:r w:rsidRPr="003217D9">
        <w:rPr>
          <w:color w:val="000000"/>
        </w:rPr>
        <w:t xml:space="preserve"> програм</w:t>
      </w:r>
      <w:r w:rsidR="00F64AAA">
        <w:rPr>
          <w:color w:val="000000"/>
        </w:rPr>
        <w:t>у</w:t>
      </w:r>
      <w:r w:rsidRPr="003217D9">
        <w:rPr>
          <w:color w:val="000000"/>
        </w:rPr>
        <w:t xml:space="preserve"> захисту прав дітей «Діти Миколаєва» на 2019-2021 роки</w:t>
      </w:r>
      <w:r w:rsidR="006A6304">
        <w:rPr>
          <w:color w:val="000000"/>
        </w:rPr>
        <w:t xml:space="preserve">, яка </w:t>
      </w:r>
      <w:r w:rsidRPr="003217D9">
        <w:rPr>
          <w:color w:val="000000"/>
        </w:rPr>
        <w:t>базується на таких принципах:</w:t>
      </w:r>
    </w:p>
    <w:p w:rsidR="003217D9" w:rsidRPr="003217D9" w:rsidRDefault="003217D9" w:rsidP="003217D9">
      <w:pPr>
        <w:shd w:val="clear" w:color="auto" w:fill="FFFFFF"/>
        <w:ind w:firstLine="540"/>
        <w:jc w:val="both"/>
        <w:rPr>
          <w:color w:val="000000"/>
        </w:rPr>
      </w:pPr>
      <w:r w:rsidRPr="003217D9">
        <w:rPr>
          <w:color w:val="000000"/>
        </w:rPr>
        <w:t>- безпека і благополуччя дитини є пріоритетом місцевої влади;</w:t>
      </w:r>
    </w:p>
    <w:p w:rsidR="003217D9" w:rsidRPr="003217D9" w:rsidRDefault="003217D9" w:rsidP="003217D9">
      <w:pPr>
        <w:shd w:val="clear" w:color="auto" w:fill="FFFFFF"/>
        <w:ind w:firstLine="540"/>
        <w:jc w:val="both"/>
        <w:rPr>
          <w:color w:val="000000"/>
        </w:rPr>
      </w:pPr>
      <w:r w:rsidRPr="003217D9">
        <w:rPr>
          <w:color w:val="000000"/>
        </w:rPr>
        <w:t>- сім’я є найкращим середовищем для виховання та розвитку дитини;</w:t>
      </w:r>
    </w:p>
    <w:p w:rsidR="003217D9" w:rsidRPr="003217D9" w:rsidRDefault="003217D9" w:rsidP="003217D9">
      <w:pPr>
        <w:shd w:val="clear" w:color="auto" w:fill="FFFFFF"/>
        <w:ind w:firstLine="540"/>
        <w:jc w:val="both"/>
        <w:rPr>
          <w:color w:val="000000"/>
        </w:rPr>
      </w:pPr>
      <w:r w:rsidRPr="003217D9">
        <w:rPr>
          <w:color w:val="000000"/>
        </w:rPr>
        <w:t>- збереження сім’ї для дитини є головною умовою забезпечення найкращих інтересів дитини та її благополуччя;</w:t>
      </w:r>
    </w:p>
    <w:p w:rsidR="003217D9" w:rsidRPr="003217D9" w:rsidRDefault="003217D9" w:rsidP="003217D9">
      <w:pPr>
        <w:shd w:val="clear" w:color="auto" w:fill="FFFFFF"/>
        <w:ind w:firstLine="540"/>
        <w:jc w:val="both"/>
        <w:rPr>
          <w:color w:val="000000"/>
        </w:rPr>
      </w:pPr>
      <w:r w:rsidRPr="003217D9">
        <w:rPr>
          <w:color w:val="000000"/>
        </w:rPr>
        <w:t>- заохочення та підтримка відповідального батьківства;</w:t>
      </w:r>
    </w:p>
    <w:p w:rsidR="003217D9" w:rsidRPr="003217D9" w:rsidRDefault="003217D9" w:rsidP="003217D9">
      <w:pPr>
        <w:shd w:val="clear" w:color="auto" w:fill="FFFFFF"/>
        <w:ind w:firstLine="540"/>
        <w:jc w:val="both"/>
        <w:rPr>
          <w:color w:val="000000"/>
        </w:rPr>
      </w:pPr>
      <w:r w:rsidRPr="003217D9">
        <w:rPr>
          <w:color w:val="000000"/>
        </w:rPr>
        <w:t>- залучення дітей до прийняття рішень, що стосуються їх життя та майбутнього;</w:t>
      </w:r>
    </w:p>
    <w:p w:rsidR="003217D9" w:rsidRPr="003217D9" w:rsidRDefault="003217D9" w:rsidP="003217D9">
      <w:pPr>
        <w:shd w:val="clear" w:color="auto" w:fill="FFFFFF"/>
        <w:ind w:firstLine="540"/>
        <w:jc w:val="both"/>
        <w:rPr>
          <w:color w:val="000000"/>
        </w:rPr>
      </w:pPr>
      <w:r w:rsidRPr="003217D9">
        <w:rPr>
          <w:color w:val="000000"/>
        </w:rPr>
        <w:t>- зміни існуючої системи інституційного догляду та виховання дітей, яка не відповідає реальним потребам дітей та сімей з дітьми, і створення умов для повноцінного виховання та розвитку дитини в сім’ї.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9"/>
        <w:gridCol w:w="3376"/>
      </w:tblGrid>
      <w:tr w:rsidR="00CB1187" w:rsidTr="004C5862">
        <w:tc>
          <w:tcPr>
            <w:tcW w:w="6345" w:type="dxa"/>
          </w:tcPr>
          <w:tbl>
            <w:tblPr>
              <w:tblStyle w:val="af9"/>
              <w:tblW w:w="0" w:type="auto"/>
              <w:tblLook w:val="04A0" w:firstRow="1" w:lastRow="0" w:firstColumn="1" w:lastColumn="0" w:noHBand="0" w:noVBand="1"/>
            </w:tblPr>
            <w:tblGrid>
              <w:gridCol w:w="1613"/>
              <w:gridCol w:w="1614"/>
              <w:gridCol w:w="956"/>
              <w:gridCol w:w="958"/>
              <w:gridCol w:w="952"/>
            </w:tblGrid>
            <w:tr w:rsidR="00F326EB" w:rsidTr="00AF0D56">
              <w:tc>
                <w:tcPr>
                  <w:tcW w:w="1616" w:type="dxa"/>
                  <w:vMerge w:val="restart"/>
                  <w:shd w:val="clear" w:color="auto" w:fill="E1D7DE"/>
                </w:tcPr>
                <w:p w:rsidR="00F326EB" w:rsidRPr="00AF0D56" w:rsidRDefault="00F326EB" w:rsidP="00F326EB">
                  <w:pPr>
                    <w:shd w:val="clear" w:color="auto" w:fill="FFFFFF"/>
                    <w:jc w:val="center"/>
                    <w:rPr>
                      <w:rFonts w:ascii="Arial Narrow" w:hAnsi="Arial Narrow"/>
                      <w:b/>
                      <w:color w:val="365F91" w:themeColor="accent1" w:themeShade="BF"/>
                    </w:rPr>
                  </w:pPr>
                  <w:r w:rsidRPr="00AF0D56">
                    <w:rPr>
                      <w:rFonts w:ascii="Arial Narrow" w:hAnsi="Arial Narrow"/>
                      <w:b/>
                      <w:color w:val="365F91" w:themeColor="accent1" w:themeShade="BF"/>
                    </w:rPr>
                    <w:t>Джерела</w:t>
                  </w:r>
                </w:p>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фінансування</w:t>
                  </w: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Обсяг фінансування</w:t>
                  </w:r>
                </w:p>
              </w:tc>
              <w:tc>
                <w:tcPr>
                  <w:tcW w:w="2887" w:type="dxa"/>
                  <w:gridSpan w:val="3"/>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у</w:t>
                  </w:r>
                  <w:r w:rsidRPr="00AF0D56">
                    <w:rPr>
                      <w:rFonts w:ascii="Arial Narrow" w:hAnsi="Arial Narrow"/>
                      <w:b/>
                      <w:color w:val="365F91" w:themeColor="accent1" w:themeShade="BF"/>
                    </w:rPr>
                    <w:cr/>
                    <w:t>тому числі, за роками</w:t>
                  </w:r>
                </w:p>
              </w:tc>
            </w:tr>
            <w:tr w:rsidR="00F326EB" w:rsidTr="00AF0D56">
              <w:tc>
                <w:tcPr>
                  <w:tcW w:w="1616" w:type="dxa"/>
                  <w:vMerge/>
                  <w:shd w:val="clear" w:color="auto" w:fill="E1D7DE"/>
                </w:tcPr>
                <w:p w:rsidR="00F326EB" w:rsidRPr="00AF0D56" w:rsidRDefault="00F326EB" w:rsidP="00CB1187">
                  <w:pPr>
                    <w:jc w:val="both"/>
                    <w:rPr>
                      <w:rFonts w:ascii="Arial Narrow" w:hAnsi="Arial Narrow"/>
                      <w:color w:val="365F91" w:themeColor="accent1" w:themeShade="BF"/>
                    </w:rPr>
                  </w:pP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тис.грн</w:t>
                  </w:r>
                </w:p>
              </w:tc>
              <w:tc>
                <w:tcPr>
                  <w:tcW w:w="97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2019</w:t>
                  </w:r>
                </w:p>
              </w:tc>
              <w:tc>
                <w:tcPr>
                  <w:tcW w:w="96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2020</w:t>
                  </w:r>
                </w:p>
              </w:tc>
              <w:tc>
                <w:tcPr>
                  <w:tcW w:w="955"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2021</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Міський бюджет</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14405,2</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5131,6</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4910,55</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4363,05</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Інші джерела</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r>
          </w:tbl>
          <w:p w:rsidR="00CB1187" w:rsidRDefault="00CB1187" w:rsidP="00CB1187">
            <w:pPr>
              <w:jc w:val="both"/>
              <w:rPr>
                <w:color w:val="000000"/>
              </w:rPr>
            </w:pPr>
          </w:p>
        </w:tc>
        <w:tc>
          <w:tcPr>
            <w:tcW w:w="3566" w:type="dxa"/>
          </w:tcPr>
          <w:p w:rsidR="00CB1187" w:rsidRDefault="00F326EB" w:rsidP="00F326EB">
            <w:pPr>
              <w:shd w:val="clear" w:color="auto" w:fill="FFFFFF"/>
              <w:jc w:val="both"/>
              <w:rPr>
                <w:color w:val="000000"/>
              </w:rPr>
            </w:pPr>
            <w:r>
              <w:rPr>
                <w:color w:val="000000"/>
              </w:rPr>
              <w:t xml:space="preserve">      </w:t>
            </w:r>
            <w:r w:rsidRPr="003217D9">
              <w:rPr>
                <w:color w:val="000000"/>
              </w:rPr>
              <w:t xml:space="preserve">Фінансування Програми здійснюється за рахунок коштів міського бюджету, коштів підприємств, установ, організацій, професійних спілок та фондів, а також добровільних </w:t>
            </w:r>
          </w:p>
        </w:tc>
      </w:tr>
    </w:tbl>
    <w:p w:rsidR="00F326EB" w:rsidRDefault="00F326EB" w:rsidP="00F326EB">
      <w:pPr>
        <w:shd w:val="clear" w:color="auto" w:fill="FFFFFF"/>
        <w:jc w:val="both"/>
        <w:rPr>
          <w:color w:val="000000"/>
        </w:rPr>
      </w:pPr>
      <w:r w:rsidRPr="003217D9">
        <w:rPr>
          <w:color w:val="000000"/>
        </w:rPr>
        <w:t>внесків юридичних та фізичних осіб, інших джерел, не заборонених законодавством.</w:t>
      </w:r>
    </w:p>
    <w:p w:rsidR="00F326EB" w:rsidRPr="003217D9" w:rsidRDefault="00F326EB" w:rsidP="00F326EB">
      <w:pPr>
        <w:shd w:val="clear" w:color="auto" w:fill="FFFFFF"/>
        <w:jc w:val="both"/>
        <w:rPr>
          <w:color w:val="000000"/>
        </w:rPr>
      </w:pPr>
      <w:r>
        <w:rPr>
          <w:color w:val="000000"/>
        </w:rPr>
        <w:t xml:space="preserve">         </w:t>
      </w:r>
      <w:r w:rsidRPr="003217D9">
        <w:rPr>
          <w:color w:val="000000"/>
        </w:rPr>
        <w:t>Обсяги фінансування уточнюються щороку під час підготовки про</w:t>
      </w:r>
      <w:r w:rsidR="00F64AAA">
        <w:rPr>
          <w:color w:val="000000"/>
        </w:rPr>
        <w:t>є</w:t>
      </w:r>
      <w:r w:rsidRPr="003217D9">
        <w:rPr>
          <w:color w:val="000000"/>
        </w:rPr>
        <w:t>кту бюджету м.Миколаєва на відповідний рік у межах видатків, передбачених головним розпорядником бюджетних коштів, відповідальним за виконання завдань і заходів Програми.</w:t>
      </w:r>
    </w:p>
    <w:p w:rsidR="00CB1187" w:rsidRPr="003217D9" w:rsidRDefault="00F326EB" w:rsidP="00117843">
      <w:pPr>
        <w:shd w:val="clear" w:color="auto" w:fill="FFFFFF"/>
        <w:ind w:firstLine="540"/>
        <w:jc w:val="both"/>
        <w:rPr>
          <w:color w:val="000000"/>
        </w:rPr>
      </w:pPr>
      <w:r w:rsidRPr="003217D9">
        <w:rPr>
          <w:color w:val="000000"/>
        </w:rPr>
        <w:t>Виконання Програми проводиться щорічно, виходячи з фінансових можливостей міського бюджету, в межах затверджених бюджетних призначень.</w:t>
      </w:r>
    </w:p>
    <w:p w:rsidR="003217D9" w:rsidRPr="003217D9" w:rsidRDefault="003217D9" w:rsidP="003217D9">
      <w:pPr>
        <w:shd w:val="clear" w:color="auto" w:fill="FFFFFF"/>
        <w:ind w:firstLine="540"/>
        <w:jc w:val="both"/>
        <w:rPr>
          <w:color w:val="000000"/>
        </w:rPr>
      </w:pPr>
      <w:r w:rsidRPr="003217D9">
        <w:rPr>
          <w:color w:val="000000"/>
        </w:rPr>
        <w:t xml:space="preserve">На 2020 рік у міському бюджеті на виконання заходів Програми передбачено фінансування: виконавчий комітет </w:t>
      </w:r>
      <w:r w:rsidR="00E5292B">
        <w:rPr>
          <w:color w:val="000000"/>
        </w:rPr>
        <w:t>міської ради</w:t>
      </w:r>
      <w:r w:rsidRPr="003217D9">
        <w:rPr>
          <w:color w:val="000000"/>
        </w:rPr>
        <w:t xml:space="preserve">– «Утримання закладів, що надають соціальні послуги дітям, які опинились у складних життєвих обставинах, підтримка функціонування </w:t>
      </w:r>
      <w:r w:rsidRPr="003217D9">
        <w:rPr>
          <w:color w:val="000000"/>
        </w:rPr>
        <w:lastRenderedPageBreak/>
        <w:t xml:space="preserve">дитячих будинків сімейного типу та прийомних сімей»; «Утримання та забезпечення діяльності центрів соціальних служб для сім’ї, дітей та молоді»; департамент праці та соціального захисту населення Миколаївської міської ради </w:t>
      </w:r>
      <w:r w:rsidR="00E5292B">
        <w:rPr>
          <w:color w:val="000000"/>
        </w:rPr>
        <w:t xml:space="preserve">- </w:t>
      </w:r>
      <w:r w:rsidRPr="003217D9">
        <w:rPr>
          <w:color w:val="000000"/>
        </w:rPr>
        <w:t>«Інші заходи у сфері соціального захисту і соціального забезпечення»</w:t>
      </w:r>
      <w:r w:rsidR="00E5292B">
        <w:rPr>
          <w:color w:val="000000"/>
        </w:rPr>
        <w:t>;</w:t>
      </w:r>
      <w:r w:rsidRPr="003217D9">
        <w:rPr>
          <w:color w:val="000000"/>
        </w:rPr>
        <w:t xml:space="preserve"> адміністрація Заводського району Миколаївської міської ради </w:t>
      </w:r>
      <w:r w:rsidR="00E5292B">
        <w:rPr>
          <w:color w:val="000000"/>
        </w:rPr>
        <w:t xml:space="preserve">- </w:t>
      </w:r>
      <w:r w:rsidRPr="003217D9">
        <w:rPr>
          <w:color w:val="000000"/>
        </w:rPr>
        <w:t>«Заходи державної політики з питань дітей та їх соціального захисту», адміністрація Корабельного району</w:t>
      </w:r>
      <w:r w:rsidR="00845745">
        <w:rPr>
          <w:color w:val="000000"/>
        </w:rPr>
        <w:t xml:space="preserve"> </w:t>
      </w:r>
      <w:r w:rsidR="00F64AAA">
        <w:rPr>
          <w:color w:val="000000"/>
        </w:rPr>
        <w:t>Миколаївської міської ради</w:t>
      </w:r>
      <w:r w:rsidRPr="003217D9">
        <w:rPr>
          <w:color w:val="000000"/>
        </w:rPr>
        <w:t xml:space="preserve"> «Заходи державної політики з питань дітей та їх соціального захисту», </w:t>
      </w:r>
      <w:r w:rsidR="00352116">
        <w:rPr>
          <w:color w:val="000000"/>
        </w:rPr>
        <w:t>а</w:t>
      </w:r>
      <w:r w:rsidRPr="003217D9">
        <w:rPr>
          <w:color w:val="000000"/>
        </w:rPr>
        <w:t>дміністрація Центрального району</w:t>
      </w:r>
      <w:r w:rsidR="00F64AAA">
        <w:rPr>
          <w:color w:val="000000"/>
        </w:rPr>
        <w:t xml:space="preserve"> Миколаївської міської ради</w:t>
      </w:r>
      <w:r w:rsidRPr="003217D9">
        <w:rPr>
          <w:color w:val="000000"/>
        </w:rPr>
        <w:t xml:space="preserve"> </w:t>
      </w:r>
      <w:r w:rsidR="00E5292B">
        <w:rPr>
          <w:color w:val="000000"/>
        </w:rPr>
        <w:t xml:space="preserve">- </w:t>
      </w:r>
      <w:r w:rsidRPr="003217D9">
        <w:rPr>
          <w:color w:val="000000"/>
        </w:rPr>
        <w:t>«Заходи державної політики з питань дітей та їх соціального захисту».</w:t>
      </w:r>
    </w:p>
    <w:p w:rsidR="003217D9" w:rsidRDefault="003217D9" w:rsidP="00964CB8">
      <w:pPr>
        <w:ind w:firstLine="567"/>
        <w:jc w:val="both"/>
        <w:rPr>
          <w:color w:val="00B050"/>
        </w:rPr>
      </w:pPr>
    </w:p>
    <w:p w:rsidR="00F46E50" w:rsidRPr="003B460A" w:rsidRDefault="00F46E50" w:rsidP="00964CB8">
      <w:pPr>
        <w:ind w:firstLine="567"/>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jc w:val="both"/>
              <w:rPr>
                <w:b/>
                <w:color w:val="00B050"/>
              </w:rPr>
            </w:pPr>
            <w:r w:rsidRPr="00723956">
              <w:rPr>
                <w:b/>
                <w:color w:val="7030A0"/>
              </w:rPr>
              <w:t>ФІЗИЧНА КУЛЬТУРА</w:t>
            </w:r>
            <w:r w:rsidR="001E396C">
              <w:rPr>
                <w:b/>
                <w:color w:val="7030A0"/>
              </w:rPr>
              <w:t xml:space="preserve"> </w:t>
            </w:r>
            <w:r w:rsidRPr="00723956">
              <w:rPr>
                <w:b/>
                <w:color w:val="7030A0"/>
              </w:rPr>
              <w:t>ТА СПОРТ</w:t>
            </w:r>
          </w:p>
        </w:tc>
      </w:tr>
    </w:tbl>
    <w:p w:rsidR="002507BD" w:rsidRPr="003B460A" w:rsidRDefault="002507BD" w:rsidP="004844DE">
      <w:pPr>
        <w:pStyle w:val="14"/>
        <w:ind w:left="0"/>
        <w:jc w:val="both"/>
        <w:rPr>
          <w:b/>
          <w:i/>
          <w:color w:val="00B050"/>
          <w:sz w:val="24"/>
          <w:szCs w:val="24"/>
          <w:lang w:val="uk-UA"/>
        </w:rPr>
      </w:pPr>
    </w:p>
    <w:p w:rsidR="00723956" w:rsidRDefault="00723956" w:rsidP="00723956">
      <w:pPr>
        <w:ind w:firstLine="567"/>
        <w:jc w:val="both"/>
      </w:pPr>
      <w:r w:rsidRPr="00723956">
        <w:t>У місті Миколаєві за період 2018-2020 роки збережена інфраструктура спортивних шкіл усіх типів та фізкультурно-оздоровча робота.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692"/>
      </w:tblGrid>
      <w:tr w:rsidR="002E4A57" w:rsidTr="002E4A57">
        <w:tc>
          <w:tcPr>
            <w:tcW w:w="5070" w:type="dxa"/>
          </w:tcPr>
          <w:p w:rsidR="002E4A57" w:rsidRDefault="00F46E50" w:rsidP="002E4A57">
            <w:pPr>
              <w:jc w:val="both"/>
            </w:pPr>
            <w:r>
              <w:rPr>
                <w:noProof/>
                <w:lang w:val="ru-RU"/>
              </w:rPr>
              <w:drawing>
                <wp:inline distT="0" distB="0" distL="0" distR="0">
                  <wp:extent cx="3076575" cy="20115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323232.png"/>
                          <pic:cNvPicPr/>
                        </pic:nvPicPr>
                        <pic:blipFill>
                          <a:blip r:embed="rId41">
                            <a:extLst>
                              <a:ext uri="{28A0092B-C50C-407E-A947-70E740481C1C}">
                                <a14:useLocalDpi xmlns:a14="http://schemas.microsoft.com/office/drawing/2010/main" val="0"/>
                              </a:ext>
                            </a:extLst>
                          </a:blip>
                          <a:stretch>
                            <a:fillRect/>
                          </a:stretch>
                        </pic:blipFill>
                        <pic:spPr>
                          <a:xfrm>
                            <a:off x="0" y="0"/>
                            <a:ext cx="3078163" cy="2012632"/>
                          </a:xfrm>
                          <a:prstGeom prst="rect">
                            <a:avLst/>
                          </a:prstGeom>
                        </pic:spPr>
                      </pic:pic>
                    </a:graphicData>
                  </a:graphic>
                </wp:inline>
              </w:drawing>
            </w:r>
          </w:p>
        </w:tc>
        <w:tc>
          <w:tcPr>
            <w:tcW w:w="4841" w:type="dxa"/>
          </w:tcPr>
          <w:p w:rsidR="002E4A57" w:rsidRPr="002E4A57" w:rsidRDefault="002E4A57" w:rsidP="00F64AAA">
            <w:pPr>
              <w:jc w:val="both"/>
              <w:rPr>
                <w:color w:val="000000"/>
                <w:spacing w:val="1"/>
              </w:rPr>
            </w:pPr>
            <w:r>
              <w:rPr>
                <w:color w:val="000000"/>
                <w:spacing w:val="1"/>
              </w:rPr>
              <w:t xml:space="preserve">      </w:t>
            </w:r>
            <w:r w:rsidRPr="00723956">
              <w:rPr>
                <w:color w:val="000000"/>
                <w:spacing w:val="1"/>
              </w:rPr>
              <w:t>З</w:t>
            </w:r>
            <w:r w:rsidRPr="00723956">
              <w:t>а рахунок міського бюджету</w:t>
            </w:r>
            <w:r w:rsidR="00F64AAA">
              <w:t xml:space="preserve"> утримується 16 спортивних шкіл:</w:t>
            </w:r>
            <w:r w:rsidRPr="00723956">
              <w:t xml:space="preserve"> </w:t>
            </w:r>
            <w:r w:rsidR="00F64AAA">
              <w:t xml:space="preserve">Миколаївська </w:t>
            </w:r>
            <w:r w:rsidRPr="00723956">
              <w:t>школа вищої спортивної майстерності, КУ «Центральний міський стадіон», спортивний комплекс «Зоря», стадіон «Юність», надається фінансова підтримка ДЮСШ «Динамо»,  ДЮСШ «Спартак»,  ФОК «Вікторія», ГО МБК «Миколаїв» з баскетболу, ГС МФК «Миколаїв» з футболу, Громадськ</w:t>
            </w:r>
            <w:r w:rsidR="00F64AAA">
              <w:t>а</w:t>
            </w:r>
            <w:r w:rsidRPr="00723956">
              <w:t xml:space="preserve"> організаці</w:t>
            </w:r>
            <w:r w:rsidR="00F64AAA">
              <w:t>я</w:t>
            </w:r>
            <w:r w:rsidRPr="00723956">
              <w:t xml:space="preserve"> Міський баскетбольний клуб «Нико-Баскет–СДЮШОР№4-МВУФК-ЦОП».</w:t>
            </w:r>
          </w:p>
        </w:tc>
      </w:tr>
      <w:tr w:rsidR="002E4A57" w:rsidTr="002E4A57">
        <w:tc>
          <w:tcPr>
            <w:tcW w:w="5070" w:type="dxa"/>
          </w:tcPr>
          <w:p w:rsidR="002E4A57" w:rsidRPr="00723956" w:rsidRDefault="002E4A57" w:rsidP="002E4A57">
            <w:pPr>
              <w:jc w:val="both"/>
            </w:pPr>
            <w:r>
              <w:t xml:space="preserve">       </w:t>
            </w:r>
            <w:r w:rsidR="00E5292B">
              <w:t>У</w:t>
            </w:r>
            <w:r w:rsidRPr="00723956">
              <w:t xml:space="preserve"> дитячо-юнацьких спортивних школах усіх типів міста Миколаєва на даний час тренуються</w:t>
            </w:r>
            <w:r w:rsidR="00F64AAA">
              <w:t xml:space="preserve"> 5250</w:t>
            </w:r>
            <w:r w:rsidRPr="00723956">
              <w:t xml:space="preserve"> </w:t>
            </w:r>
            <w:r w:rsidRPr="00723956">
              <w:rPr>
                <w:b/>
                <w:bCs/>
                <w:i/>
                <w:iCs/>
              </w:rPr>
              <w:t xml:space="preserve"> </w:t>
            </w:r>
            <w:r w:rsidR="00F64AAA">
              <w:rPr>
                <w:bCs/>
                <w:iCs/>
              </w:rPr>
              <w:t>юнаків та дівчат</w:t>
            </w:r>
            <w:r w:rsidRPr="00723956">
              <w:rPr>
                <w:bCs/>
                <w:iCs/>
              </w:rPr>
              <w:t xml:space="preserve">, </w:t>
            </w:r>
            <w:r w:rsidRPr="00723956">
              <w:t xml:space="preserve"> фізкультурно-оздоровчою роботою охоплено 54650 осіб.</w:t>
            </w:r>
          </w:p>
          <w:p w:rsidR="002E4A57" w:rsidRPr="002E4A57" w:rsidRDefault="002E4A57" w:rsidP="00F64AAA">
            <w:pPr>
              <w:jc w:val="both"/>
            </w:pPr>
            <w:r>
              <w:t xml:space="preserve">       </w:t>
            </w:r>
            <w:r w:rsidR="00F64AAA">
              <w:t>У 2020 році підготовлено м</w:t>
            </w:r>
            <w:r w:rsidRPr="00723956">
              <w:t xml:space="preserve">айстрів спорту України -10 </w:t>
            </w:r>
            <w:r w:rsidR="00352116">
              <w:t>осіб</w:t>
            </w:r>
            <w:r w:rsidRPr="00723956">
              <w:t xml:space="preserve">, </w:t>
            </w:r>
            <w:r w:rsidR="00F64AAA">
              <w:t>к</w:t>
            </w:r>
            <w:r w:rsidRPr="00723956">
              <w:t xml:space="preserve">андидатів в майстри спорту України - 61 </w:t>
            </w:r>
            <w:r w:rsidR="00352116">
              <w:t>ос</w:t>
            </w:r>
            <w:r w:rsidR="00F64AAA">
              <w:t>обу</w:t>
            </w:r>
            <w:r w:rsidRPr="00723956">
              <w:t xml:space="preserve">, </w:t>
            </w:r>
            <w:r w:rsidR="00F64AAA">
              <w:t>с</w:t>
            </w:r>
            <w:r w:rsidRPr="00723956">
              <w:t>портсменів І розряд</w:t>
            </w:r>
            <w:r w:rsidR="00F64AAA">
              <w:t>у</w:t>
            </w:r>
            <w:r w:rsidRPr="00723956">
              <w:t xml:space="preserve"> - 77 </w:t>
            </w:r>
            <w:r w:rsidR="00352116">
              <w:t>осіб</w:t>
            </w:r>
            <w:r w:rsidRPr="00723956">
              <w:t>.</w:t>
            </w:r>
          </w:p>
        </w:tc>
        <w:tc>
          <w:tcPr>
            <w:tcW w:w="4841" w:type="dxa"/>
          </w:tcPr>
          <w:p w:rsidR="002E4A57" w:rsidRPr="002E4A57" w:rsidRDefault="002E4A57" w:rsidP="002E4A57">
            <w:pPr>
              <w:jc w:val="both"/>
              <w:rPr>
                <w:color w:val="000000"/>
                <w:spacing w:val="1"/>
                <w:lang w:val="ru-RU"/>
              </w:rPr>
            </w:pPr>
            <w:r>
              <w:rPr>
                <w:noProof/>
                <w:color w:val="000000"/>
                <w:spacing w:val="1"/>
                <w:lang w:val="ru-RU"/>
              </w:rPr>
              <w:drawing>
                <wp:inline distT="0" distB="0" distL="0" distR="0">
                  <wp:extent cx="2876550" cy="15590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6565.png"/>
                          <pic:cNvPicPr/>
                        </pic:nvPicPr>
                        <pic:blipFill>
                          <a:blip r:embed="rId42">
                            <a:extLst>
                              <a:ext uri="{28A0092B-C50C-407E-A947-70E740481C1C}">
                                <a14:useLocalDpi xmlns:a14="http://schemas.microsoft.com/office/drawing/2010/main" val="0"/>
                              </a:ext>
                            </a:extLst>
                          </a:blip>
                          <a:stretch>
                            <a:fillRect/>
                          </a:stretch>
                        </pic:blipFill>
                        <pic:spPr>
                          <a:xfrm>
                            <a:off x="0" y="0"/>
                            <a:ext cx="2881356" cy="1561657"/>
                          </a:xfrm>
                          <a:prstGeom prst="rect">
                            <a:avLst/>
                          </a:prstGeom>
                        </pic:spPr>
                      </pic:pic>
                    </a:graphicData>
                  </a:graphic>
                </wp:inline>
              </w:drawing>
            </w:r>
          </w:p>
        </w:tc>
      </w:tr>
    </w:tbl>
    <w:p w:rsidR="00723956" w:rsidRPr="00723956" w:rsidRDefault="00723956" w:rsidP="00723956">
      <w:pPr>
        <w:ind w:firstLine="708"/>
        <w:jc w:val="both"/>
      </w:pPr>
      <w:r w:rsidRPr="00723956">
        <w:t>Двічі чемпіонкою світу з веслування академічного на ергометрах стала Олена Буряк</w:t>
      </w:r>
      <w:r w:rsidR="00F64AAA">
        <w:t xml:space="preserve">-майстер  </w:t>
      </w:r>
      <w:r w:rsidR="00E5292B">
        <w:t xml:space="preserve">спорту </w:t>
      </w:r>
      <w:r w:rsidR="00F64AAA">
        <w:t xml:space="preserve"> міжнародного класу </w:t>
      </w:r>
      <w:r w:rsidRPr="00723956">
        <w:t>Україн</w:t>
      </w:r>
      <w:r w:rsidR="00352116">
        <w:t>и, вихованці спортивних шкіл м.</w:t>
      </w:r>
      <w:r w:rsidRPr="00723956">
        <w:t>Миколаєва вибороли  на чемпіонатах  України 102 перших місц</w:t>
      </w:r>
      <w:r w:rsidR="00E5292B">
        <w:t>я</w:t>
      </w:r>
      <w:r w:rsidRPr="00723956">
        <w:t xml:space="preserve">, 52 других та 65 третіх місць. </w:t>
      </w:r>
    </w:p>
    <w:p w:rsidR="009C5AB6" w:rsidRPr="003B460A" w:rsidRDefault="009C5AB6"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3936"/>
      </w:tblGrid>
      <w:tr w:rsidR="002507BD" w:rsidRPr="003B460A" w:rsidTr="00FE3066">
        <w:tc>
          <w:tcPr>
            <w:tcW w:w="3936" w:type="dxa"/>
            <w:tcBorders>
              <w:bottom w:val="thinThickSmallGap" w:sz="24" w:space="0" w:color="FF0066"/>
            </w:tcBorders>
          </w:tcPr>
          <w:p w:rsidR="002507BD" w:rsidRPr="003B460A" w:rsidRDefault="002507BD" w:rsidP="00FE3066">
            <w:pPr>
              <w:ind w:right="56"/>
              <w:jc w:val="both"/>
              <w:rPr>
                <w:b/>
                <w:color w:val="00B050"/>
              </w:rPr>
            </w:pPr>
            <w:r w:rsidRPr="00022EC9">
              <w:rPr>
                <w:b/>
                <w:color w:val="7030A0"/>
              </w:rPr>
              <w:t>ТЕХНОГЕННА БЕЗПЕКА</w:t>
            </w:r>
          </w:p>
        </w:tc>
      </w:tr>
    </w:tbl>
    <w:p w:rsidR="004E1B8F" w:rsidRDefault="004E1B8F" w:rsidP="004E1B8F">
      <w:pPr>
        <w:ind w:firstLine="709"/>
        <w:jc w:val="both"/>
        <w:rPr>
          <w:lang w:eastAsia="hi-IN" w:bidi="hi-IN"/>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1"/>
        <w:gridCol w:w="3284"/>
      </w:tblGrid>
      <w:tr w:rsidR="00F46E50" w:rsidTr="00F46E50">
        <w:tc>
          <w:tcPr>
            <w:tcW w:w="5778" w:type="dxa"/>
          </w:tcPr>
          <w:tbl>
            <w:tblPr>
              <w:tblStyle w:val="af9"/>
              <w:tblW w:w="0" w:type="auto"/>
              <w:tblLook w:val="04A0" w:firstRow="1" w:lastRow="0" w:firstColumn="1" w:lastColumn="0" w:noHBand="0" w:noVBand="1"/>
            </w:tblPr>
            <w:tblGrid>
              <w:gridCol w:w="854"/>
              <w:gridCol w:w="792"/>
              <w:gridCol w:w="711"/>
              <w:gridCol w:w="1487"/>
              <w:gridCol w:w="1100"/>
              <w:gridCol w:w="1241"/>
            </w:tblGrid>
            <w:tr w:rsidR="00AF0D56" w:rsidRPr="00AF0D56" w:rsidTr="00AF0D56">
              <w:tc>
                <w:tcPr>
                  <w:tcW w:w="5858" w:type="dxa"/>
                  <w:gridSpan w:val="6"/>
                  <w:shd w:val="clear" w:color="auto" w:fill="E1D7DE"/>
                </w:tcPr>
                <w:p w:rsidR="00F46E50" w:rsidRPr="00AF0D56" w:rsidRDefault="00F46E50" w:rsidP="00F46E50">
                  <w:pPr>
                    <w:suppressAutoHyphens/>
                    <w:jc w:val="center"/>
                    <w:rPr>
                      <w:rFonts w:ascii="Arial Narrow" w:hAnsi="Arial Narrow"/>
                      <w:color w:val="365F91" w:themeColor="accent1" w:themeShade="BF"/>
                      <w:sz w:val="22"/>
                      <w:szCs w:val="22"/>
                    </w:rPr>
                  </w:pPr>
                  <w:r w:rsidRPr="00AF0D56">
                    <w:rPr>
                      <w:rFonts w:ascii="Arial Narrow" w:hAnsi="Arial Narrow"/>
                      <w:b/>
                      <w:color w:val="365F91" w:themeColor="accent1" w:themeShade="BF"/>
                      <w:lang w:bidi="hi-IN"/>
                    </w:rPr>
                    <w:t xml:space="preserve">Динаміка виникнення пожеж/подій/НС на території </w:t>
                  </w:r>
                  <w:r w:rsidR="00F64AAA">
                    <w:rPr>
                      <w:rFonts w:ascii="Arial Narrow" w:hAnsi="Arial Narrow"/>
                      <w:b/>
                      <w:color w:val="365F91" w:themeColor="accent1" w:themeShade="BF"/>
                      <w:lang w:bidi="hi-IN"/>
                    </w:rPr>
                    <w:t xml:space="preserve">                 </w:t>
                  </w:r>
                  <w:r w:rsidRPr="00AF0D56">
                    <w:rPr>
                      <w:rFonts w:ascii="Arial Narrow" w:hAnsi="Arial Narrow"/>
                      <w:b/>
                      <w:color w:val="365F91" w:themeColor="accent1" w:themeShade="BF"/>
                      <w:lang w:bidi="hi-IN"/>
                    </w:rPr>
                    <w:t>м. Миколаєва</w:t>
                  </w:r>
                </w:p>
              </w:tc>
            </w:tr>
            <w:tr w:rsidR="00AF0D56" w:rsidRPr="00AF0D56" w:rsidTr="00AF0D56">
              <w:tc>
                <w:tcPr>
                  <w:tcW w:w="85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Рік</w:t>
                  </w:r>
                </w:p>
              </w:tc>
              <w:tc>
                <w:tcPr>
                  <w:tcW w:w="2802" w:type="dxa"/>
                  <w:gridSpan w:val="3"/>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Кількість</w:t>
                  </w:r>
                </w:p>
              </w:tc>
              <w:tc>
                <w:tcPr>
                  <w:tcW w:w="1038"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Загинуло, осіб</w:t>
                  </w:r>
                </w:p>
              </w:tc>
              <w:tc>
                <w:tcPr>
                  <w:tcW w:w="116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Врятовано, осіб</w:t>
                  </w:r>
                </w:p>
              </w:tc>
            </w:tr>
            <w:tr w:rsidR="00AF0D56" w:rsidRPr="00AF0D56" w:rsidTr="00AF0D56">
              <w:tc>
                <w:tcPr>
                  <w:tcW w:w="854" w:type="dxa"/>
                  <w:vMerge/>
                </w:tcPr>
                <w:p w:rsidR="00F46E50" w:rsidRPr="00AF0D56" w:rsidRDefault="00F46E50" w:rsidP="00F46E50">
                  <w:pPr>
                    <w:suppressAutoHyphens/>
                    <w:rPr>
                      <w:color w:val="365F91" w:themeColor="accent1" w:themeShade="BF"/>
                      <w:sz w:val="28"/>
                      <w:szCs w:val="28"/>
                      <w:lang w:bidi="hi-IN"/>
                    </w:rPr>
                  </w:pPr>
                </w:p>
              </w:tc>
              <w:tc>
                <w:tcPr>
                  <w:tcW w:w="75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пожеж</w:t>
                  </w:r>
                </w:p>
              </w:tc>
              <w:tc>
                <w:tcPr>
                  <w:tcW w:w="660"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подій</w:t>
                  </w:r>
                </w:p>
              </w:tc>
              <w:tc>
                <w:tcPr>
                  <w:tcW w:w="138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надзвичайних ситуацій</w:t>
                  </w:r>
                </w:p>
              </w:tc>
              <w:tc>
                <w:tcPr>
                  <w:tcW w:w="1038" w:type="dxa"/>
                  <w:vMerge/>
                </w:tcPr>
                <w:p w:rsidR="00F46E50" w:rsidRPr="00AF0D56" w:rsidRDefault="00F46E50" w:rsidP="00F46E50">
                  <w:pPr>
                    <w:suppressAutoHyphens/>
                    <w:rPr>
                      <w:color w:val="365F91" w:themeColor="accent1" w:themeShade="BF"/>
                      <w:sz w:val="28"/>
                      <w:szCs w:val="28"/>
                      <w:lang w:bidi="hi-IN"/>
                    </w:rPr>
                  </w:pPr>
                </w:p>
              </w:tc>
              <w:tc>
                <w:tcPr>
                  <w:tcW w:w="1164" w:type="dxa"/>
                  <w:vMerge/>
                </w:tcPr>
                <w:p w:rsidR="00F46E50" w:rsidRPr="00AF0D56" w:rsidRDefault="00F46E50" w:rsidP="00F46E50">
                  <w:pPr>
                    <w:suppressAutoHyphens/>
                    <w:rPr>
                      <w:color w:val="365F91" w:themeColor="accent1" w:themeShade="BF"/>
                      <w:sz w:val="28"/>
                      <w:szCs w:val="28"/>
                      <w:lang w:bidi="hi-IN"/>
                    </w:rPr>
                  </w:pP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110</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13</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78</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104</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67</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852</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93</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36</w:t>
                  </w:r>
                </w:p>
              </w:tc>
            </w:tr>
            <w:tr w:rsidR="00AF0D56" w:rsidRPr="00AF0D56" w:rsidTr="00F46E50">
              <w:tc>
                <w:tcPr>
                  <w:tcW w:w="85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Всього</w:t>
                  </w:r>
                </w:p>
              </w:tc>
              <w:tc>
                <w:tcPr>
                  <w:tcW w:w="75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2 746</w:t>
                  </w:r>
                </w:p>
              </w:tc>
              <w:tc>
                <w:tcPr>
                  <w:tcW w:w="660"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307</w:t>
                  </w:r>
                </w:p>
              </w:tc>
              <w:tc>
                <w:tcPr>
                  <w:tcW w:w="138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5</w:t>
                  </w:r>
                </w:p>
              </w:tc>
              <w:tc>
                <w:tcPr>
                  <w:tcW w:w="1038"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46</w:t>
                  </w:r>
                </w:p>
              </w:tc>
              <w:tc>
                <w:tcPr>
                  <w:tcW w:w="116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181</w:t>
                  </w:r>
                </w:p>
              </w:tc>
            </w:tr>
          </w:tbl>
          <w:p w:rsidR="00F46E50" w:rsidRDefault="00F46E50" w:rsidP="00F46E50">
            <w:pPr>
              <w:suppressAutoHyphens/>
              <w:rPr>
                <w:sz w:val="28"/>
                <w:szCs w:val="28"/>
                <w:lang w:bidi="hi-IN"/>
              </w:rPr>
            </w:pPr>
          </w:p>
        </w:tc>
        <w:tc>
          <w:tcPr>
            <w:tcW w:w="4133" w:type="dxa"/>
          </w:tcPr>
          <w:p w:rsidR="00F46E50" w:rsidRDefault="00F46E50" w:rsidP="00F64AAA">
            <w:pPr>
              <w:suppressAutoHyphens/>
              <w:jc w:val="both"/>
              <w:rPr>
                <w:sz w:val="28"/>
                <w:szCs w:val="28"/>
                <w:lang w:bidi="hi-IN"/>
              </w:rPr>
            </w:pPr>
            <w:r>
              <w:rPr>
                <w:lang w:eastAsia="hi-IN" w:bidi="hi-IN"/>
              </w:rPr>
              <w:t xml:space="preserve">       </w:t>
            </w:r>
            <w:r w:rsidRPr="004E1B8F">
              <w:rPr>
                <w:lang w:eastAsia="hi-IN" w:bidi="hi-IN"/>
              </w:rPr>
              <w:t>Упродовж останніх трьох років  на території міста зареєстровано 5 надзвичайних ситуацій різного рівня, 307 небезпечних подій, 2764 пожеж</w:t>
            </w:r>
            <w:r w:rsidR="00E5292B">
              <w:rPr>
                <w:lang w:eastAsia="hi-IN" w:bidi="hi-IN"/>
              </w:rPr>
              <w:t>и</w:t>
            </w:r>
            <w:r w:rsidRPr="004E1B8F">
              <w:rPr>
                <w:lang w:eastAsia="hi-IN" w:bidi="hi-IN"/>
              </w:rPr>
              <w:t>. Матеріальні збитки від пожеж щороку складають близько 16 мільйонів гривень.</w:t>
            </w:r>
          </w:p>
        </w:tc>
      </w:tr>
    </w:tbl>
    <w:p w:rsidR="004E1B8F" w:rsidRPr="004E1B8F" w:rsidRDefault="004E1B8F" w:rsidP="004E1B8F">
      <w:pPr>
        <w:widowControl w:val="0"/>
        <w:shd w:val="clear" w:color="auto" w:fill="FFFFFF"/>
        <w:ind w:right="12" w:firstLine="708"/>
        <w:jc w:val="both"/>
      </w:pPr>
      <w:r w:rsidRPr="004E1B8F">
        <w:rPr>
          <w:color w:val="000000"/>
        </w:rPr>
        <w:lastRenderedPageBreak/>
        <w:t>Розподіл надзвичайних ситуацій за видами:</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ензоотією;</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сильним вітром (швидкістю 25 м/с і більше), охоплюючи шквали та смерчі;</w:t>
      </w:r>
    </w:p>
    <w:p w:rsidR="00F64AAA"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 xml:space="preserve">надзвичайна ситуація унаслідок аварії в каналізаційній системі </w:t>
      </w:r>
      <w:r w:rsidR="00F64AAA">
        <w:rPr>
          <w:color w:val="000000"/>
        </w:rPr>
        <w:t>зі</w:t>
      </w:r>
      <w:r w:rsidRPr="004E1B8F">
        <w:rPr>
          <w:color w:val="000000"/>
        </w:rPr>
        <w:t xml:space="preserve"> скиданням забруднювальних речовин; </w:t>
      </w:r>
    </w:p>
    <w:p w:rsidR="004E1B8F" w:rsidRPr="004E1B8F" w:rsidRDefault="004E1B8F" w:rsidP="004E1B8F">
      <w:pPr>
        <w:widowControl w:val="0"/>
        <w:shd w:val="clear" w:color="auto" w:fill="FFFFFF"/>
        <w:ind w:right="12" w:firstLine="708"/>
        <w:jc w:val="both"/>
      </w:pPr>
      <w:r w:rsidRPr="004E1B8F">
        <w:rPr>
          <w:color w:val="000000"/>
        </w:rPr>
        <w:t>- надзвичайна ситуація унаслідок наявності в питній воді шкідливих (забруднювальних) речовин понад ГДК;</w:t>
      </w:r>
    </w:p>
    <w:p w:rsidR="004E1B8F"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надзвичайна ситуація, пов'язана з окремим випадком екзотичного та особливо небезпечного інфекційного захворювання сільськогосподарських тварин.</w:t>
      </w:r>
    </w:p>
    <w:p w:rsidR="004E1B8F" w:rsidRPr="004E1B8F" w:rsidRDefault="004E1B8F" w:rsidP="00CA3B04">
      <w:pPr>
        <w:widowControl w:val="0"/>
        <w:shd w:val="clear" w:color="auto" w:fill="FFFFFF"/>
        <w:ind w:right="12" w:firstLine="567"/>
        <w:jc w:val="both"/>
      </w:pPr>
      <w:r w:rsidRPr="004E1B8F">
        <w:rPr>
          <w:i/>
          <w:color w:val="000000"/>
        </w:rPr>
        <w:t>За масштабами надзвичайні ситуації розподілилися на:</w:t>
      </w:r>
    </w:p>
    <w:p w:rsidR="004E1B8F" w:rsidRPr="004E1B8F" w:rsidRDefault="004E1B8F" w:rsidP="00CA3B04">
      <w:pPr>
        <w:widowControl w:val="0"/>
        <w:tabs>
          <w:tab w:val="left" w:pos="1080"/>
        </w:tabs>
        <w:ind w:firstLine="567"/>
        <w:jc w:val="both"/>
      </w:pPr>
      <w:r>
        <w:t xml:space="preserve">- </w:t>
      </w:r>
      <w:r w:rsidRPr="004E1B8F">
        <w:t xml:space="preserve">державного рівня – 0; </w:t>
      </w:r>
    </w:p>
    <w:p w:rsidR="004E1B8F" w:rsidRPr="004E1B8F" w:rsidRDefault="004E1B8F" w:rsidP="00CA3B04">
      <w:pPr>
        <w:widowControl w:val="0"/>
        <w:tabs>
          <w:tab w:val="left" w:pos="1080"/>
        </w:tabs>
        <w:ind w:firstLine="567"/>
        <w:jc w:val="both"/>
      </w:pPr>
      <w:r>
        <w:t xml:space="preserve">- </w:t>
      </w:r>
      <w:r w:rsidRPr="004E1B8F">
        <w:t xml:space="preserve">регіонального рівня – 0; </w:t>
      </w:r>
    </w:p>
    <w:p w:rsidR="004E1B8F" w:rsidRPr="00352116"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 xml:space="preserve">місцевого рівня – </w:t>
      </w:r>
      <w:r w:rsidRPr="00352116">
        <w:rPr>
          <w:iCs/>
          <w:color w:val="000000"/>
          <w:spacing w:val="-2"/>
          <w:highlight w:val="white"/>
          <w:lang w:eastAsia="zh-CN" w:bidi="hi-IN"/>
        </w:rPr>
        <w:t>2 (2018 рік – 1, 2019 рік - 1);</w:t>
      </w:r>
    </w:p>
    <w:p w:rsidR="004E1B8F" w:rsidRPr="004E1B8F"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об'єктового рівня  - 3 (2017 рік -2, 2018 рік -1</w:t>
      </w:r>
      <w:r w:rsidRPr="004E1B8F">
        <w:rPr>
          <w:iCs/>
          <w:color w:val="000000"/>
          <w:spacing w:val="-2"/>
          <w:highlight w:val="white"/>
          <w:lang w:val="ru-RU" w:eastAsia="zh-CN" w:bidi="hi-IN"/>
        </w:rPr>
        <w:t>)</w:t>
      </w:r>
      <w:r w:rsidR="00E5292B">
        <w:rPr>
          <w:iCs/>
          <w:color w:val="000000"/>
          <w:spacing w:val="-2"/>
          <w:lang w:val="ru-RU" w:eastAsia="zh-CN" w:bidi="hi-IN"/>
        </w:rPr>
        <w:t>.</w:t>
      </w:r>
    </w:p>
    <w:p w:rsidR="004E1B8F" w:rsidRPr="004E1B8F" w:rsidRDefault="004E1B8F" w:rsidP="00CA3B04">
      <w:pPr>
        <w:widowControl w:val="0"/>
        <w:tabs>
          <w:tab w:val="left" w:pos="-720"/>
          <w:tab w:val="left" w:pos="-360"/>
        </w:tabs>
        <w:ind w:firstLine="567"/>
        <w:jc w:val="both"/>
      </w:pPr>
      <w:r w:rsidRPr="004E1B8F">
        <w:rPr>
          <w:i/>
          <w:iCs/>
          <w:color w:val="000000"/>
        </w:rPr>
        <w:t xml:space="preserve">Найбільш несприятливі райони по кількості подій </w:t>
      </w:r>
      <w:r w:rsidRPr="004E1B8F">
        <w:rPr>
          <w:i/>
          <w:iCs/>
          <w:color w:val="000000"/>
          <w:lang w:val="ru-RU"/>
        </w:rPr>
        <w:t>( у 2019 роц</w:t>
      </w:r>
      <w:r w:rsidRPr="004E1B8F">
        <w:rPr>
          <w:i/>
          <w:iCs/>
          <w:color w:val="000000"/>
        </w:rPr>
        <w:t>і</w:t>
      </w:r>
      <w:r w:rsidRPr="004E1B8F">
        <w:rPr>
          <w:i/>
          <w:iCs/>
          <w:color w:val="000000"/>
          <w:lang w:val="ru-RU"/>
        </w:rPr>
        <w:t xml:space="preserve">) </w:t>
      </w:r>
      <w:r w:rsidRPr="004E1B8F">
        <w:rPr>
          <w:i/>
          <w:iCs/>
          <w:color w:val="000000"/>
        </w:rPr>
        <w:t>за видами:</w:t>
      </w:r>
    </w:p>
    <w:p w:rsidR="004E1B8F" w:rsidRPr="004E1B8F" w:rsidRDefault="004E1B8F" w:rsidP="00CA3B04">
      <w:pPr>
        <w:widowControl w:val="0"/>
        <w:ind w:firstLine="567"/>
        <w:jc w:val="both"/>
      </w:pPr>
      <w:r w:rsidRPr="004E1B8F">
        <w:rPr>
          <w:color w:val="000000"/>
        </w:rPr>
        <w:t>- по кількості подій на воді –  Заводський (5 подій), Центральний (5 подій);</w:t>
      </w:r>
    </w:p>
    <w:p w:rsidR="004E1B8F" w:rsidRPr="004E1B8F" w:rsidRDefault="004E1B8F" w:rsidP="00CA3B04">
      <w:pPr>
        <w:widowControl w:val="0"/>
        <w:ind w:firstLine="567"/>
        <w:jc w:val="both"/>
      </w:pPr>
      <w:r w:rsidRPr="004E1B8F">
        <w:rPr>
          <w:color w:val="000000"/>
        </w:rPr>
        <w:t>- по виявленню боєприпасів часів ДВВ – Заводський (15 подій);</w:t>
      </w:r>
    </w:p>
    <w:p w:rsidR="004E1B8F" w:rsidRPr="004E1B8F" w:rsidRDefault="004E1B8F" w:rsidP="00CA3B04">
      <w:pPr>
        <w:widowControl w:val="0"/>
        <w:ind w:firstLine="567"/>
        <w:jc w:val="both"/>
      </w:pPr>
      <w:r w:rsidRPr="004E1B8F">
        <w:rPr>
          <w:color w:val="000000"/>
        </w:rPr>
        <w:t>- вибухи та загрози вибухів — Центральний (14 подій)</w:t>
      </w:r>
      <w:r w:rsidR="00352116">
        <w:rPr>
          <w:color w:val="000000"/>
        </w:rPr>
        <w:t>;</w:t>
      </w:r>
    </w:p>
    <w:p w:rsidR="004E1B8F" w:rsidRPr="004E1B8F" w:rsidRDefault="004E1B8F" w:rsidP="00CA3B04">
      <w:pPr>
        <w:tabs>
          <w:tab w:val="left" w:pos="720"/>
        </w:tabs>
        <w:ind w:firstLine="567"/>
        <w:jc w:val="both"/>
      </w:pPr>
      <w:r w:rsidRPr="004E1B8F">
        <w:rPr>
          <w:color w:val="000000"/>
          <w:lang w:eastAsia="zh-CN"/>
        </w:rPr>
        <w:t xml:space="preserve"> -</w:t>
      </w:r>
      <w:r>
        <w:rPr>
          <w:color w:val="000000"/>
          <w:lang w:eastAsia="zh-CN"/>
        </w:rPr>
        <w:t xml:space="preserve"> </w:t>
      </w:r>
      <w:r w:rsidRPr="004E1B8F">
        <w:rPr>
          <w:color w:val="000000"/>
          <w:lang w:eastAsia="zh-CN"/>
        </w:rPr>
        <w:t>по кількості отруєнь людей – Корабельний (4 події).</w:t>
      </w:r>
    </w:p>
    <w:p w:rsidR="004E1B8F" w:rsidRDefault="004E1B8F" w:rsidP="00CA3B04">
      <w:pPr>
        <w:ind w:firstLine="709"/>
        <w:jc w:val="both"/>
      </w:pPr>
      <w:r>
        <w:rPr>
          <w:szCs w:val="28"/>
        </w:rPr>
        <w:t>Техногенні надзвичайні ситуації залежать від діяльності людини (про</w:t>
      </w:r>
      <w:r w:rsidR="00F64AAA">
        <w:rPr>
          <w:szCs w:val="28"/>
        </w:rPr>
        <w:t>є</w:t>
      </w:r>
      <w:r>
        <w:rPr>
          <w:szCs w:val="28"/>
        </w:rPr>
        <w:t xml:space="preserve">ктування, конструювання, будівництва, експлуатації, обслуговування, ремонту, змащення, регулювання, випробування </w:t>
      </w:r>
      <w:r w:rsidR="00845745">
        <w:rPr>
          <w:szCs w:val="28"/>
        </w:rPr>
        <w:t>тощо</w:t>
      </w:r>
      <w:r>
        <w:rPr>
          <w:szCs w:val="28"/>
        </w:rPr>
        <w:t xml:space="preserve">). </w:t>
      </w:r>
    </w:p>
    <w:p w:rsidR="004E1B8F" w:rsidRDefault="004E1B8F" w:rsidP="00CA3B04">
      <w:pPr>
        <w:ind w:firstLine="709"/>
        <w:jc w:val="both"/>
      </w:pPr>
      <w:r>
        <w:rPr>
          <w:szCs w:val="28"/>
        </w:rPr>
        <w:t xml:space="preserve">Серед техногенних загроз найбільшу небезпеку для території та населення міста становлять хімічна, пожежна та вибухова небезпеки. Крім того, серед надзвичайних ситуацій техногенного характеру велику небезпеку становлять аварії на транспорті, системах життєзабезпечення та пожежі (вибухи). </w:t>
      </w:r>
    </w:p>
    <w:p w:rsidR="004E1B8F" w:rsidRPr="004E1B8F" w:rsidRDefault="004E1B8F" w:rsidP="00CA3B04">
      <w:pPr>
        <w:ind w:firstLine="709"/>
        <w:jc w:val="both"/>
      </w:pPr>
      <w:r>
        <w:rPr>
          <w:szCs w:val="28"/>
        </w:rPr>
        <w:t xml:space="preserve">Аналіз моніторингу стану природно-техногенної небезпеки міста показує, що до зони підвищеної переваги надзвичайних ситуацій техногенного характеру входять усі райони міста, а процентне співвідношення надзвичайних ситуацій техногенного характеру </w:t>
      </w:r>
      <w:r w:rsidRPr="004E1B8F">
        <w:t>складає 20%, від усіх надзвичайних ситуацій</w:t>
      </w:r>
      <w:r w:rsidR="00F64AAA">
        <w:t>,</w:t>
      </w:r>
      <w:r w:rsidRPr="004E1B8F">
        <w:t xml:space="preserve"> зареєстрованих протягом 2017 — 2019 років. </w:t>
      </w:r>
    </w:p>
    <w:p w:rsidR="004E1B8F" w:rsidRPr="004E1B8F" w:rsidRDefault="004E1B8F" w:rsidP="00CA3B04">
      <w:pPr>
        <w:ind w:firstLine="708"/>
        <w:jc w:val="both"/>
      </w:pPr>
      <w:r w:rsidRPr="004E1B8F">
        <w:rPr>
          <w:lang w:eastAsia="zh-CN"/>
        </w:rPr>
        <w:t>Для запобігання та ліквідації НС на міському та об’єктовому рівнях створені відповідні матеріальні резерви.</w:t>
      </w:r>
    </w:p>
    <w:p w:rsidR="004E1B8F" w:rsidRPr="004E1B8F" w:rsidRDefault="004E1B8F" w:rsidP="00CA3B04">
      <w:pPr>
        <w:ind w:firstLine="709"/>
        <w:jc w:val="both"/>
      </w:pPr>
      <w:r w:rsidRPr="004E1B8F">
        <w:rPr>
          <w:color w:val="000000"/>
          <w:spacing w:val="-2"/>
          <w:highlight w:val="white"/>
          <w:lang w:eastAsia="zh-CN" w:bidi="hi-IN"/>
        </w:rPr>
        <w:t>Станом на 01.01.2020 на складах міського матеріального резерву накопичено матеріальних цінностей на суму 3</w:t>
      </w:r>
      <w:r w:rsidR="00352116">
        <w:rPr>
          <w:color w:val="000000"/>
          <w:spacing w:val="-2"/>
          <w:highlight w:val="white"/>
          <w:lang w:eastAsia="zh-CN" w:bidi="hi-IN"/>
        </w:rPr>
        <w:t> </w:t>
      </w:r>
      <w:r w:rsidRPr="004E1B8F">
        <w:rPr>
          <w:color w:val="000000"/>
          <w:spacing w:val="-2"/>
          <w:highlight w:val="white"/>
          <w:lang w:eastAsia="zh-CN" w:bidi="hi-IN"/>
        </w:rPr>
        <w:t>666</w:t>
      </w:r>
      <w:r w:rsidR="00352116">
        <w:rPr>
          <w:color w:val="000000"/>
          <w:spacing w:val="-2"/>
          <w:highlight w:val="white"/>
          <w:lang w:eastAsia="zh-CN" w:bidi="hi-IN"/>
        </w:rPr>
        <w:t>,</w:t>
      </w:r>
      <w:r w:rsidRPr="004E1B8F">
        <w:rPr>
          <w:color w:val="000000"/>
          <w:spacing w:val="-2"/>
          <w:highlight w:val="white"/>
          <w:lang w:eastAsia="zh-CN" w:bidi="hi-IN"/>
        </w:rPr>
        <w:t>990</w:t>
      </w:r>
      <w:r w:rsidRPr="004E1B8F">
        <w:rPr>
          <w:color w:val="000000"/>
          <w:spacing w:val="-2"/>
          <w:highlight w:val="white"/>
          <w:lang w:eastAsia="zh-CN"/>
        </w:rPr>
        <w:t xml:space="preserve"> </w:t>
      </w:r>
      <w:r w:rsidR="00352116">
        <w:rPr>
          <w:color w:val="000000"/>
          <w:spacing w:val="-2"/>
          <w:highlight w:val="white"/>
          <w:lang w:eastAsia="zh-CN"/>
        </w:rPr>
        <w:t>тис.</w:t>
      </w:r>
      <w:r w:rsidRPr="004E1B8F">
        <w:rPr>
          <w:color w:val="000000"/>
          <w:spacing w:val="-2"/>
          <w:highlight w:val="white"/>
          <w:lang w:eastAsia="zh-CN" w:bidi="hi-IN"/>
        </w:rPr>
        <w:t xml:space="preserve"> грн.</w:t>
      </w:r>
    </w:p>
    <w:p w:rsidR="004E1B8F" w:rsidRPr="004E1B8F" w:rsidRDefault="004E1B8F" w:rsidP="00CA3B04">
      <w:pPr>
        <w:ind w:firstLine="680"/>
        <w:jc w:val="both"/>
      </w:pPr>
      <w:r w:rsidRPr="004E1B8F">
        <w:t xml:space="preserve">Продовжується модернізація міської системи оповіщення </w:t>
      </w:r>
      <w:r w:rsidRPr="004E1B8F">
        <w:rPr>
          <w:color w:val="000000"/>
          <w:kern w:val="1"/>
          <w:shd w:val="clear" w:color="auto" w:fill="FFFFFF"/>
          <w:lang w:eastAsia="zh-CN"/>
        </w:rPr>
        <w:t>про загрозу або виникнення надзвичайних ситуацій “Пріорітет”</w:t>
      </w:r>
      <w:r w:rsidRPr="004E1B8F">
        <w:t xml:space="preserve">. </w:t>
      </w:r>
    </w:p>
    <w:p w:rsidR="004E1B8F" w:rsidRPr="004E1B8F" w:rsidRDefault="004E1B8F" w:rsidP="00CA3B04">
      <w:pPr>
        <w:ind w:firstLine="680"/>
        <w:jc w:val="both"/>
      </w:pPr>
      <w:r w:rsidRPr="004E1B8F">
        <w:rPr>
          <w:color w:val="000000"/>
          <w:kern w:val="1"/>
          <w:highlight w:val="white"/>
          <w:lang w:eastAsia="zh-CN"/>
        </w:rPr>
        <w:t xml:space="preserve">Модулі керування оповіщенням  забезпечують передачу сигналу на частоті 92,0 МГц радіоканалу </w:t>
      </w:r>
      <w:r w:rsidRPr="004E1B8F">
        <w:rPr>
          <w:bCs/>
          <w:color w:val="000000"/>
          <w:kern w:val="1"/>
          <w:highlight w:val="white"/>
          <w:lang w:eastAsia="zh-CN"/>
        </w:rPr>
        <w:t>УР-1 (</w:t>
      </w:r>
      <w:r w:rsidRPr="004E1B8F">
        <w:rPr>
          <w:color w:val="000000"/>
          <w:kern w:val="1"/>
          <w:highlight w:val="white"/>
          <w:lang w:eastAsia="zh-CN"/>
        </w:rPr>
        <w:t>UA: Українське радіо).</w:t>
      </w:r>
    </w:p>
    <w:p w:rsidR="004E1B8F" w:rsidRPr="004E1B8F" w:rsidRDefault="004E1B8F" w:rsidP="00CA3B04">
      <w:pPr>
        <w:ind w:firstLine="680"/>
        <w:jc w:val="both"/>
      </w:pPr>
      <w:r w:rsidRPr="004E1B8F">
        <w:rPr>
          <w:color w:val="000000"/>
          <w:kern w:val="1"/>
          <w:shd w:val="clear" w:color="auto" w:fill="FFFFFF"/>
        </w:rPr>
        <w:t xml:space="preserve">До АРМ  </w:t>
      </w:r>
      <w:r w:rsidRPr="004E1B8F">
        <w:rPr>
          <w:color w:val="000000"/>
          <w:kern w:val="1"/>
          <w:shd w:val="clear" w:color="auto" w:fill="FFFFFF"/>
          <w:lang w:eastAsia="zh-CN"/>
        </w:rPr>
        <w:t xml:space="preserve">міської системи централізованого оповіщення  про загрозу або виникнення надзвичайних ситуацій підключено 298 блоків оповіщення. </w:t>
      </w:r>
    </w:p>
    <w:p w:rsidR="004E1B8F" w:rsidRPr="004E1B8F" w:rsidRDefault="004E1B8F" w:rsidP="00CA3B04">
      <w:pPr>
        <w:jc w:val="both"/>
      </w:pPr>
      <w:r w:rsidRPr="004E1B8F">
        <w:rPr>
          <w:color w:val="000000"/>
        </w:rPr>
        <w:tab/>
        <w:t>Забезпечено функціонування підсистеми централізованого виклику та інформування керівного складу органів управління цивільного захисту міста “Ольхон”.</w:t>
      </w:r>
    </w:p>
    <w:p w:rsidR="004E1B8F" w:rsidRPr="004E1B8F" w:rsidRDefault="004E1B8F" w:rsidP="00CA3B04">
      <w:pPr>
        <w:jc w:val="both"/>
      </w:pPr>
      <w:r w:rsidRPr="004E1B8F">
        <w:rPr>
          <w:color w:val="000000"/>
        </w:rPr>
        <w:tab/>
        <w:t xml:space="preserve">Забезпечено облік захисних споруд цивільного захисту м. Миколаєва, </w:t>
      </w:r>
      <w:r w:rsidR="00E5292B">
        <w:rPr>
          <w:color w:val="000000"/>
        </w:rPr>
        <w:t>у</w:t>
      </w:r>
      <w:r w:rsidRPr="004E1B8F">
        <w:rPr>
          <w:color w:val="000000"/>
        </w:rPr>
        <w:t xml:space="preserve"> тому числі:</w:t>
      </w:r>
    </w:p>
    <w:p w:rsidR="004E1B8F" w:rsidRPr="004E1B8F" w:rsidRDefault="004E1B8F" w:rsidP="00CA3B04">
      <w:pPr>
        <w:ind w:firstLine="585"/>
        <w:jc w:val="both"/>
      </w:pPr>
      <w:r w:rsidRPr="004E1B8F">
        <w:rPr>
          <w:color w:val="000000"/>
        </w:rPr>
        <w:t xml:space="preserve">-  78 сховищ державної форми власності;  </w:t>
      </w:r>
    </w:p>
    <w:p w:rsidR="004E1B8F" w:rsidRPr="004E1B8F" w:rsidRDefault="004E1B8F" w:rsidP="00CA3B04">
      <w:pPr>
        <w:ind w:firstLine="585"/>
        <w:jc w:val="both"/>
      </w:pPr>
      <w:r w:rsidRPr="004E1B8F">
        <w:rPr>
          <w:color w:val="000000"/>
        </w:rPr>
        <w:t>- 97 сховищ комунальної форми  власності, у тому числі 4 сховища в обласній  комунальній власності;</w:t>
      </w:r>
    </w:p>
    <w:p w:rsidR="004E1B8F" w:rsidRPr="004E1B8F" w:rsidRDefault="004E1B8F" w:rsidP="004E1B8F">
      <w:pPr>
        <w:ind w:firstLine="585"/>
        <w:jc w:val="both"/>
      </w:pPr>
      <w:r w:rsidRPr="004E1B8F">
        <w:rPr>
          <w:color w:val="000000"/>
        </w:rPr>
        <w:t>-  47 сховищ  приватної форми  власності.</w:t>
      </w:r>
    </w:p>
    <w:p w:rsidR="004C5862" w:rsidRDefault="004C5862" w:rsidP="004844DE">
      <w:pPr>
        <w:snapToGrid w:val="0"/>
        <w:ind w:firstLine="680"/>
        <w:jc w:val="both"/>
        <w:rPr>
          <w:color w:val="00B050"/>
        </w:rPr>
      </w:pPr>
    </w:p>
    <w:p w:rsidR="004C5862" w:rsidRDefault="004C5862" w:rsidP="004844DE">
      <w:pPr>
        <w:snapToGrid w:val="0"/>
        <w:ind w:firstLine="680"/>
        <w:jc w:val="both"/>
        <w:rPr>
          <w:color w:val="00B050"/>
        </w:rPr>
      </w:pPr>
    </w:p>
    <w:p w:rsidR="002B2D4E" w:rsidRPr="003B460A" w:rsidRDefault="002B2D4E" w:rsidP="004844DE">
      <w:pPr>
        <w:snapToGrid w:val="0"/>
        <w:ind w:firstLine="680"/>
        <w:jc w:val="both"/>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BF0B68" w:rsidRDefault="002507BD" w:rsidP="00FE3066">
            <w:pPr>
              <w:ind w:right="56"/>
              <w:jc w:val="both"/>
              <w:rPr>
                <w:b/>
                <w:color w:val="7030A0"/>
              </w:rPr>
            </w:pPr>
            <w:r w:rsidRPr="00BF0B68">
              <w:rPr>
                <w:b/>
                <w:color w:val="7030A0"/>
              </w:rPr>
              <w:lastRenderedPageBreak/>
              <w:t xml:space="preserve">ОХОРОНА ПРИРОДНОГО </w:t>
            </w:r>
          </w:p>
          <w:p w:rsidR="002507BD" w:rsidRPr="003B460A" w:rsidRDefault="002507BD" w:rsidP="00FE3066">
            <w:pPr>
              <w:ind w:right="56"/>
              <w:jc w:val="both"/>
              <w:rPr>
                <w:b/>
                <w:color w:val="00B050"/>
              </w:rPr>
            </w:pPr>
            <w:r w:rsidRPr="00BF0B68">
              <w:rPr>
                <w:b/>
                <w:color w:val="7030A0"/>
              </w:rPr>
              <w:t>НАВКОЛИШНЬОГО СЕРЕДОВИЩА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p w:rsidR="002507BD" w:rsidRPr="00BF0B68" w:rsidRDefault="00BF0B68" w:rsidP="00BF0B68">
      <w:pPr>
        <w:pStyle w:val="newsp"/>
        <w:shd w:val="clear" w:color="auto" w:fill="FFFFFF"/>
        <w:spacing w:before="0" w:beforeAutospacing="0" w:after="0" w:afterAutospacing="0"/>
        <w:ind w:right="57" w:firstLine="540"/>
        <w:jc w:val="both"/>
        <w:rPr>
          <w:lang w:val="uk-UA"/>
        </w:rPr>
      </w:pPr>
      <w:r w:rsidRPr="005B6B44">
        <w:rPr>
          <w:lang w:val="uk-UA"/>
        </w:rPr>
        <w:t>Основними екологічними проблемами міста Миколаєва є забруднення атмосферного повітря, акваторії Бузького лиману, річок Південного Бугу та Інгулу, шумове забруднення,  посилення екзогенних геологічних процесів (підтоплення, зсуви), збереження біорізноманіття на території міста, поводження з побутовими відходами та безпритульними тваринами.</w:t>
      </w:r>
    </w:p>
    <w:tbl>
      <w:tblPr>
        <w:tblW w:w="0" w:type="auto"/>
        <w:tblLook w:val="00A0" w:firstRow="1" w:lastRow="0" w:firstColumn="1" w:lastColumn="0" w:noHBand="0" w:noVBand="0"/>
      </w:tblPr>
      <w:tblGrid>
        <w:gridCol w:w="4954"/>
        <w:gridCol w:w="4741"/>
      </w:tblGrid>
      <w:tr w:rsidR="002507BD" w:rsidRPr="003B460A" w:rsidTr="00C644DC">
        <w:trPr>
          <w:trHeight w:val="2850"/>
        </w:trPr>
        <w:tc>
          <w:tcPr>
            <w:tcW w:w="4953" w:type="dxa"/>
          </w:tcPr>
          <w:p w:rsidR="002507BD" w:rsidRPr="003B460A" w:rsidRDefault="00BF0B68" w:rsidP="005F53C5">
            <w:pPr>
              <w:pStyle w:val="newsp"/>
              <w:spacing w:before="0" w:beforeAutospacing="0" w:after="0" w:afterAutospacing="0"/>
              <w:ind w:right="57"/>
              <w:jc w:val="both"/>
              <w:rPr>
                <w:color w:val="00B050"/>
                <w:lang w:val="uk-UA"/>
              </w:rPr>
            </w:pPr>
            <w:r>
              <w:rPr>
                <w:noProof/>
                <w:color w:val="00B050"/>
              </w:rPr>
              <w:drawing>
                <wp:inline distT="0" distB="0" distL="0" distR="0">
                  <wp:extent cx="2971800" cy="208323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43">
                            <a:extLst>
                              <a:ext uri="{28A0092B-C50C-407E-A947-70E740481C1C}">
                                <a14:useLocalDpi xmlns:a14="http://schemas.microsoft.com/office/drawing/2010/main" val="0"/>
                              </a:ext>
                            </a:extLst>
                          </a:blip>
                          <a:stretch>
                            <a:fillRect/>
                          </a:stretch>
                        </pic:blipFill>
                        <pic:spPr>
                          <a:xfrm>
                            <a:off x="0" y="0"/>
                            <a:ext cx="2971800" cy="2083232"/>
                          </a:xfrm>
                          <a:prstGeom prst="rect">
                            <a:avLst/>
                          </a:prstGeom>
                        </pic:spPr>
                      </pic:pic>
                    </a:graphicData>
                  </a:graphic>
                </wp:inline>
              </w:drawing>
            </w:r>
          </w:p>
        </w:tc>
        <w:tc>
          <w:tcPr>
            <w:tcW w:w="4958" w:type="dxa"/>
          </w:tcPr>
          <w:p w:rsidR="002507BD" w:rsidRPr="00BF0B68" w:rsidRDefault="00BF0B68" w:rsidP="00845745">
            <w:pPr>
              <w:pStyle w:val="newsp"/>
              <w:shd w:val="clear" w:color="auto" w:fill="FFFFFF"/>
              <w:spacing w:before="0" w:beforeAutospacing="0" w:after="0" w:afterAutospacing="0"/>
              <w:ind w:right="57" w:firstLine="353"/>
              <w:jc w:val="both"/>
              <w:rPr>
                <w:lang w:val="uk-UA"/>
              </w:rPr>
            </w:pPr>
            <w:r w:rsidRPr="005B6B44">
              <w:rPr>
                <w:lang w:val="uk-UA"/>
              </w:rPr>
              <w:t>Всі побутові відходи вивозяться на міський полігон ТПВ, що розташований за адресою</w:t>
            </w:r>
            <w:r w:rsidR="00C85AE9">
              <w:rPr>
                <w:lang w:val="uk-UA"/>
              </w:rPr>
              <w:t>:</w:t>
            </w:r>
            <w:r w:rsidRPr="005B6B44">
              <w:rPr>
                <w:lang w:val="uk-UA"/>
              </w:rPr>
              <w:t xml:space="preserve"> вул. Нова, 16, с. Весняне Миколаївського району. Полігон був організований в 1972 році, на даний час його заповненість  становить понад 90%.</w:t>
            </w:r>
            <w:r w:rsidRPr="005B6B44">
              <w:rPr>
                <w:color w:val="000000"/>
                <w:lang w:val="uk-UA"/>
              </w:rPr>
              <w:t xml:space="preserve">  На сьогодні рішенням  Миколаївської міської ради   від 20.12.2019 №56/66 вже затверджено Міську цільову програму поводження з побутовими відходами на 2020-2022 роки. Даною </w:t>
            </w:r>
            <w:r w:rsidR="00845745">
              <w:rPr>
                <w:color w:val="000000"/>
                <w:lang w:val="uk-UA"/>
              </w:rPr>
              <w:t>П</w:t>
            </w:r>
            <w:r w:rsidRPr="005B6B44">
              <w:rPr>
                <w:color w:val="000000"/>
                <w:lang w:val="uk-UA"/>
              </w:rPr>
              <w:t xml:space="preserve">рограмою </w:t>
            </w:r>
            <w:r w:rsidR="00C644DC" w:rsidRPr="005B6B44">
              <w:rPr>
                <w:color w:val="000000"/>
                <w:lang w:val="uk-UA"/>
              </w:rPr>
              <w:t xml:space="preserve">передбачено </w:t>
            </w:r>
            <w:r w:rsidR="00C644DC">
              <w:rPr>
                <w:color w:val="000000"/>
                <w:lang w:val="uk-UA"/>
              </w:rPr>
              <w:t xml:space="preserve">     </w:t>
            </w:r>
            <w:r w:rsidR="00C644DC" w:rsidRPr="005B6B44">
              <w:rPr>
                <w:color w:val="000000"/>
                <w:lang w:val="uk-UA"/>
              </w:rPr>
              <w:t xml:space="preserve">заходи </w:t>
            </w:r>
            <w:r w:rsidR="00C644DC">
              <w:rPr>
                <w:color w:val="000000"/>
                <w:lang w:val="uk-UA"/>
              </w:rPr>
              <w:t xml:space="preserve">     </w:t>
            </w:r>
            <w:r w:rsidR="00C644DC" w:rsidRPr="005B6B44">
              <w:rPr>
                <w:color w:val="000000"/>
                <w:lang w:val="uk-UA"/>
              </w:rPr>
              <w:t xml:space="preserve">з </w:t>
            </w:r>
            <w:r w:rsidR="00C644DC">
              <w:rPr>
                <w:color w:val="000000"/>
                <w:lang w:val="uk-UA"/>
              </w:rPr>
              <w:t xml:space="preserve">     </w:t>
            </w:r>
            <w:r w:rsidR="00C644DC" w:rsidRPr="005B6B44">
              <w:rPr>
                <w:color w:val="000000"/>
                <w:lang w:val="uk-UA"/>
              </w:rPr>
              <w:t xml:space="preserve">впровадження </w:t>
            </w:r>
          </w:p>
        </w:tc>
      </w:tr>
    </w:tbl>
    <w:p w:rsidR="00C644DC" w:rsidRDefault="00C644DC" w:rsidP="00C644DC">
      <w:pPr>
        <w:pStyle w:val="newsp"/>
        <w:shd w:val="clear" w:color="auto" w:fill="FFFFFF"/>
        <w:spacing w:before="0" w:beforeAutospacing="0" w:after="0" w:afterAutospacing="0"/>
        <w:ind w:right="57"/>
        <w:jc w:val="both"/>
        <w:rPr>
          <w:color w:val="000000"/>
          <w:lang w:val="uk-UA"/>
        </w:rPr>
      </w:pPr>
      <w:r w:rsidRPr="005B6B44">
        <w:rPr>
          <w:color w:val="000000"/>
          <w:lang w:val="uk-UA"/>
        </w:rPr>
        <w:t>сортування,</w:t>
      </w:r>
      <w:r>
        <w:rPr>
          <w:color w:val="000000"/>
          <w:lang w:val="uk-UA"/>
        </w:rPr>
        <w:t xml:space="preserve"> </w:t>
      </w:r>
      <w:r w:rsidRPr="005B6B44">
        <w:rPr>
          <w:color w:val="000000"/>
          <w:lang w:val="uk-UA"/>
        </w:rPr>
        <w:t>роздільного збору та вивезення побутових відходів, будівництво лінії сортування, розробки проєкту рекультивації кожної черги існуючого полігону.</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Водні об’єкти м. Миколаєва відчувають на собі значний антропогенний вплив, через потрапляння забруднюючих речовин із дощовою та талою водою, несанкціоновані врізки побутової каналізації до міської системи зливової каналізації, скидання недостатньо очищених стічних вод підприємствами, витоки паливно-мастильних матеріалів та інших хімічних речовин в результаті аварій у акваторії,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 xml:space="preserve"> Основними забруднювачами атмосферного повітря в м. Миколаєві є пересувні джерела, від яких надходить в середньому в 3,5 – 4 рази більше викидів, ніж від стаціонарних об’єктів. У свою чергу, забруднення атмосферного повітря від стаціонарних джерел є наслідком використання застарілого обладнання на діючих підприємствах та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Серед небезпечних геологічних процесів місто найбільше потерпає від підтоплення. У Центральному районі підтоплюються ділянки мкр</w:t>
      </w:r>
      <w:r>
        <w:rPr>
          <w:lang w:val="uk-UA"/>
        </w:rPr>
        <w:t xml:space="preserve"> </w:t>
      </w:r>
      <w:r w:rsidRPr="005B6B44">
        <w:rPr>
          <w:color w:val="000000"/>
          <w:lang w:val="uk-UA"/>
        </w:rPr>
        <w:t xml:space="preserve">Тернівка, у Корабельному районі </w:t>
      </w:r>
      <w:r w:rsidR="00101AF9">
        <w:rPr>
          <w:color w:val="000000"/>
          <w:lang w:val="uk-UA"/>
        </w:rPr>
        <w:t>–</w:t>
      </w:r>
      <w:r w:rsidRPr="005B6B44">
        <w:rPr>
          <w:color w:val="000000"/>
          <w:lang w:val="uk-UA"/>
        </w:rPr>
        <w:t xml:space="preserve"> мкр</w:t>
      </w:r>
      <w:r w:rsidR="00101AF9">
        <w:rPr>
          <w:color w:val="000000"/>
          <w:lang w:val="uk-UA"/>
        </w:rPr>
        <w:t xml:space="preserve"> </w:t>
      </w:r>
      <w:r w:rsidRPr="005B6B44">
        <w:rPr>
          <w:color w:val="000000"/>
          <w:lang w:val="uk-UA"/>
        </w:rPr>
        <w:t>Кульбакине, житловий масив в межах вул. Клечова балка – вул. Фонтанної</w:t>
      </w:r>
      <w:r w:rsidR="00E5292B">
        <w:rPr>
          <w:color w:val="000000"/>
          <w:lang w:val="uk-UA"/>
        </w:rPr>
        <w:t>,</w:t>
      </w:r>
      <w:r w:rsidRPr="005B6B44">
        <w:rPr>
          <w:color w:val="000000"/>
          <w:lang w:val="uk-UA"/>
        </w:rPr>
        <w:t xml:space="preserve"> від вул. Степової до пр. </w:t>
      </w:r>
      <w:r w:rsidRPr="005B6B44">
        <w:rPr>
          <w:lang w:val="uk-UA"/>
        </w:rPr>
        <w:t xml:space="preserve">Богоявленського, </w:t>
      </w:r>
      <w:r w:rsidRPr="005B6B44">
        <w:rPr>
          <w:color w:val="000000"/>
          <w:lang w:val="uk-UA"/>
        </w:rPr>
        <w:t>житловий масив по вул. Торговій, вул. Янтарній, вул. Ольшанців, вул. Академіка Патона в межах вул</w:t>
      </w:r>
      <w:r w:rsidR="00E5292B">
        <w:rPr>
          <w:color w:val="000000"/>
          <w:lang w:val="uk-UA"/>
        </w:rPr>
        <w:t>. Академіка</w:t>
      </w:r>
      <w:r w:rsidRPr="005B6B44">
        <w:rPr>
          <w:color w:val="000000"/>
          <w:lang w:val="uk-UA"/>
        </w:rPr>
        <w:t xml:space="preserve"> Рильського та</w:t>
      </w:r>
      <w:r w:rsidR="00E5292B">
        <w:rPr>
          <w:color w:val="000000"/>
          <w:lang w:val="uk-UA"/>
        </w:rPr>
        <w:t xml:space="preserve"> вул.</w:t>
      </w:r>
      <w:r w:rsidRPr="005B6B44">
        <w:rPr>
          <w:color w:val="000000"/>
          <w:lang w:val="uk-UA"/>
        </w:rPr>
        <w:t xml:space="preserve"> Леваневського, мкр Широка Балка північно-східна та південно-західна частина приватного сектору, парк «Богоявленський», район річки Вітовка, у Інгульсь</w:t>
      </w:r>
      <w:r>
        <w:rPr>
          <w:color w:val="000000"/>
          <w:lang w:val="uk-UA"/>
        </w:rPr>
        <w:t>кому районі - сел. Горького, мкр</w:t>
      </w:r>
      <w:r w:rsidRPr="005B6B44">
        <w:rPr>
          <w:color w:val="000000"/>
          <w:lang w:val="uk-UA"/>
        </w:rPr>
        <w:t xml:space="preserve"> Старий Водопій, житловий масив по пров. 2 Троїцькому, у Заводському районі – мкр</w:t>
      </w:r>
      <w:r>
        <w:rPr>
          <w:color w:val="000000"/>
          <w:lang w:val="uk-UA"/>
        </w:rPr>
        <w:t xml:space="preserve"> </w:t>
      </w:r>
      <w:r w:rsidRPr="005B6B44">
        <w:rPr>
          <w:lang w:val="uk-UA"/>
        </w:rPr>
        <w:t>Ліски, Залізничне селище, робітниче селище Ялти.</w:t>
      </w:r>
    </w:p>
    <w:p w:rsidR="00C644DC" w:rsidRPr="005B6B44"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Зсувонебезпечні ділянки розташовані у мкр Соляні, Велика Корениха та Тернівка.  Абразійні процеси спостерігаються по береговій лінії мкр Намив.</w:t>
      </w:r>
    </w:p>
    <w:p w:rsidR="00C644DC" w:rsidRPr="005B6B44" w:rsidRDefault="00C644DC" w:rsidP="00C644DC">
      <w:pPr>
        <w:jc w:val="both"/>
      </w:pPr>
      <w:r>
        <w:t xml:space="preserve">       </w:t>
      </w:r>
      <w:r w:rsidRPr="005B6B44">
        <w:t>Наявність безпритульних тварин на вулицях міста постійно викликає соціальну напру</w:t>
      </w:r>
      <w:r w:rsidR="00E5292B">
        <w:t>женість</w:t>
      </w:r>
      <w:r w:rsidRPr="005B6B44">
        <w:t xml:space="preserve"> серед мешканців. На сьогодні Миколаївською міською радою вже затверджено Програму поводження з котами і собаками та регулювання чисельності безпритульних тварин гуманними методами у м. Миколаєві на 2020-2024 роки, відповідно до якої пріоритетним напрямом регулювання чисельності безпритульних тварин є метод відлов-вакцинація-біостерилізація-адопція або повернення тварин у ареал попереднього перебування з акцентом на адопцію (прилаштування) безпритульних тварин.</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lastRenderedPageBreak/>
        <w:t xml:space="preserve">       </w:t>
      </w:r>
      <w:r w:rsidRPr="005B6B44">
        <w:rPr>
          <w:lang w:val="uk-UA"/>
        </w:rPr>
        <w:t>У межах міста станом на 01.07.2020 налічується 239 об’єкт</w:t>
      </w:r>
      <w:r w:rsidR="00C85AE9">
        <w:rPr>
          <w:lang w:val="uk-UA"/>
        </w:rPr>
        <w:t>ів</w:t>
      </w:r>
      <w:r w:rsidRPr="005B6B44">
        <w:rPr>
          <w:lang w:val="uk-UA"/>
        </w:rPr>
        <w:t xml:space="preserve"> зеленого господарства, із них 17 об’єктів відносяться до об’єктів природно-заповідного фонду місцевого значення.</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Оновлення зеленого фонду міста відбувається вкрай повільно та не перекриває потребу у озелененні. </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З метою збереження та розвитку зелених зон у м.Миколаєві, щорічно організовується робота з розробки проєктів землеустрою щодо організації та встановлення меж зелених зон та проведення інвентаризації зелених насаджень з оцінкою малих архітектурних форм на об’єктах благоустрою міста. </w:t>
      </w:r>
    </w:p>
    <w:p w:rsidR="00C644DC"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 метою підвищення рівня екологічної свідомості громадян постійно проводиться просвітницька робота та заходи з виховання екологічної культури. Так, у 2018 році було проведено 15 еколого-просвітницьких заходів та надруковано 47 990 одиниць інформаційної продукції з питань екології, у 2019 – 12 заходів та 18 593 одиниц</w:t>
      </w:r>
      <w:r w:rsidR="00C85AE9">
        <w:rPr>
          <w:lang w:val="uk-UA"/>
        </w:rPr>
        <w:t>і</w:t>
      </w:r>
      <w:r w:rsidRPr="005B6B44">
        <w:rPr>
          <w:lang w:val="uk-UA"/>
        </w:rPr>
        <w:t xml:space="preserve"> друкованої продукції.</w:t>
      </w:r>
    </w:p>
    <w:p w:rsidR="00C644DC" w:rsidRDefault="00C644DC" w:rsidP="00C644DC">
      <w:pPr>
        <w:pStyle w:val="newsp"/>
        <w:shd w:val="clear" w:color="auto" w:fill="FFFFFF"/>
        <w:spacing w:before="0" w:beforeAutospacing="0" w:after="0" w:afterAutospacing="0"/>
        <w:ind w:right="57"/>
        <w:jc w:val="both"/>
        <w:rPr>
          <w:color w:val="000000"/>
          <w:lang w:val="uk-UA"/>
        </w:rPr>
      </w:pPr>
    </w:p>
    <w:p w:rsidR="007131F1" w:rsidRDefault="007131F1" w:rsidP="00C644D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1E396C">
        <w:tc>
          <w:tcPr>
            <w:tcW w:w="3794" w:type="dxa"/>
          </w:tcPr>
          <w:p w:rsidR="002507BD" w:rsidRPr="003B460A" w:rsidRDefault="002507BD" w:rsidP="001E396C">
            <w:pPr>
              <w:ind w:right="56"/>
              <w:jc w:val="both"/>
              <w:rPr>
                <w:b/>
                <w:color w:val="00B050"/>
              </w:rPr>
            </w:pPr>
            <w:r w:rsidRPr="002153E7">
              <w:rPr>
                <w:b/>
                <w:color w:val="7030A0"/>
              </w:rPr>
              <w:t>ЕЛЕКТРОННЕ ВРЯДУВАННЯ</w:t>
            </w:r>
          </w:p>
        </w:tc>
      </w:tr>
    </w:tbl>
    <w:p w:rsidR="002507BD" w:rsidRPr="003B460A" w:rsidRDefault="002507BD" w:rsidP="00BC4286">
      <w:pPr>
        <w:spacing w:line="240" w:lineRule="atLeast"/>
        <w:ind w:firstLine="851"/>
        <w:jc w:val="both"/>
        <w:rPr>
          <w:color w:val="00B050"/>
        </w:rPr>
      </w:pPr>
    </w:p>
    <w:p w:rsidR="002153E7" w:rsidRPr="002153E7" w:rsidRDefault="002153E7" w:rsidP="002153E7">
      <w:pPr>
        <w:spacing w:line="240" w:lineRule="atLeast"/>
        <w:ind w:firstLine="567"/>
        <w:jc w:val="both"/>
      </w:pPr>
      <w:r w:rsidRPr="002153E7">
        <w:t>Електронне врядування має декілька напрямків: електронна взаємодія органів влади, доступ до даних, електронні послуги, електронна участь громадян в управлінні тощо. Робота спрямована на автоматизацію процесів обміну документів між відомствами. Також це зробить систему управління більш прозорою, забезпечить відкритий доступ до даних, а тому підвищить довіру громадян, зекономить час, зусилля, дозволить отримувати необхідні дані чи послуги у режимі 24/7, уникнути паперової тяганини та бюрократії. Крім того, спростить систему управління.</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Наразі триває удосконалення інформаційних технологій, впровадження електронних сервісів електронного урядування у виконавчих органах Миколаївської міської ради, підпорядкованих установах та підприємствах комунальної власності.</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Впроваджені сервіси: «Відкриті дані», «Громадський бюджет» (Бюджет участі), «Тендерні закупівлі» - спеціальні розділи на сайті Миколаївської міської ради. Сервіси мають на меті ознайомлення громади з наборами даних виконавчих органів Миколаївської міської ради.  Бюджет участі – інструмент прямої демократії, за допомогою якого мешканці міста залучаються до розподілу частини міського бюджету. Головна мета функціонування системи державних закупівель визначається необхідністю забезпечення ефективного використання бюджетних коштів при розвитку конкуренції, прозорості та відкритості організації процесу закупівель.</w:t>
      </w:r>
    </w:p>
    <w:p w:rsidR="002153E7" w:rsidRPr="002153E7" w:rsidRDefault="002153E7" w:rsidP="002153E7">
      <w:pPr>
        <w:ind w:firstLine="708"/>
        <w:jc w:val="both"/>
      </w:pPr>
      <w:r w:rsidRPr="002153E7">
        <w:t xml:space="preserve">У виконавчих органах Миколаївської міської ради впроваджено систему електронного документообігу (далі </w:t>
      </w:r>
      <w:r w:rsidR="00E5292B">
        <w:t>-</w:t>
      </w:r>
      <w:r w:rsidRPr="002153E7">
        <w:t>СЕД) «АСКОД», що дозволяє відслідковувати проходження вхідної кореспонденції, надання відповіді на звернення, інформацію щодо виконавців, а також термінів  її виконання в електронному режимі.</w:t>
      </w:r>
    </w:p>
    <w:p w:rsidR="002153E7" w:rsidRPr="002153E7" w:rsidRDefault="002153E7" w:rsidP="002153E7">
      <w:pPr>
        <w:ind w:firstLine="708"/>
        <w:jc w:val="both"/>
      </w:pPr>
      <w:r w:rsidRPr="002153E7">
        <w:t>На даний момент СЕД «АСКОД» функціонує на сервері ДЦ «Парковий».</w:t>
      </w:r>
    </w:p>
    <w:p w:rsidR="002153E7" w:rsidRPr="002153E7" w:rsidRDefault="00C85AE9" w:rsidP="00E5292B">
      <w:pPr>
        <w:ind w:firstLine="708"/>
        <w:jc w:val="both"/>
      </w:pPr>
      <w:r>
        <w:t>Станом на 01.06.2020</w:t>
      </w:r>
      <w:r w:rsidR="002153E7" w:rsidRPr="002153E7">
        <w:t xml:space="preserve"> в системі використовується 538 ліцензі</w:t>
      </w:r>
      <w:r w:rsidR="00E5292B">
        <w:t>й</w:t>
      </w:r>
      <w:r w:rsidR="002153E7" w:rsidRPr="002153E7">
        <w:t>, з них 7- автоматизоване робоче місто керівника (АРМ). Серед них виконавчий комітет Миколаївської міської ради,  адміністрації</w:t>
      </w:r>
      <w:r w:rsidR="00E5292B">
        <w:t xml:space="preserve"> районів Миколаївської міської ради</w:t>
      </w:r>
      <w:r w:rsidR="002153E7" w:rsidRPr="002153E7">
        <w:t>, головні розпорядники бюджетних коштів М</w:t>
      </w:r>
      <w:r w:rsidR="00DB16AA">
        <w:t>иколаївської міської ради</w:t>
      </w:r>
      <w:r w:rsidR="002153E7" w:rsidRPr="002153E7">
        <w:t xml:space="preserve"> та комунальні підприємства. </w:t>
      </w:r>
    </w:p>
    <w:p w:rsidR="002153E7" w:rsidRPr="002153E7" w:rsidRDefault="002153E7" w:rsidP="002153E7">
      <w:pPr>
        <w:ind w:firstLine="708"/>
        <w:jc w:val="both"/>
      </w:pPr>
      <w:r w:rsidRPr="002153E7">
        <w:t xml:space="preserve">Виконком </w:t>
      </w:r>
      <w:r w:rsidR="00352116">
        <w:t>М</w:t>
      </w:r>
      <w:r w:rsidRPr="002153E7">
        <w:t>иколаївської міської ради підключено до систем</w:t>
      </w:r>
      <w:r w:rsidR="00DB16AA">
        <w:t>и</w:t>
      </w:r>
      <w:r w:rsidRPr="002153E7">
        <w:t xml:space="preserve"> СЕВ ОВВ.</w:t>
      </w:r>
    </w:p>
    <w:p w:rsidR="002153E7" w:rsidRPr="002153E7" w:rsidRDefault="002153E7" w:rsidP="002153E7">
      <w:pPr>
        <w:ind w:firstLine="708"/>
        <w:jc w:val="both"/>
      </w:pPr>
      <w:r w:rsidRPr="002153E7">
        <w:t>Із січня 2020 року діє автоматична наскрізна реєстрація внутрішніх документів із використання кваліфікованого цифрового підпису із візуалізацією реєстрації у вигляді штрих-коду.</w:t>
      </w:r>
    </w:p>
    <w:p w:rsidR="002153E7" w:rsidRPr="002153E7" w:rsidRDefault="002153E7" w:rsidP="002153E7">
      <w:pPr>
        <w:ind w:firstLine="708"/>
        <w:jc w:val="both"/>
      </w:pPr>
      <w:r w:rsidRPr="002153E7">
        <w:t>Наступні підрозділи використовують автоматичну реєстрацію вихідних документів з візуалізацій кваліфікованої підпису у вигляді QR-коду:</w:t>
      </w:r>
    </w:p>
    <w:p w:rsidR="002153E7" w:rsidRPr="002153E7" w:rsidRDefault="00E5292B" w:rsidP="002153E7">
      <w:pPr>
        <w:jc w:val="both"/>
      </w:pPr>
      <w:r>
        <w:t>•</w:t>
      </w:r>
      <w:r>
        <w:tab/>
        <w:t>д</w:t>
      </w:r>
      <w:r w:rsidR="002153E7" w:rsidRPr="002153E7">
        <w:t>епартамент архітектури та містобудув</w:t>
      </w:r>
      <w:r>
        <w:t>ання Миколаївської міської ради;</w:t>
      </w:r>
    </w:p>
    <w:p w:rsidR="002153E7" w:rsidRPr="002153E7" w:rsidRDefault="008A119B" w:rsidP="002153E7">
      <w:pPr>
        <w:jc w:val="both"/>
      </w:pPr>
      <w:r>
        <w:t>•</w:t>
      </w:r>
      <w:r>
        <w:tab/>
        <w:t>д</w:t>
      </w:r>
      <w:r w:rsidR="002153E7" w:rsidRPr="002153E7">
        <w:t>епартамент економічного розв</w:t>
      </w:r>
      <w:r w:rsidR="00E5292B">
        <w:t>итку Миколаївської міської ради;</w:t>
      </w:r>
    </w:p>
    <w:p w:rsidR="002153E7" w:rsidRPr="002153E7" w:rsidRDefault="008A119B" w:rsidP="002153E7">
      <w:pPr>
        <w:jc w:val="both"/>
      </w:pPr>
      <w:r>
        <w:lastRenderedPageBreak/>
        <w:t>•</w:t>
      </w:r>
      <w:r>
        <w:tab/>
        <w:t>д</w:t>
      </w:r>
      <w:r w:rsidR="002153E7" w:rsidRPr="002153E7">
        <w:t>епартамент енергетики, енергозбереження та запровадження інноваційних технологій</w:t>
      </w:r>
      <w:r w:rsidR="00DB16AA">
        <w:t xml:space="preserve"> Миколаївської міської ради</w:t>
      </w:r>
      <w:r w:rsidR="00E5292B">
        <w:t>;</w:t>
      </w:r>
    </w:p>
    <w:p w:rsidR="002153E7" w:rsidRPr="002153E7" w:rsidRDefault="008A119B" w:rsidP="002153E7">
      <w:pPr>
        <w:jc w:val="both"/>
      </w:pPr>
      <w:r>
        <w:t>•</w:t>
      </w:r>
      <w:r>
        <w:tab/>
        <w:t>д</w:t>
      </w:r>
      <w:r w:rsidR="002153E7" w:rsidRPr="002153E7">
        <w:t>епартамент забезпечення діяльності виконавчих орг</w:t>
      </w:r>
      <w:r w:rsidR="00E5292B">
        <w:t>анів Миколаївської міської ради;</w:t>
      </w:r>
    </w:p>
    <w:p w:rsidR="002153E7" w:rsidRPr="002153E7" w:rsidRDefault="008A119B" w:rsidP="002153E7">
      <w:pPr>
        <w:jc w:val="both"/>
      </w:pPr>
      <w:r>
        <w:t>•</w:t>
      </w:r>
      <w:r>
        <w:tab/>
        <w:t>д</w:t>
      </w:r>
      <w:r w:rsidR="002153E7" w:rsidRPr="002153E7">
        <w:t>епартамент фіна</w:t>
      </w:r>
      <w:r w:rsidR="00E5292B">
        <w:t>нсів Миколаївської міської ради;</w:t>
      </w:r>
    </w:p>
    <w:p w:rsidR="002153E7" w:rsidRPr="002153E7" w:rsidRDefault="008A119B" w:rsidP="002153E7">
      <w:pPr>
        <w:jc w:val="both"/>
      </w:pPr>
      <w:r>
        <w:t>•</w:t>
      </w:r>
      <w:r>
        <w:tab/>
        <w:t>у</w:t>
      </w:r>
      <w:r w:rsidR="002153E7" w:rsidRPr="002153E7">
        <w:t>правління апарату Миколаївської міської ради</w:t>
      </w:r>
      <w:r w:rsidR="00E5292B">
        <w:t>;</w:t>
      </w:r>
    </w:p>
    <w:p w:rsidR="002153E7" w:rsidRPr="002153E7" w:rsidRDefault="008A119B" w:rsidP="002153E7">
      <w:pPr>
        <w:jc w:val="both"/>
      </w:pPr>
      <w:r>
        <w:t>•</w:t>
      </w:r>
      <w:r>
        <w:tab/>
        <w:t>у</w:t>
      </w:r>
      <w:r w:rsidR="002153E7" w:rsidRPr="002153E7">
        <w:t>правління державного архітектурно-будівельного контролю М</w:t>
      </w:r>
      <w:r w:rsidR="00DB16AA">
        <w:t>иколаївської міської ради</w:t>
      </w:r>
      <w:r w:rsidR="00E5292B">
        <w:t>;</w:t>
      </w:r>
    </w:p>
    <w:p w:rsidR="002153E7" w:rsidRPr="002153E7" w:rsidRDefault="008A119B" w:rsidP="002153E7">
      <w:pPr>
        <w:jc w:val="both"/>
      </w:pPr>
      <w:r>
        <w:t>•</w:t>
      </w:r>
      <w:r>
        <w:tab/>
        <w:t>у</w:t>
      </w:r>
      <w:r w:rsidR="002153E7" w:rsidRPr="002153E7">
        <w:t>правління земельних ресу</w:t>
      </w:r>
      <w:r w:rsidR="00E5292B">
        <w:t>рсів Миколаївської міської ради;</w:t>
      </w:r>
    </w:p>
    <w:p w:rsidR="002153E7" w:rsidRPr="002153E7" w:rsidRDefault="008A119B" w:rsidP="002153E7">
      <w:pPr>
        <w:jc w:val="both"/>
      </w:pPr>
      <w:r>
        <w:t>•</w:t>
      </w:r>
      <w:r>
        <w:tab/>
        <w:t>у</w:t>
      </w:r>
      <w:r w:rsidR="002153E7" w:rsidRPr="002153E7">
        <w:t>правління комунального м</w:t>
      </w:r>
      <w:r w:rsidR="00E5292B">
        <w:t>айна Миколаївської міської ради;</w:t>
      </w:r>
    </w:p>
    <w:p w:rsidR="002153E7" w:rsidRPr="002153E7" w:rsidRDefault="008A119B" w:rsidP="002153E7">
      <w:pPr>
        <w:jc w:val="both"/>
      </w:pPr>
      <w:r>
        <w:t>•</w:t>
      </w:r>
      <w:r>
        <w:tab/>
        <w:t>у</w:t>
      </w:r>
      <w:r w:rsidR="002153E7" w:rsidRPr="002153E7">
        <w:t>правління транспортного комплексу, зв'язку та телекомунік</w:t>
      </w:r>
      <w:r>
        <w:t>ацій Миколаївської міської ради;</w:t>
      </w:r>
    </w:p>
    <w:p w:rsidR="002153E7" w:rsidRPr="002153E7" w:rsidRDefault="008A119B" w:rsidP="002153E7">
      <w:pPr>
        <w:jc w:val="both"/>
      </w:pPr>
      <w:r>
        <w:t>•</w:t>
      </w:r>
      <w:r>
        <w:tab/>
        <w:t>у</w:t>
      </w:r>
      <w:r w:rsidR="002153E7" w:rsidRPr="002153E7">
        <w:t>правління у справах фізичної культури і сп</w:t>
      </w:r>
      <w:r>
        <w:t>орту Миколаївської міської ради;</w:t>
      </w:r>
    </w:p>
    <w:p w:rsidR="002153E7" w:rsidRPr="002153E7" w:rsidRDefault="008A119B" w:rsidP="002153E7">
      <w:pPr>
        <w:jc w:val="both"/>
      </w:pPr>
      <w:r>
        <w:t>•</w:t>
      </w:r>
      <w:r>
        <w:tab/>
        <w:t>в</w:t>
      </w:r>
      <w:r w:rsidR="002153E7" w:rsidRPr="002153E7">
        <w:t>ідділ обліку та розподілу ж</w:t>
      </w:r>
      <w:r>
        <w:t>итла Миколаївської міської ради;</w:t>
      </w:r>
    </w:p>
    <w:p w:rsidR="002153E7" w:rsidRPr="002153E7" w:rsidRDefault="008A119B" w:rsidP="002153E7">
      <w:pPr>
        <w:jc w:val="both"/>
      </w:pPr>
      <w:r>
        <w:t>•</w:t>
      </w:r>
      <w:r>
        <w:tab/>
        <w:t>в</w:t>
      </w:r>
      <w:r w:rsidR="002153E7" w:rsidRPr="002153E7">
        <w:t>ідділ стандартизації та впровадження електронного врядування Микол</w:t>
      </w:r>
      <w:r>
        <w:t>аївської міської ради;</w:t>
      </w:r>
    </w:p>
    <w:p w:rsidR="002153E7" w:rsidRPr="002153E7" w:rsidRDefault="008A119B" w:rsidP="002153E7">
      <w:pPr>
        <w:jc w:val="both"/>
      </w:pPr>
      <w:r>
        <w:t>•</w:t>
      </w:r>
      <w:r>
        <w:tab/>
        <w:t>к</w:t>
      </w:r>
      <w:r w:rsidR="002153E7" w:rsidRPr="002153E7">
        <w:t>омунальне підприємство «Експлуатаційне лінійне управління автодоріг».</w:t>
      </w:r>
    </w:p>
    <w:p w:rsidR="002153E7" w:rsidRPr="002153E7" w:rsidRDefault="002153E7" w:rsidP="002153E7">
      <w:pPr>
        <w:ind w:firstLine="708"/>
        <w:jc w:val="both"/>
      </w:pPr>
      <w:r w:rsidRPr="002153E7">
        <w:t>З березня 2020 року використовується автоматична реєстрація для власних розпорядчих документів та доручень міського голови з візуалізаці</w:t>
      </w:r>
      <w:r w:rsidR="00845745">
        <w:t>єю</w:t>
      </w:r>
      <w:r w:rsidRPr="002153E7">
        <w:t xml:space="preserve"> кваліфіковано</w:t>
      </w:r>
      <w:r w:rsidR="00845745">
        <w:t>го</w:t>
      </w:r>
      <w:r w:rsidRPr="002153E7">
        <w:t xml:space="preserve"> підпису у вигляді штрих-коду.</w:t>
      </w:r>
    </w:p>
    <w:p w:rsidR="002153E7" w:rsidRPr="002153E7" w:rsidRDefault="0039271E" w:rsidP="0039271E">
      <w:pPr>
        <w:jc w:val="both"/>
      </w:pPr>
      <w:r>
        <w:t xml:space="preserve">       </w:t>
      </w:r>
      <w:r w:rsidR="00845745">
        <w:t>Регулярно проводя</w:t>
      </w:r>
      <w:r w:rsidR="002153E7" w:rsidRPr="002153E7">
        <w:t xml:space="preserve">ться навчання </w:t>
      </w:r>
      <w:r w:rsidR="00845745">
        <w:t>щодо</w:t>
      </w:r>
      <w:r w:rsidR="002153E7" w:rsidRPr="002153E7">
        <w:t xml:space="preserve"> робот</w:t>
      </w:r>
      <w:r w:rsidR="00845745">
        <w:t>и</w:t>
      </w:r>
      <w:r w:rsidR="002153E7" w:rsidRPr="002153E7">
        <w:t xml:space="preserve"> в СЕД «АСКОД».</w:t>
      </w:r>
    </w:p>
    <w:p w:rsidR="004B7B7F" w:rsidRDefault="004B7B7F" w:rsidP="004B7B7F">
      <w:pPr>
        <w:rPr>
          <w:color w:val="00B050"/>
        </w:rPr>
      </w:pPr>
    </w:p>
    <w:p w:rsidR="00E318AC" w:rsidRDefault="00E318AC" w:rsidP="00E318A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5778"/>
      </w:tblGrid>
      <w:tr w:rsidR="00E318AC" w:rsidRPr="003B460A" w:rsidTr="001E396C">
        <w:tc>
          <w:tcPr>
            <w:tcW w:w="5778" w:type="dxa"/>
          </w:tcPr>
          <w:p w:rsidR="00E318AC" w:rsidRPr="003B460A" w:rsidRDefault="0039271E" w:rsidP="007F550A">
            <w:pPr>
              <w:ind w:right="56"/>
              <w:jc w:val="both"/>
              <w:rPr>
                <w:b/>
                <w:color w:val="00B050"/>
              </w:rPr>
            </w:pPr>
            <w:r>
              <w:rPr>
                <w:b/>
                <w:color w:val="7030A0"/>
              </w:rPr>
              <w:t xml:space="preserve">РОЗВИТОК МІСЦЕВОГО </w:t>
            </w:r>
            <w:r w:rsidR="00E318AC">
              <w:rPr>
                <w:b/>
                <w:color w:val="7030A0"/>
              </w:rPr>
              <w:t>САМОВРЯДУВАННЯ</w:t>
            </w:r>
          </w:p>
        </w:tc>
      </w:tr>
    </w:tbl>
    <w:p w:rsidR="0039271E" w:rsidRDefault="0039271E" w:rsidP="0039271E">
      <w:pPr>
        <w:widowControl w:val="0"/>
        <w:autoSpaceDE w:val="0"/>
        <w:autoSpaceDN w:val="0"/>
        <w:adjustRightInd w:val="0"/>
        <w:jc w:val="both"/>
        <w:rPr>
          <w:color w:val="00B050"/>
        </w:rPr>
      </w:pPr>
    </w:p>
    <w:p w:rsidR="0039271E" w:rsidRPr="0039271E" w:rsidRDefault="0039271E" w:rsidP="0039271E">
      <w:pPr>
        <w:widowControl w:val="0"/>
        <w:autoSpaceDE w:val="0"/>
        <w:autoSpaceDN w:val="0"/>
        <w:adjustRightInd w:val="0"/>
        <w:ind w:firstLine="426"/>
        <w:jc w:val="both"/>
      </w:pPr>
      <w:r w:rsidRPr="0039271E">
        <w:t>Місцеве самоврядування є правом територіальної громади - жителів села чи добровільного об'єднання у сільську громаду жителів кількох сіл, селища та міста - самостійно вирішувати питання місцевого значення в межах Конституції і законів України.</w:t>
      </w:r>
    </w:p>
    <w:p w:rsidR="0039271E" w:rsidRPr="0039271E" w:rsidRDefault="0039271E" w:rsidP="0039271E">
      <w:pPr>
        <w:widowControl w:val="0"/>
        <w:autoSpaceDE w:val="0"/>
        <w:autoSpaceDN w:val="0"/>
        <w:adjustRightInd w:val="0"/>
        <w:ind w:firstLine="426"/>
        <w:jc w:val="both"/>
      </w:pPr>
      <w:r w:rsidRPr="0039271E">
        <w:t>Міські ради є органами місцевого самоврядування,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законами.</w:t>
      </w:r>
    </w:p>
    <w:p w:rsidR="0039271E" w:rsidRDefault="0039271E" w:rsidP="0039271E">
      <w:pPr>
        <w:pStyle w:val="a7"/>
        <w:shd w:val="clear" w:color="auto" w:fill="FFFFFF"/>
        <w:spacing w:before="0" w:after="0"/>
        <w:ind w:firstLine="426"/>
        <w:jc w:val="both"/>
        <w:rPr>
          <w:szCs w:val="24"/>
        </w:rPr>
      </w:pPr>
      <w:r w:rsidRPr="0039271E">
        <w:rPr>
          <w:szCs w:val="24"/>
        </w:rPr>
        <w:t>Виконавчими органами міських рад є їх виконавчі комітети, відділи, управління та інші створювані радами виконавчі органи. Виконавчі органи міських рад є підконтрольними і підзвітними відповідним радам, а з питань здійснення делегованих їм повноважень органів виконавчої влади — також підконтрольними відповідним органам виконавчої влади.</w:t>
      </w:r>
    </w:p>
    <w:p w:rsidR="0039271E" w:rsidRPr="0039271E" w:rsidRDefault="0039271E" w:rsidP="0039271E">
      <w:pPr>
        <w:pStyle w:val="a7"/>
        <w:shd w:val="clear" w:color="auto" w:fill="FFFFFF"/>
        <w:spacing w:before="0" w:after="0"/>
        <w:ind w:firstLine="426"/>
        <w:jc w:val="both"/>
        <w:rPr>
          <w:szCs w:val="24"/>
        </w:rPr>
      </w:pPr>
      <w:r w:rsidRPr="0039271E">
        <w:rPr>
          <w:szCs w:val="24"/>
        </w:rPr>
        <w:t>Діяльність органів місцевої влади спрямована на задоволення суспільних потреб громадян і, у першу чергу, пов'язаних з отриманням життєво необхідних послуг. Місцеві бюджети є фінансовою базою місцевого самоврядування і від обсягу ресурсів, що акумулюються в цих бюджетах, залежить наскільки результативно місцеві органи влади будуть виконувати покладені на них повноваження.</w:t>
      </w:r>
    </w:p>
    <w:p w:rsidR="00E318AC" w:rsidRDefault="00E318AC">
      <w:pPr>
        <w:rPr>
          <w:b/>
          <w:caps/>
          <w:color w:val="00B050"/>
        </w:rPr>
      </w:pPr>
    </w:p>
    <w:p w:rsidR="00DD0CDB" w:rsidRPr="003B460A" w:rsidRDefault="00777FA2" w:rsidP="00484357">
      <w:pPr>
        <w:pStyle w:val="ab"/>
        <w:ind w:firstLine="540"/>
        <w:rPr>
          <w:color w:val="00B050"/>
          <w:sz w:val="24"/>
          <w:szCs w:val="24"/>
        </w:rPr>
        <w:sectPr w:rsidR="00DD0CDB" w:rsidRPr="003B460A" w:rsidSect="000B4E8E">
          <w:pgSz w:w="11906" w:h="16838"/>
          <w:pgMar w:top="1134" w:right="510" w:bottom="568" w:left="1701" w:header="709" w:footer="709" w:gutter="0"/>
          <w:cols w:space="708"/>
          <w:titlePg/>
          <w:docGrid w:linePitch="360"/>
        </w:sectPr>
      </w:pPr>
      <w:r w:rsidRPr="003B460A">
        <w:rPr>
          <w:color w:val="00B050"/>
          <w:sz w:val="24"/>
          <w:szCs w:val="24"/>
        </w:rPr>
        <w:br w:type="page"/>
      </w:r>
    </w:p>
    <w:tbl>
      <w:tblPr>
        <w:tblW w:w="0" w:type="auto"/>
        <w:tblBorders>
          <w:bottom w:val="thinThickSmallGap" w:sz="24" w:space="0" w:color="FF0066"/>
        </w:tblBorders>
        <w:tblLook w:val="00A0" w:firstRow="1" w:lastRow="0" w:firstColumn="1" w:lastColumn="0" w:noHBand="0" w:noVBand="0"/>
      </w:tblPr>
      <w:tblGrid>
        <w:gridCol w:w="9695"/>
      </w:tblGrid>
      <w:tr w:rsidR="00484357" w:rsidRPr="003B460A" w:rsidTr="00484357">
        <w:tc>
          <w:tcPr>
            <w:tcW w:w="9747" w:type="dxa"/>
            <w:tcBorders>
              <w:bottom w:val="thinThickSmallGap" w:sz="24" w:space="0" w:color="FF0066"/>
            </w:tcBorders>
          </w:tcPr>
          <w:p w:rsidR="00484357" w:rsidRPr="003B460A" w:rsidRDefault="00484357" w:rsidP="00484357">
            <w:pPr>
              <w:pStyle w:val="8"/>
              <w:ind w:left="360"/>
              <w:rPr>
                <w:b w:val="0"/>
                <w:color w:val="00B050"/>
              </w:rPr>
            </w:pPr>
            <w:r w:rsidRPr="00C73176">
              <w:rPr>
                <w:color w:val="7030A0"/>
                <w:sz w:val="28"/>
                <w:szCs w:val="28"/>
              </w:rPr>
              <w:lastRenderedPageBreak/>
              <w:t>ІІ. МЕТА, ЗАВДАННЯ ТА ЗАХОДИ ЕКОНОМ</w:t>
            </w:r>
            <w:r w:rsidR="00845745">
              <w:rPr>
                <w:color w:val="7030A0"/>
                <w:sz w:val="28"/>
                <w:szCs w:val="28"/>
              </w:rPr>
              <w:t>І</w:t>
            </w:r>
            <w:r w:rsidRPr="00C73176">
              <w:rPr>
                <w:color w:val="7030A0"/>
                <w:sz w:val="28"/>
                <w:szCs w:val="28"/>
              </w:rPr>
              <w:t xml:space="preserve">ЧНОГО І СОЦІАЛЬНОГО РОЗВИТКУ МІСТА НА 2021 РІК </w:t>
            </w:r>
          </w:p>
        </w:tc>
      </w:tr>
    </w:tbl>
    <w:p w:rsidR="00484357" w:rsidRPr="003B460A" w:rsidRDefault="00484357" w:rsidP="00484357">
      <w:pPr>
        <w:ind w:left="-360" w:firstLine="360"/>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777FA2" w:rsidP="00422D10">
            <w:pPr>
              <w:ind w:right="56"/>
              <w:jc w:val="center"/>
              <w:rPr>
                <w:b/>
                <w:color w:val="00B050"/>
              </w:rPr>
            </w:pPr>
            <w:r w:rsidRPr="00C73176">
              <w:rPr>
                <w:b/>
                <w:color w:val="7030A0"/>
              </w:rPr>
              <w:t xml:space="preserve">1. </w:t>
            </w:r>
            <w:r w:rsidR="002507BD" w:rsidRPr="00C73176">
              <w:rPr>
                <w:b/>
                <w:color w:val="7030A0"/>
              </w:rPr>
              <w:t>ФІНАНСОВ</w:t>
            </w:r>
            <w:r w:rsidR="00422D10" w:rsidRPr="00C73176">
              <w:rPr>
                <w:b/>
                <w:color w:val="7030A0"/>
              </w:rPr>
              <w:t>І</w:t>
            </w:r>
            <w:r w:rsidR="002507BD" w:rsidRPr="00C73176">
              <w:rPr>
                <w:b/>
                <w:color w:val="7030A0"/>
              </w:rPr>
              <w:t xml:space="preserve"> ТА МАТЕРІАЛЬН</w:t>
            </w:r>
            <w:r w:rsidR="00422D10" w:rsidRPr="00C73176">
              <w:rPr>
                <w:b/>
                <w:color w:val="7030A0"/>
              </w:rPr>
              <w:t xml:space="preserve">І </w:t>
            </w:r>
            <w:r w:rsidR="00DD0CDB" w:rsidRPr="00C73176">
              <w:rPr>
                <w:b/>
                <w:color w:val="7030A0"/>
              </w:rPr>
              <w:t>РЕСУРС</w:t>
            </w:r>
            <w:r w:rsidR="00422D10" w:rsidRPr="00C73176">
              <w:rPr>
                <w:b/>
                <w:color w:val="7030A0"/>
              </w:rPr>
              <w:t>И</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432B56" w:rsidTr="00FE3066">
        <w:tc>
          <w:tcPr>
            <w:tcW w:w="3652" w:type="dxa"/>
            <w:tcBorders>
              <w:bottom w:val="thinThickSmallGap" w:sz="24" w:space="0" w:color="FF0066"/>
            </w:tcBorders>
          </w:tcPr>
          <w:p w:rsidR="002507BD" w:rsidRPr="00432B56" w:rsidRDefault="005A037E" w:rsidP="00FE3066">
            <w:pPr>
              <w:ind w:right="56"/>
              <w:jc w:val="both"/>
              <w:rPr>
                <w:b/>
                <w:color w:val="7030A0"/>
              </w:rPr>
            </w:pPr>
            <w:r w:rsidRPr="00432B56">
              <w:rPr>
                <w:b/>
                <w:color w:val="7030A0"/>
              </w:rPr>
              <w:t>1</w:t>
            </w:r>
            <w:r w:rsidR="002507BD" w:rsidRPr="00432B56">
              <w:rPr>
                <w:b/>
                <w:color w:val="7030A0"/>
              </w:rPr>
              <w:t>.1.БЮДЖЕТНА ПОЛІТИКА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432B56" w:rsidTr="006227F6">
        <w:tc>
          <w:tcPr>
            <w:tcW w:w="1668" w:type="dxa"/>
          </w:tcPr>
          <w:p w:rsidR="00432B56" w:rsidRPr="00352116" w:rsidRDefault="00432B56" w:rsidP="004844DE">
            <w:pPr>
              <w:pStyle w:val="newsp"/>
              <w:spacing w:before="0" w:beforeAutospacing="0" w:after="0" w:afterAutospacing="0"/>
              <w:ind w:right="57"/>
              <w:jc w:val="both"/>
              <w:rPr>
                <w:b/>
                <w:color w:val="FF0066"/>
                <w:lang w:val="uk-UA"/>
              </w:rPr>
            </w:pPr>
            <w:r w:rsidRPr="00AF0D56">
              <w:rPr>
                <w:b/>
                <w:i/>
                <w:color w:val="7030A0"/>
              </w:rPr>
              <w:t>Мета розвитку галузі</w:t>
            </w:r>
          </w:p>
        </w:tc>
        <w:tc>
          <w:tcPr>
            <w:tcW w:w="8243" w:type="dxa"/>
          </w:tcPr>
          <w:p w:rsidR="00432B56" w:rsidRDefault="006227F6" w:rsidP="004844DE">
            <w:pPr>
              <w:pStyle w:val="newsp"/>
              <w:spacing w:before="0" w:beforeAutospacing="0" w:after="0" w:afterAutospacing="0"/>
              <w:ind w:right="57"/>
              <w:jc w:val="both"/>
              <w:rPr>
                <w:b/>
                <w:color w:val="00B050"/>
                <w:lang w:val="uk-UA"/>
              </w:rPr>
            </w:pPr>
            <w:r w:rsidRPr="00763124">
              <w:rPr>
                <w:lang w:val="uk-UA"/>
              </w:rPr>
              <w:t xml:space="preserve">формування достатніх фінансових ресурсів для </w:t>
            </w:r>
            <w:r>
              <w:rPr>
                <w:lang w:val="uk-UA"/>
              </w:rPr>
              <w:t>забезпечення завдань і функцій, які здійснюються органами місцевого самоврядування,</w:t>
            </w:r>
            <w:r w:rsidRPr="00763124">
              <w:rPr>
                <w:lang w:val="uk-UA"/>
              </w:rPr>
              <w:t xml:space="preserve"> спрямування коштів на фінансування пріоритетних напрямків соціал</w:t>
            </w:r>
            <w:r>
              <w:rPr>
                <w:lang w:val="uk-UA"/>
              </w:rPr>
              <w:t>ьно-економічного розвитку міста,</w:t>
            </w:r>
            <w:r w:rsidRPr="00763124">
              <w:rPr>
                <w:lang w:val="uk-UA"/>
              </w:rPr>
              <w:t xml:space="preserve"> підвищення </w:t>
            </w:r>
            <w:r>
              <w:rPr>
                <w:lang w:val="uk-UA"/>
              </w:rPr>
              <w:t xml:space="preserve">результативності, </w:t>
            </w:r>
            <w:r w:rsidRPr="00763124">
              <w:rPr>
                <w:lang w:val="uk-UA"/>
              </w:rPr>
              <w:t>ефективності</w:t>
            </w:r>
            <w:r>
              <w:rPr>
                <w:lang w:val="uk-UA"/>
              </w:rPr>
              <w:t xml:space="preserve"> та прозорості </w:t>
            </w:r>
            <w:r w:rsidRPr="00763124">
              <w:rPr>
                <w:lang w:val="uk-UA"/>
              </w:rPr>
              <w:t>використання бюджетних коштів</w:t>
            </w:r>
          </w:p>
        </w:tc>
      </w:tr>
    </w:tbl>
    <w:p w:rsidR="002507BD" w:rsidRPr="00432B56" w:rsidRDefault="002507BD" w:rsidP="004844DE">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6227F6" w:rsidRPr="00D34443" w:rsidTr="0051693A">
        <w:trPr>
          <w:tblHeader/>
        </w:trPr>
        <w:tc>
          <w:tcPr>
            <w:tcW w:w="4820"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с</w:t>
            </w:r>
            <w:r w:rsidR="006227F6" w:rsidRPr="00630C57">
              <w:rPr>
                <w:rFonts w:ascii="Times New Roman" w:hAnsi="Times New Roman"/>
                <w:i/>
                <w:sz w:val="24"/>
                <w:szCs w:val="24"/>
              </w:rPr>
              <w:t>касування з 2021 року законодавчої норми щодо перерахування до місцевих бюджетів акцизного податку з виробленого в Україні та ввезеного на митну територію України палива, пайової участі в розвитку міської інфраструктури, які забезпечували близько 4% надходжень бюджету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п</w:t>
            </w:r>
            <w:r w:rsidR="006227F6" w:rsidRPr="00630C57">
              <w:rPr>
                <w:rFonts w:ascii="Times New Roman" w:hAnsi="Times New Roman"/>
                <w:i/>
                <w:sz w:val="24"/>
                <w:szCs w:val="24"/>
                <w:lang w:val="uk-UA"/>
              </w:rPr>
              <w:t>ошук додаткових джерел доходів для в</w:t>
            </w:r>
            <w:r w:rsidR="00DB16AA">
              <w:rPr>
                <w:rFonts w:ascii="Times New Roman" w:hAnsi="Times New Roman"/>
                <w:i/>
                <w:sz w:val="24"/>
                <w:szCs w:val="24"/>
                <w:lang w:val="uk-UA"/>
              </w:rPr>
              <w:t>ідшкодування випадаючих доходів</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податкового боргу до бюджету міста, заборгованості по заробітній платі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роботи з боржниками</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з</w:t>
            </w:r>
            <w:r w:rsidR="006227F6" w:rsidRPr="00630C57">
              <w:rPr>
                <w:rFonts w:ascii="Times New Roman" w:hAnsi="Times New Roman"/>
                <w:i/>
                <w:sz w:val="24"/>
                <w:szCs w:val="24"/>
              </w:rPr>
              <w:t>битковість підприємств комунальної форми власності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аналізу причин збитковості  підприємств та визначення шляхів її подолання</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випадків використання земельних ділянок без правовстанов</w:t>
            </w:r>
            <w:r w:rsidR="006227F6" w:rsidRPr="00630C57">
              <w:rPr>
                <w:rFonts w:ascii="Times New Roman" w:hAnsi="Times New Roman"/>
                <w:i/>
                <w:sz w:val="24"/>
                <w:szCs w:val="24"/>
                <w:lang w:val="uk-UA"/>
              </w:rPr>
              <w:t>-</w:t>
            </w:r>
            <w:r w:rsidR="006227F6" w:rsidRPr="00630C57">
              <w:rPr>
                <w:rFonts w:ascii="Times New Roman" w:hAnsi="Times New Roman"/>
                <w:i/>
                <w:sz w:val="24"/>
                <w:szCs w:val="24"/>
              </w:rPr>
              <w:t>люючих документів</w:t>
            </w:r>
            <w:r w:rsidR="008A119B">
              <w:rPr>
                <w:rFonts w:ascii="Times New Roman" w:hAnsi="Times New Roman"/>
                <w:i/>
                <w:sz w:val="24"/>
                <w:szCs w:val="24"/>
                <w:lang w:val="uk-UA"/>
              </w:rPr>
              <w:t>,</w:t>
            </w:r>
            <w:r w:rsidR="006227F6" w:rsidRPr="00630C57">
              <w:rPr>
                <w:rFonts w:ascii="Times New Roman" w:hAnsi="Times New Roman"/>
                <w:i/>
                <w:sz w:val="24"/>
                <w:szCs w:val="24"/>
              </w:rPr>
              <w:t xml:space="preserve"> за якими наступають обов’язки щодо плати за землю</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а</w:t>
            </w:r>
            <w:r w:rsidR="006227F6" w:rsidRPr="00630C57">
              <w:rPr>
                <w:rFonts w:ascii="Times New Roman" w:hAnsi="Times New Roman"/>
                <w:i/>
                <w:sz w:val="24"/>
                <w:szCs w:val="24"/>
                <w:lang w:val="uk-UA"/>
              </w:rPr>
              <w:t>ктивізація роботи щодо виявлення фактів використання земельних ділянок без правовстановлюючих документів та претензійної роботи за фактами порушення земельного та податкового законодавства</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о</w:t>
            </w:r>
            <w:r w:rsidR="00630C57" w:rsidRPr="00630C57">
              <w:rPr>
                <w:rFonts w:ascii="Times New Roman" w:hAnsi="Times New Roman"/>
                <w:i/>
                <w:sz w:val="24"/>
                <w:szCs w:val="24"/>
                <w:lang w:val="uk-UA"/>
              </w:rPr>
              <w:t>бмеженість фінансового ресурсу для здійснення фінансування напрямів соціально-економічного розвитку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30C57" w:rsidRPr="00630C57">
              <w:rPr>
                <w:rFonts w:ascii="Times New Roman" w:hAnsi="Times New Roman"/>
                <w:i/>
                <w:sz w:val="24"/>
                <w:szCs w:val="24"/>
                <w:lang w:val="uk-UA"/>
              </w:rPr>
              <w:t>роведення роботи по залученню до бюджету міста коштів державного бюджету, суб’єктів господарювання та кредитних ресурсів</w:t>
            </w:r>
          </w:p>
        </w:tc>
      </w:tr>
    </w:tbl>
    <w:p w:rsidR="00432B56" w:rsidRPr="003B460A" w:rsidRDefault="00432B56" w:rsidP="004844DE">
      <w:pPr>
        <w:pStyle w:val="newsp"/>
        <w:shd w:val="clear" w:color="auto" w:fill="FFFFFF"/>
        <w:spacing w:before="0" w:beforeAutospacing="0" w:after="0" w:afterAutospacing="0"/>
        <w:ind w:right="57"/>
        <w:jc w:val="both"/>
        <w:rPr>
          <w:b/>
          <w:i/>
          <w:color w:val="00B050"/>
          <w:lang w:val="uk-UA"/>
        </w:rPr>
      </w:pPr>
    </w:p>
    <w:p w:rsidR="00630C57" w:rsidRPr="00422D10" w:rsidRDefault="00630C57" w:rsidP="00630C57">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4"/>
        <w:gridCol w:w="3491"/>
        <w:gridCol w:w="1980"/>
        <w:gridCol w:w="3530"/>
      </w:tblGrid>
      <w:tr w:rsidR="00422D10" w:rsidRPr="00422D10" w:rsidTr="00422D10">
        <w:tc>
          <w:tcPr>
            <w:tcW w:w="675"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544"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5"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Прогнозування доходів бюджету міста на основі реальних прогнозних показників соціального та економічного розвитку міста з врахуванням фактичного рівня </w:t>
            </w:r>
            <w:r w:rsidRPr="00630C57">
              <w:rPr>
                <w:rFonts w:ascii="Times New Roman" w:hAnsi="Times New Roman"/>
                <w:sz w:val="24"/>
                <w:szCs w:val="24"/>
                <w:lang w:val="uk-UA"/>
              </w:rPr>
              <w:lastRenderedPageBreak/>
              <w:t>відповідних надходжень у минулому та поточному роках, норм бюджетного та податкового законодавства, рекомендацій Міністерства фінансів України</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lastRenderedPageBreak/>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0675A9">
            <w:pPr>
              <w:pStyle w:val="affe"/>
              <w:jc w:val="both"/>
              <w:rPr>
                <w:rFonts w:ascii="Times New Roman" w:hAnsi="Times New Roman"/>
                <w:color w:val="00B050"/>
                <w:sz w:val="24"/>
                <w:szCs w:val="24"/>
                <w:lang w:val="uk-UA"/>
              </w:rPr>
            </w:pPr>
            <w:r>
              <w:rPr>
                <w:rFonts w:ascii="Times New Roman" w:hAnsi="Times New Roman"/>
                <w:sz w:val="24"/>
                <w:szCs w:val="24"/>
                <w:lang w:val="uk-UA"/>
              </w:rPr>
              <w:t>з</w:t>
            </w:r>
            <w:r w:rsidRPr="00630C57">
              <w:rPr>
                <w:rFonts w:ascii="Times New Roman" w:hAnsi="Times New Roman"/>
                <w:sz w:val="24"/>
                <w:szCs w:val="24"/>
              </w:rPr>
              <w:t>абезпечення фінансуванням в повному обсязі заходів</w:t>
            </w:r>
            <w:r>
              <w:rPr>
                <w:rFonts w:ascii="Times New Roman" w:hAnsi="Times New Roman"/>
                <w:sz w:val="24"/>
                <w:szCs w:val="24"/>
                <w:lang w:val="uk-UA"/>
              </w:rPr>
              <w:t>,</w:t>
            </w:r>
            <w:r w:rsidRPr="00630C57">
              <w:rPr>
                <w:rFonts w:ascii="Times New Roman" w:hAnsi="Times New Roman"/>
                <w:sz w:val="24"/>
                <w:szCs w:val="24"/>
              </w:rPr>
              <w:t xml:space="preserve"> передбачених бюджетом</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Доведення до органів стягнення планових показників розпису доходів бюджету міста, а також змін до них</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виконання планових показн</w:t>
            </w:r>
            <w:r w:rsidRPr="00630C57">
              <w:rPr>
                <w:rFonts w:ascii="Times New Roman" w:hAnsi="Times New Roman"/>
                <w:sz w:val="24"/>
                <w:szCs w:val="24"/>
                <w:lang w:val="uk-UA"/>
              </w:rPr>
              <w:t>ків доходів</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Активізація роботи виконавчих органів міської ради, податкових та інших контролюючих органів із залучення коштів до бюджету міста</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Налагодження взаємодії з центральними органами виконавчої влади з метою залучення коштів державного бюджету до фінансування місцевих ініціатив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департамент економічного розвитку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Залучення в установленому порядку коштів суб’єктів господарювання всіх форм власності до фінансування міських проєкт</w:t>
            </w:r>
            <w:r w:rsidR="00DB16AA">
              <w:rPr>
                <w:rFonts w:ascii="Times New Roman" w:hAnsi="Times New Roman"/>
                <w:sz w:val="24"/>
                <w:szCs w:val="24"/>
                <w:lang w:val="uk-UA"/>
              </w:rPr>
              <w:t>ів у якості спонсорської/меценат</w:t>
            </w:r>
            <w:r w:rsidRPr="00630C57">
              <w:rPr>
                <w:rFonts w:ascii="Times New Roman" w:hAnsi="Times New Roman"/>
                <w:sz w:val="24"/>
                <w:szCs w:val="24"/>
                <w:lang w:val="uk-UA"/>
              </w:rPr>
              <w:t>ської допомоги</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Реалізація проєктів із залученням коштів міжнародних фінансових організацій та фондів</w:t>
            </w:r>
          </w:p>
          <w:p w:rsidR="00422D10" w:rsidRPr="00630C57" w:rsidRDefault="00422D10" w:rsidP="00630C57">
            <w:pPr>
              <w:pStyle w:val="affe"/>
              <w:jc w:val="both"/>
              <w:rPr>
                <w:rFonts w:ascii="Times New Roman" w:hAnsi="Times New Roman"/>
                <w:sz w:val="24"/>
                <w:szCs w:val="24"/>
                <w:lang w:val="uk-UA"/>
              </w:rPr>
            </w:pP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7.</w:t>
            </w:r>
          </w:p>
        </w:tc>
        <w:tc>
          <w:tcPr>
            <w:tcW w:w="3544" w:type="dxa"/>
          </w:tcPr>
          <w:p w:rsidR="00422D10"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Забезпечення контролю за дотриманням фінансової дисципліни, економією бюджетних коштів, в першу чергу на адміністративні витрати, та ефективним використанням енергоресурсів у бюджетних установах</w:t>
            </w:r>
          </w:p>
          <w:p w:rsidR="008A119B" w:rsidRPr="00630C57" w:rsidRDefault="008A119B" w:rsidP="00630C57">
            <w:pPr>
              <w:pStyle w:val="affe"/>
              <w:jc w:val="both"/>
              <w:rPr>
                <w:rFonts w:ascii="Times New Roman" w:hAnsi="Times New Roman"/>
                <w:sz w:val="24"/>
                <w:szCs w:val="24"/>
                <w:lang w:val="uk-UA"/>
              </w:rPr>
            </w:pPr>
          </w:p>
        </w:tc>
        <w:tc>
          <w:tcPr>
            <w:tcW w:w="1985" w:type="dxa"/>
          </w:tcPr>
          <w:p w:rsidR="00422D10" w:rsidRPr="00766139" w:rsidRDefault="00422D10" w:rsidP="000675A9">
            <w:pPr>
              <w:pStyle w:val="affe"/>
              <w:jc w:val="center"/>
              <w:rPr>
                <w:rFonts w:ascii="Times New Roman" w:hAnsi="Times New Roman"/>
                <w:sz w:val="24"/>
                <w:szCs w:val="24"/>
                <w:lang w:val="uk-UA"/>
              </w:rPr>
            </w:pPr>
            <w:r w:rsidRPr="00630C57">
              <w:rPr>
                <w:rFonts w:ascii="Times New Roman" w:hAnsi="Times New Roman"/>
                <w:sz w:val="24"/>
                <w:szCs w:val="24"/>
                <w:lang w:val="uk-UA"/>
              </w:rPr>
              <w:t>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е</w:t>
            </w:r>
            <w:r w:rsidRPr="00630C57">
              <w:rPr>
                <w:rFonts w:ascii="Times New Roman" w:hAnsi="Times New Roman"/>
                <w:sz w:val="24"/>
                <w:szCs w:val="24"/>
                <w:lang w:val="uk-UA"/>
              </w:rPr>
              <w:t>к</w:t>
            </w:r>
            <w:r w:rsidR="00DB16AA">
              <w:rPr>
                <w:rFonts w:ascii="Times New Roman" w:hAnsi="Times New Roman"/>
                <w:sz w:val="24"/>
                <w:szCs w:val="24"/>
                <w:lang w:val="uk-UA"/>
              </w:rPr>
              <w:t>ономія бюджетних коштів, покраща</w:t>
            </w:r>
            <w:r w:rsidRPr="00630C57">
              <w:rPr>
                <w:rFonts w:ascii="Times New Roman" w:hAnsi="Times New Roman"/>
                <w:sz w:val="24"/>
                <w:szCs w:val="24"/>
                <w:lang w:val="uk-UA"/>
              </w:rPr>
              <w:t>ння фінансової дисципліни</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8.</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Забезпечення своєчасного обслуговування та погашення місцевого боргу та гарантованого територіальною громадою міста боргу </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 xml:space="preserve">абезпечення дотримання встановленого граничного обсягу місцевого боргу та гарантованого територіальною громадою міста боргу  на кінець року, виконання боргових зобов’язань </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9.</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Фінансове забезпечення здійснення виконання депутатами Миколаївської міської ради та міським головою виборчих програм і доручень виборців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w:t>
            </w:r>
            <w:r w:rsidRPr="00630C57">
              <w:rPr>
                <w:rFonts w:ascii="Times New Roman" w:hAnsi="Times New Roman"/>
                <w:sz w:val="24"/>
                <w:szCs w:val="24"/>
                <w:lang w:val="uk-UA"/>
              </w:rPr>
              <w:t>иконання доручень виборців, зростання довіри до влади</w:t>
            </w:r>
          </w:p>
        </w:tc>
      </w:tr>
      <w:tr w:rsidR="00422D10" w:rsidRPr="0074643D" w:rsidTr="00422D10">
        <w:tc>
          <w:tcPr>
            <w:tcW w:w="675" w:type="dxa"/>
          </w:tcPr>
          <w:p w:rsidR="00422D10" w:rsidRPr="00630C57" w:rsidRDefault="00422D10" w:rsidP="006D40C9">
            <w:pPr>
              <w:pStyle w:val="affe"/>
              <w:jc w:val="both"/>
              <w:rPr>
                <w:rFonts w:ascii="Times New Roman" w:hAnsi="Times New Roman"/>
                <w:sz w:val="24"/>
                <w:szCs w:val="24"/>
                <w:lang w:val="uk-UA"/>
              </w:rPr>
            </w:pPr>
            <w:r>
              <w:rPr>
                <w:rFonts w:ascii="Times New Roman" w:hAnsi="Times New Roman"/>
                <w:sz w:val="24"/>
                <w:szCs w:val="24"/>
                <w:lang w:val="uk-UA"/>
              </w:rPr>
              <w:t>1</w:t>
            </w:r>
            <w:r w:rsidR="006D40C9">
              <w:rPr>
                <w:rFonts w:ascii="Times New Roman" w:hAnsi="Times New Roman"/>
                <w:sz w:val="24"/>
                <w:szCs w:val="24"/>
                <w:lang w:val="uk-UA"/>
              </w:rPr>
              <w:t>0</w:t>
            </w:r>
            <w:r>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Інформування громадськості міста про надходження та використання коштів бюджету міста Миколаєва шляхом розміщення на сайті Миколаївської міської ради</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п</w:t>
            </w:r>
            <w:r w:rsidRPr="00630C57">
              <w:rPr>
                <w:rFonts w:ascii="Times New Roman" w:hAnsi="Times New Roman"/>
                <w:sz w:val="24"/>
                <w:szCs w:val="24"/>
                <w:lang w:val="uk-UA"/>
              </w:rPr>
              <w:t>ідвищення рівня інформаційної прозорості та відкритості бюджету міста</w:t>
            </w:r>
          </w:p>
        </w:tc>
      </w:tr>
      <w:tr w:rsidR="00422D10" w:rsidRPr="0074643D" w:rsidTr="00422D10">
        <w:tc>
          <w:tcPr>
            <w:tcW w:w="675" w:type="dxa"/>
          </w:tcPr>
          <w:p w:rsidR="00422D10" w:rsidRPr="00630C57" w:rsidRDefault="006D40C9" w:rsidP="00630C57">
            <w:pPr>
              <w:pStyle w:val="affe"/>
              <w:jc w:val="both"/>
              <w:rPr>
                <w:rFonts w:ascii="Times New Roman" w:hAnsi="Times New Roman"/>
                <w:sz w:val="24"/>
                <w:szCs w:val="24"/>
                <w:lang w:val="uk-UA"/>
              </w:rPr>
            </w:pPr>
            <w:r>
              <w:rPr>
                <w:rFonts w:ascii="Times New Roman" w:hAnsi="Times New Roman"/>
                <w:sz w:val="24"/>
                <w:szCs w:val="24"/>
                <w:lang w:val="uk-UA"/>
              </w:rPr>
              <w:t>11</w:t>
            </w:r>
            <w:r w:rsidR="00422D10">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Розширення та систематичне поповнення бази даних для візуалізації бюджету міста  на сайті міської ради у проєкті "Відкритий бюджет"</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абезпечення відкритості та прозорості бюджету міста</w:t>
            </w:r>
          </w:p>
        </w:tc>
      </w:tr>
    </w:tbl>
    <w:p w:rsidR="00484357" w:rsidRPr="00630C57" w:rsidRDefault="00484357"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4077"/>
      </w:tblGrid>
      <w:tr w:rsidR="002507BD" w:rsidRPr="003B460A" w:rsidTr="00FE3066">
        <w:tc>
          <w:tcPr>
            <w:tcW w:w="4077" w:type="dxa"/>
            <w:tcBorders>
              <w:bottom w:val="thinThickSmallGap" w:sz="24" w:space="0" w:color="FF0066"/>
            </w:tcBorders>
          </w:tcPr>
          <w:p w:rsidR="002507BD" w:rsidRPr="00046933" w:rsidRDefault="00422D10" w:rsidP="00FE3066">
            <w:pPr>
              <w:ind w:right="56"/>
              <w:jc w:val="both"/>
              <w:rPr>
                <w:b/>
                <w:color w:val="7030A0"/>
              </w:rPr>
            </w:pPr>
            <w:r>
              <w:rPr>
                <w:b/>
                <w:color w:val="7030A0"/>
              </w:rPr>
              <w:t>1</w:t>
            </w:r>
            <w:r w:rsidR="002507BD" w:rsidRPr="00046933">
              <w:rPr>
                <w:b/>
                <w:color w:val="7030A0"/>
              </w:rPr>
              <w:t xml:space="preserve">.2. УПРАВЛІННЯ ОБ’ЄКТАМИ     </w:t>
            </w:r>
          </w:p>
          <w:p w:rsidR="002507BD" w:rsidRPr="003B460A" w:rsidRDefault="002507BD" w:rsidP="00FE3066">
            <w:pPr>
              <w:ind w:right="56"/>
              <w:jc w:val="both"/>
              <w:rPr>
                <w:b/>
                <w:color w:val="00B050"/>
              </w:rPr>
            </w:pPr>
            <w:r w:rsidRPr="00046933">
              <w:rPr>
                <w:b/>
                <w:color w:val="7030A0"/>
              </w:rPr>
              <w:t>КОМУНАЛЬНОЇ ВЛАСНОСТІ</w:t>
            </w:r>
          </w:p>
        </w:tc>
      </w:tr>
    </w:tbl>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2B2D4E" w:rsidTr="002B2D4E">
        <w:tc>
          <w:tcPr>
            <w:tcW w:w="1655" w:type="dxa"/>
          </w:tcPr>
          <w:p w:rsidR="002B2D4E" w:rsidRPr="00046933" w:rsidRDefault="002B2D4E" w:rsidP="00E31A2C">
            <w:pPr>
              <w:pStyle w:val="newsp"/>
              <w:spacing w:before="0" w:beforeAutospacing="0" w:after="0" w:afterAutospacing="0"/>
              <w:ind w:right="57"/>
              <w:jc w:val="both"/>
              <w:rPr>
                <w:b/>
                <w:i/>
                <w:color w:val="00B050"/>
                <w:lang w:val="uk-UA"/>
              </w:rPr>
            </w:pPr>
            <w:r w:rsidRPr="00AF0D56">
              <w:rPr>
                <w:b/>
                <w:i/>
                <w:color w:val="7030A0"/>
                <w:lang w:val="uk-UA"/>
              </w:rPr>
              <w:t>Мета розвитку галузі</w:t>
            </w:r>
          </w:p>
        </w:tc>
        <w:tc>
          <w:tcPr>
            <w:tcW w:w="8040" w:type="dxa"/>
          </w:tcPr>
          <w:p w:rsidR="002B2D4E" w:rsidRPr="00046933" w:rsidRDefault="002B2D4E" w:rsidP="00E31A2C">
            <w:pPr>
              <w:pStyle w:val="newsp"/>
              <w:spacing w:before="0" w:beforeAutospacing="0" w:after="0" w:afterAutospacing="0"/>
              <w:ind w:right="57"/>
              <w:jc w:val="both"/>
              <w:rPr>
                <w:b/>
                <w:color w:val="00B050"/>
                <w:lang w:val="uk-UA"/>
              </w:rPr>
            </w:pPr>
            <w:r w:rsidRPr="00046933">
              <w:rPr>
                <w:bCs/>
                <w:lang w:val="uk-UA"/>
              </w:rPr>
              <w:t>забезпечення реалізації місцевої політики у сфері управління комунальною власністю</w:t>
            </w:r>
          </w:p>
        </w:tc>
      </w:tr>
      <w:tr w:rsidR="002B2D4E" w:rsidTr="002B2D4E">
        <w:tc>
          <w:tcPr>
            <w:tcW w:w="1655" w:type="dxa"/>
          </w:tcPr>
          <w:p w:rsidR="002B2D4E" w:rsidRPr="00AF0D56" w:rsidRDefault="002B2D4E" w:rsidP="00E31A2C">
            <w:pPr>
              <w:pStyle w:val="newsp"/>
              <w:spacing w:before="0" w:beforeAutospacing="0" w:after="0" w:afterAutospacing="0"/>
              <w:ind w:right="57"/>
              <w:jc w:val="both"/>
              <w:rPr>
                <w:b/>
                <w:i/>
                <w:color w:val="7030A0"/>
                <w:lang w:val="uk-UA"/>
              </w:rPr>
            </w:pPr>
          </w:p>
        </w:tc>
        <w:tc>
          <w:tcPr>
            <w:tcW w:w="8040" w:type="dxa"/>
          </w:tcPr>
          <w:p w:rsidR="002B2D4E" w:rsidRPr="00046933" w:rsidRDefault="002B2D4E" w:rsidP="00E31A2C">
            <w:pPr>
              <w:pStyle w:val="newsp"/>
              <w:spacing w:before="0" w:beforeAutospacing="0" w:after="0" w:afterAutospacing="0"/>
              <w:ind w:right="57"/>
              <w:jc w:val="both"/>
              <w:rPr>
                <w:bCs/>
                <w:lang w:val="uk-UA"/>
              </w:rPr>
            </w:pP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4805"/>
        <w:gridCol w:w="4819"/>
      </w:tblGrid>
      <w:tr w:rsidR="002B2D4E" w:rsidRPr="00422D10" w:rsidTr="002B2D4E">
        <w:tc>
          <w:tcPr>
            <w:tcW w:w="4805" w:type="dxa"/>
            <w:shd w:val="clear" w:color="auto" w:fill="E1D7DE"/>
          </w:tcPr>
          <w:p w:rsidR="002B2D4E" w:rsidRPr="004C5862" w:rsidRDefault="002B2D4E" w:rsidP="002B2D4E">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Проблеми, які перешкоджають соціально-економічному розвитку галузі:</w:t>
            </w:r>
          </w:p>
        </w:tc>
        <w:tc>
          <w:tcPr>
            <w:tcW w:w="4819" w:type="dxa"/>
            <w:shd w:val="clear" w:color="auto" w:fill="E1D7DE"/>
          </w:tcPr>
          <w:p w:rsidR="002B2D4E" w:rsidRPr="004C5862" w:rsidRDefault="002B2D4E" w:rsidP="002B2D4E">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B2D4E" w:rsidRPr="00422D10" w:rsidTr="002B2D4E">
        <w:tc>
          <w:tcPr>
            <w:tcW w:w="4805" w:type="dxa"/>
            <w:shd w:val="clear" w:color="auto" w:fill="auto"/>
          </w:tcPr>
          <w:p w:rsidR="002B2D4E" w:rsidRPr="00117843" w:rsidRDefault="002B2D4E" w:rsidP="002B2D4E">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Pr="00117843">
              <w:rPr>
                <w:rFonts w:ascii="Times New Roman" w:hAnsi="Times New Roman"/>
                <w:i/>
                <w:sz w:val="24"/>
                <w:szCs w:val="24"/>
                <w:lang w:val="uk-UA"/>
              </w:rPr>
              <w:t>аявність заборгованості з орендної плати за нежитлові приміщення комунальної власності територіальної громади м. Миколаєва, у тому числі, що виникла через встановлення карантину з тимчасовими обмеженнями прав фізичних і юридичних осіб, на період запровадження протиепідемічних заходів, пов’язаних з поширенням на території міста коронавірусу С</w:t>
            </w:r>
            <w:r w:rsidRPr="00117843">
              <w:rPr>
                <w:rFonts w:ascii="Times New Roman" w:hAnsi="Times New Roman"/>
                <w:i/>
                <w:sz w:val="24"/>
                <w:szCs w:val="24"/>
                <w:lang w:val="en-US"/>
              </w:rPr>
              <w:t>OVID</w:t>
            </w:r>
            <w:r w:rsidRPr="00117843">
              <w:rPr>
                <w:rFonts w:ascii="Times New Roman" w:hAnsi="Times New Roman"/>
                <w:i/>
                <w:sz w:val="24"/>
                <w:szCs w:val="24"/>
                <w:lang w:val="uk-UA"/>
              </w:rPr>
              <w:t>-19</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val="uk-UA" w:eastAsia="uk-UA"/>
              </w:rPr>
            </w:pPr>
            <w:r>
              <w:rPr>
                <w:rFonts w:ascii="Times New Roman" w:hAnsi="Times New Roman"/>
                <w:i/>
                <w:sz w:val="24"/>
                <w:szCs w:val="24"/>
                <w:lang w:val="uk-UA"/>
              </w:rPr>
              <w:t>п</w:t>
            </w:r>
            <w:r w:rsidRPr="00117843">
              <w:rPr>
                <w:rFonts w:ascii="Times New Roman" w:hAnsi="Times New Roman"/>
                <w:i/>
                <w:sz w:val="24"/>
                <w:szCs w:val="24"/>
                <w:lang w:val="uk-UA"/>
              </w:rPr>
              <w:t>рийняття Миколаївською міською радою рішення “Про нарахування орендної плати за майно, що належить до комунальної власності територіальної громади м.Миколаєва, на період запровадження протиепідемічних заходів, пов’язаних з поширенням на території міста корона</w:t>
            </w:r>
            <w:r>
              <w:rPr>
                <w:rFonts w:ascii="Times New Roman" w:hAnsi="Times New Roman"/>
                <w:i/>
                <w:sz w:val="24"/>
                <w:szCs w:val="24"/>
                <w:lang w:val="uk-UA"/>
              </w:rPr>
              <w:t>-</w:t>
            </w:r>
            <w:r w:rsidRPr="00117843">
              <w:rPr>
                <w:rFonts w:ascii="Times New Roman" w:hAnsi="Times New Roman"/>
                <w:i/>
                <w:sz w:val="24"/>
                <w:szCs w:val="24"/>
                <w:lang w:val="uk-UA"/>
              </w:rPr>
              <w:t xml:space="preserve"> вірусу СOVID-19”</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Pr="00117843">
              <w:rPr>
                <w:rFonts w:ascii="Times New Roman" w:hAnsi="Times New Roman"/>
                <w:i/>
                <w:sz w:val="24"/>
                <w:szCs w:val="24"/>
                <w:lang w:val="uk-UA"/>
              </w:rPr>
              <w:t>ідсутність можливості укладання договорів оренди нерухомого майна  територіальної громади м.Миколаєва у зв</w:t>
            </w:r>
            <w:r w:rsidRPr="00117843">
              <w:rPr>
                <w:rFonts w:ascii="Times New Roman" w:hAnsi="Times New Roman"/>
                <w:i/>
                <w:sz w:val="24"/>
                <w:szCs w:val="24"/>
              </w:rPr>
              <w:t>’</w:t>
            </w:r>
            <w:r w:rsidRPr="00117843">
              <w:rPr>
                <w:rFonts w:ascii="Times New Roman" w:hAnsi="Times New Roman"/>
                <w:i/>
                <w:sz w:val="24"/>
                <w:szCs w:val="24"/>
                <w:lang w:val="uk-UA"/>
              </w:rPr>
              <w:t xml:space="preserve">язку з прийняттям та введенням в дію Закону України від 03.10.2019 № 157-ІХ </w:t>
            </w:r>
            <w:r w:rsidRPr="00117843">
              <w:rPr>
                <w:rFonts w:ascii="Times New Roman" w:hAnsi="Times New Roman"/>
                <w:i/>
                <w:sz w:val="24"/>
                <w:szCs w:val="24"/>
              </w:rPr>
              <w:t>“</w:t>
            </w:r>
            <w:r w:rsidRPr="00117843">
              <w:rPr>
                <w:rFonts w:ascii="Times New Roman" w:hAnsi="Times New Roman"/>
                <w:i/>
                <w:sz w:val="24"/>
                <w:szCs w:val="24"/>
                <w:lang w:val="uk-UA"/>
              </w:rPr>
              <w:t>Про оренду державного та комунального майна</w:t>
            </w:r>
            <w:r w:rsidRPr="00117843">
              <w:rPr>
                <w:rFonts w:ascii="Times New Roman" w:hAnsi="Times New Roman"/>
                <w:i/>
                <w:sz w:val="24"/>
                <w:szCs w:val="24"/>
              </w:rPr>
              <w:t>”</w:t>
            </w:r>
            <w:r w:rsidRPr="00117843">
              <w:rPr>
                <w:rFonts w:ascii="Times New Roman" w:hAnsi="Times New Roman"/>
                <w:i/>
                <w:sz w:val="24"/>
                <w:szCs w:val="24"/>
                <w:lang w:val="uk-UA"/>
              </w:rPr>
              <w:t>, запровадженням нового порядку передачі в оренду комунального майна, об</w:t>
            </w:r>
            <w:r w:rsidRPr="00117843">
              <w:rPr>
                <w:rFonts w:ascii="Times New Roman" w:hAnsi="Times New Roman"/>
                <w:i/>
                <w:sz w:val="24"/>
                <w:szCs w:val="24"/>
              </w:rPr>
              <w:t>’</w:t>
            </w:r>
            <w:r w:rsidRPr="00117843">
              <w:rPr>
                <w:rFonts w:ascii="Times New Roman" w:hAnsi="Times New Roman"/>
                <w:i/>
                <w:sz w:val="24"/>
                <w:szCs w:val="24"/>
                <w:lang w:val="uk-UA"/>
              </w:rPr>
              <w:t xml:space="preserve">єкти комунальної власності, відповідно до якого передаються в оренду за результатами проведення аукціону виключно в електронній торговій системі Прозоро, Продажі, у тому числі аукціону, </w:t>
            </w:r>
            <w:r w:rsidRPr="00117843">
              <w:rPr>
                <w:rFonts w:ascii="Times New Roman" w:hAnsi="Times New Roman"/>
                <w:i/>
                <w:sz w:val="24"/>
                <w:szCs w:val="24"/>
                <w:lang w:val="uk-UA"/>
              </w:rPr>
              <w:lastRenderedPageBreak/>
              <w:t>предметом якого є право на продовження договору оренди</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п</w:t>
            </w:r>
            <w:r w:rsidRPr="00117843">
              <w:rPr>
                <w:rFonts w:ascii="Times New Roman" w:hAnsi="Times New Roman"/>
                <w:i/>
                <w:sz w:val="24"/>
                <w:szCs w:val="24"/>
                <w:lang w:val="uk-UA"/>
              </w:rPr>
              <w:t>рийняття регуляторного акт</w:t>
            </w:r>
            <w:r>
              <w:rPr>
                <w:rFonts w:ascii="Times New Roman" w:hAnsi="Times New Roman"/>
                <w:i/>
                <w:sz w:val="24"/>
                <w:szCs w:val="24"/>
                <w:lang w:val="uk-UA"/>
              </w:rPr>
              <w:t>а</w:t>
            </w:r>
            <w:r w:rsidRPr="00117843">
              <w:rPr>
                <w:rFonts w:ascii="Times New Roman" w:hAnsi="Times New Roman"/>
                <w:i/>
                <w:sz w:val="24"/>
                <w:szCs w:val="24"/>
                <w:lang w:val="uk-UA"/>
              </w:rPr>
              <w:t xml:space="preserve"> “Про затвердження Порядку передачі в оренду майна, що належить до комунальної власності територіальної громади м.Миколаєва”</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н</w:t>
            </w:r>
            <w:r w:rsidRPr="00117843">
              <w:rPr>
                <w:rFonts w:ascii="Times New Roman" w:hAnsi="Times New Roman"/>
                <w:i/>
                <w:sz w:val="24"/>
                <w:szCs w:val="24"/>
                <w:lang w:val="uk-UA"/>
              </w:rPr>
              <w:t>еналежне утримання та нецільове використання об’єктів нерухомого майна комунальної власності територіальної громади м. Миколаєва виконавчими органами, комунальними підприємствами та установами, створеними Миколаївською міською радою</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з</w:t>
            </w:r>
            <w:r w:rsidRPr="00117843">
              <w:rPr>
                <w:rFonts w:ascii="Times New Roman" w:hAnsi="Times New Roman"/>
                <w:i/>
                <w:sz w:val="24"/>
                <w:szCs w:val="24"/>
                <w:lang w:val="uk-UA"/>
              </w:rPr>
              <w:t>абезпечення контролю за ефективним використанням об’єктів нерухомого майна виконавчими органами, комунальними підприємствами та установами, створеними Миколаївською міською радою</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Pr="00117843">
              <w:rPr>
                <w:rFonts w:ascii="Times New Roman" w:hAnsi="Times New Roman"/>
                <w:i/>
                <w:sz w:val="24"/>
                <w:szCs w:val="24"/>
                <w:lang w:val="uk-UA"/>
              </w:rPr>
              <w:t>ідсутність технічної документації та правовстановлюючих документів на об’єкти міської комунальної власності</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Pr="00117843">
              <w:rPr>
                <w:rFonts w:ascii="Times New Roman" w:hAnsi="Times New Roman"/>
                <w:i/>
                <w:sz w:val="24"/>
                <w:szCs w:val="24"/>
                <w:lang w:val="uk-UA"/>
              </w:rPr>
              <w:t>роведення технічної інвентаризації  об’єктів нерухомого майна комунальної власності територіальної громади м. Миколаєва та підготовка необхідної документації для оформлення правовстановлюючих документів на об’єкти міської комунальної власності</w:t>
            </w:r>
          </w:p>
        </w:tc>
      </w:tr>
    </w:tbl>
    <w:p w:rsidR="00046933" w:rsidRPr="003B460A" w:rsidRDefault="00046933" w:rsidP="00046933">
      <w:pPr>
        <w:pStyle w:val="newsp"/>
        <w:shd w:val="clear" w:color="auto" w:fill="FFFFFF"/>
        <w:spacing w:before="0" w:beforeAutospacing="0" w:after="0" w:afterAutospacing="0"/>
        <w:ind w:right="57"/>
        <w:jc w:val="both"/>
        <w:rPr>
          <w:b/>
          <w:i/>
          <w:color w:val="00B050"/>
          <w:lang w:val="uk-UA"/>
        </w:rPr>
      </w:pPr>
    </w:p>
    <w:p w:rsidR="00046933" w:rsidRPr="00422D10" w:rsidRDefault="00046933" w:rsidP="00046933">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1"/>
        <w:gridCol w:w="3565"/>
        <w:gridCol w:w="2111"/>
        <w:gridCol w:w="3428"/>
      </w:tblGrid>
      <w:tr w:rsidR="00422D10" w:rsidRPr="00422D10" w:rsidTr="00422D10">
        <w:tc>
          <w:tcPr>
            <w:tcW w:w="560"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 п/п</w:t>
            </w:r>
          </w:p>
        </w:tc>
        <w:tc>
          <w:tcPr>
            <w:tcW w:w="365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212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6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1.</w:t>
            </w:r>
          </w:p>
        </w:tc>
        <w:tc>
          <w:tcPr>
            <w:tcW w:w="3659" w:type="dxa"/>
          </w:tcPr>
          <w:p w:rsidR="00422D10" w:rsidRPr="00095009" w:rsidRDefault="00422D10" w:rsidP="00095009">
            <w:pPr>
              <w:widowControl w:val="0"/>
              <w:autoSpaceDE w:val="0"/>
              <w:autoSpaceDN w:val="0"/>
              <w:adjustRightInd w:val="0"/>
              <w:ind w:right="34"/>
              <w:jc w:val="both"/>
            </w:pPr>
            <w:r w:rsidRPr="00095009">
              <w:rPr>
                <w:color w:val="000000"/>
                <w:spacing w:val="1"/>
              </w:rPr>
              <w:t xml:space="preserve">Замовлення незалежної оцінки та рецензування оцінок на об’єкти нерухомого майна, що приймаються у комунальну власність, </w:t>
            </w:r>
            <w:r>
              <w:rPr>
                <w:color w:val="000000"/>
                <w:spacing w:val="1"/>
              </w:rPr>
              <w:t>п</w:t>
            </w:r>
            <w:r w:rsidRPr="00095009">
              <w:rPr>
                <w:spacing w:val="1"/>
              </w:rPr>
              <w:t>ередаються в оренду та</w:t>
            </w:r>
            <w:r w:rsidRPr="00095009">
              <w:rPr>
                <w:color w:val="000000"/>
                <w:spacing w:val="1"/>
              </w:rPr>
              <w:t xml:space="preserve"> підлягають приватизації (відчуженню), або для укладання інших правочинів</w:t>
            </w:r>
          </w:p>
        </w:tc>
        <w:tc>
          <w:tcPr>
            <w:tcW w:w="2126" w:type="dxa"/>
          </w:tcPr>
          <w:p w:rsidR="00422D10" w:rsidRPr="00095009" w:rsidRDefault="00422D10" w:rsidP="00095009">
            <w:pPr>
              <w:ind w:right="18"/>
              <w:jc w:val="center"/>
            </w:pPr>
            <w:r>
              <w:t>у</w:t>
            </w:r>
            <w:r w:rsidRPr="00095009">
              <w:t xml:space="preserve">правління  комунального майна </w:t>
            </w:r>
            <w:r>
              <w:t>ММР</w:t>
            </w:r>
          </w:p>
          <w:p w:rsidR="00422D10" w:rsidRPr="00630C57" w:rsidRDefault="00422D10" w:rsidP="000675A9">
            <w:pPr>
              <w:pStyle w:val="affe"/>
              <w:jc w:val="center"/>
              <w:rPr>
                <w:rFonts w:ascii="Times New Roman" w:hAnsi="Times New Roman"/>
                <w:sz w:val="24"/>
                <w:szCs w:val="24"/>
                <w:lang w:val="uk-UA"/>
              </w:rPr>
            </w:pPr>
          </w:p>
        </w:tc>
        <w:tc>
          <w:tcPr>
            <w:tcW w:w="3566" w:type="dxa"/>
          </w:tcPr>
          <w:p w:rsidR="00422D10" w:rsidRPr="00095009" w:rsidRDefault="00422D10" w:rsidP="00095009">
            <w:pPr>
              <w:jc w:val="both"/>
              <w:rPr>
                <w:color w:val="000000"/>
                <w:spacing w:val="1"/>
              </w:rPr>
            </w:pPr>
            <w:r>
              <w:rPr>
                <w:color w:val="000000"/>
                <w:spacing w:val="1"/>
              </w:rPr>
              <w:t>з</w:t>
            </w:r>
            <w:r w:rsidRPr="00095009">
              <w:rPr>
                <w:color w:val="000000"/>
                <w:spacing w:val="1"/>
              </w:rPr>
              <w:t xml:space="preserve">абезпечення стабільного надходження до міського бюджету  коштів від розпоряджання   об’єктами комунальної власності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2.</w:t>
            </w:r>
          </w:p>
        </w:tc>
        <w:tc>
          <w:tcPr>
            <w:tcW w:w="3659" w:type="dxa"/>
          </w:tcPr>
          <w:p w:rsidR="00422D10" w:rsidRPr="00630C57" w:rsidRDefault="00422D10" w:rsidP="00095009">
            <w:pPr>
              <w:widowControl w:val="0"/>
              <w:autoSpaceDE w:val="0"/>
              <w:autoSpaceDN w:val="0"/>
              <w:adjustRightInd w:val="0"/>
              <w:ind w:right="34"/>
              <w:jc w:val="both"/>
            </w:pPr>
            <w:r w:rsidRPr="00095009">
              <w:rPr>
                <w:color w:val="000000"/>
                <w:spacing w:val="1"/>
              </w:rPr>
              <w:t>Забезпечення  систематичним  інформуванням  населення  про передачу об’єктів комунальної власності в оренду, про хід приватизації (відчуження) комунальної власності  (оголошення у ЗМІ</w:t>
            </w:r>
            <w:r w:rsidR="008A119B">
              <w:rPr>
                <w:color w:val="000000"/>
                <w:spacing w:val="1"/>
              </w:rPr>
              <w:t>,</w:t>
            </w:r>
            <w:r>
              <w:rPr>
                <w:color w:val="000000"/>
                <w:spacing w:val="1"/>
              </w:rPr>
              <w:t xml:space="preserve"> </w:t>
            </w:r>
            <w:r w:rsidRPr="00095009">
              <w:rPr>
                <w:color w:val="000000"/>
                <w:spacing w:val="1"/>
              </w:rPr>
              <w:t>інформаційні повідомлення про оголошення аукціонів, інформаційні повідомлення про оголошення конкурсів по відбору суб’єктів оціночної діяльності для проведення оцінки майна, інформація про підсумки проведення аукціонів, конкурсів та про передані в оренду та  продані об’єкти тощо)</w:t>
            </w:r>
          </w:p>
        </w:tc>
        <w:tc>
          <w:tcPr>
            <w:tcW w:w="2126" w:type="dxa"/>
          </w:tcPr>
          <w:p w:rsidR="00422D10" w:rsidRDefault="00422D10" w:rsidP="00095009">
            <w:pPr>
              <w:jc w:val="center"/>
            </w:pPr>
            <w:r w:rsidRPr="00EA732B">
              <w:t>управління  комунального майна ММР</w:t>
            </w:r>
          </w:p>
        </w:tc>
        <w:tc>
          <w:tcPr>
            <w:tcW w:w="3566" w:type="dxa"/>
          </w:tcPr>
          <w:p w:rsidR="00422D10" w:rsidRPr="00095009" w:rsidRDefault="00422D10" w:rsidP="00095009">
            <w:pPr>
              <w:ind w:right="18"/>
              <w:jc w:val="both"/>
            </w:pPr>
            <w:r>
              <w:t>з</w:t>
            </w:r>
            <w:r w:rsidRPr="00095009">
              <w:t xml:space="preserve">абезпечення прозорості процесів, пов’язаних з використанням комунального майна, відкритості його використання для громадян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3.</w:t>
            </w:r>
          </w:p>
        </w:tc>
        <w:tc>
          <w:tcPr>
            <w:tcW w:w="3659" w:type="dxa"/>
            <w:shd w:val="clear" w:color="auto" w:fill="auto"/>
          </w:tcPr>
          <w:p w:rsidR="00422D10" w:rsidRPr="00095009" w:rsidRDefault="00422D10" w:rsidP="00095009">
            <w:pPr>
              <w:pStyle w:val="affe"/>
              <w:ind w:right="34"/>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по встановленню меж земельних ділянок та підготовка документації із </w:t>
            </w:r>
            <w:r w:rsidRPr="00095009">
              <w:rPr>
                <w:rFonts w:ascii="Times New Roman" w:hAnsi="Times New Roman"/>
                <w:color w:val="000000"/>
                <w:spacing w:val="1"/>
                <w:sz w:val="24"/>
                <w:szCs w:val="24"/>
                <w:lang w:val="uk-UA"/>
              </w:rPr>
              <w:lastRenderedPageBreak/>
              <w:t>землеустрою, незалежної оцінки землі для продажу нерухомих об’єктів комунальної власності, розташованих на зазначених земельних ділянках, або для укладання інших правочинів</w:t>
            </w:r>
          </w:p>
        </w:tc>
        <w:tc>
          <w:tcPr>
            <w:tcW w:w="2126" w:type="dxa"/>
          </w:tcPr>
          <w:p w:rsidR="00422D10" w:rsidRDefault="00422D10" w:rsidP="00095009">
            <w:pPr>
              <w:jc w:val="center"/>
            </w:pPr>
            <w:r w:rsidRPr="00EA732B">
              <w:lastRenderedPageBreak/>
              <w:t>управління  комунального майна ММР</w:t>
            </w:r>
          </w:p>
        </w:tc>
        <w:tc>
          <w:tcPr>
            <w:tcW w:w="3566"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п</w:t>
            </w:r>
            <w:r w:rsidRPr="00095009">
              <w:rPr>
                <w:rFonts w:ascii="Times New Roman" w:hAnsi="Times New Roman"/>
                <w:color w:val="000000"/>
                <w:spacing w:val="1"/>
                <w:sz w:val="24"/>
                <w:szCs w:val="24"/>
                <w:lang w:val="uk-UA"/>
              </w:rPr>
              <w:t xml:space="preserve">ідвищення ефективності управління земельними ресурсами,  скорочення термінів підготовки </w:t>
            </w:r>
            <w:r w:rsidRPr="00095009">
              <w:rPr>
                <w:rFonts w:ascii="Times New Roman" w:hAnsi="Times New Roman"/>
                <w:color w:val="000000"/>
                <w:spacing w:val="1"/>
                <w:sz w:val="24"/>
                <w:szCs w:val="24"/>
                <w:lang w:val="uk-UA"/>
              </w:rPr>
              <w:lastRenderedPageBreak/>
              <w:t>нерухомих об’єктів комунальної власності для продажу, збільшення надходжень коштів до бюджету</w:t>
            </w:r>
          </w:p>
          <w:p w:rsidR="00422D10" w:rsidRPr="00095009" w:rsidRDefault="00422D10" w:rsidP="00095009">
            <w:pPr>
              <w:pStyle w:val="affe"/>
              <w:ind w:right="34"/>
              <w:jc w:val="both"/>
              <w:rPr>
                <w:rFonts w:ascii="Times New Roman" w:hAnsi="Times New Roman"/>
                <w:color w:val="000000"/>
                <w:spacing w:val="1"/>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4.</w:t>
            </w:r>
          </w:p>
        </w:tc>
        <w:tc>
          <w:tcPr>
            <w:tcW w:w="3659" w:type="dxa"/>
          </w:tcPr>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Виконання заходів, пов’язаних з підготовкою пропозицій про здійснення державно</w:t>
            </w:r>
            <w:r w:rsidR="003802E6">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w:t>
            </w:r>
            <w:r w:rsidR="003802E6">
              <w:rPr>
                <w:rFonts w:ascii="Times New Roman" w:hAnsi="Times New Roman"/>
                <w:sz w:val="24"/>
                <w:szCs w:val="24"/>
                <w:lang w:val="uk-UA"/>
              </w:rPr>
              <w:t>нерства, та/або реалізацією проє</w:t>
            </w:r>
            <w:r w:rsidRPr="007A6419">
              <w:rPr>
                <w:rFonts w:ascii="Times New Roman" w:hAnsi="Times New Roman"/>
                <w:sz w:val="24"/>
                <w:szCs w:val="24"/>
                <w:lang w:val="uk-UA"/>
              </w:rPr>
              <w:t xml:space="preserve">ктів, що здійснюються на умовах концесії, а саме: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проведення аналізу ефективності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 xml:space="preserve">приватного </w:t>
            </w:r>
            <w:r>
              <w:rPr>
                <w:rFonts w:ascii="Times New Roman" w:hAnsi="Times New Roman"/>
                <w:sz w:val="24"/>
                <w:szCs w:val="24"/>
                <w:lang w:val="uk-UA"/>
              </w:rPr>
              <w:t xml:space="preserve"> партнерства</w:t>
            </w:r>
            <w:r w:rsidRPr="007A6419">
              <w:rPr>
                <w:rFonts w:ascii="Times New Roman" w:hAnsi="Times New Roman"/>
                <w:sz w:val="24"/>
                <w:szCs w:val="24"/>
                <w:lang w:val="uk-UA"/>
              </w:rPr>
              <w:t>, та/або про</w:t>
            </w:r>
            <w:r>
              <w:rPr>
                <w:rFonts w:ascii="Times New Roman" w:hAnsi="Times New Roman"/>
                <w:sz w:val="24"/>
                <w:szCs w:val="24"/>
                <w:lang w:val="uk-UA"/>
              </w:rPr>
              <w:t>є</w:t>
            </w:r>
            <w:r w:rsidRPr="007A6419">
              <w:rPr>
                <w:rFonts w:ascii="Times New Roman" w:hAnsi="Times New Roman"/>
                <w:sz w:val="24"/>
                <w:szCs w:val="24"/>
                <w:lang w:val="uk-UA"/>
              </w:rPr>
              <w:t xml:space="preserve">ктів, що здійснюються на умовах концесії;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підготовка техніко</w:t>
            </w:r>
            <w:r>
              <w:rPr>
                <w:rFonts w:ascii="Times New Roman" w:hAnsi="Times New Roman"/>
                <w:sz w:val="24"/>
                <w:szCs w:val="24"/>
                <w:lang w:val="uk-UA"/>
              </w:rPr>
              <w:t>-</w:t>
            </w:r>
            <w:r w:rsidRPr="007A6419">
              <w:rPr>
                <w:rFonts w:ascii="Times New Roman" w:hAnsi="Times New Roman"/>
                <w:sz w:val="24"/>
                <w:szCs w:val="24"/>
                <w:lang w:val="uk-UA"/>
              </w:rPr>
              <w:t>економічного обґрунтування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w:t>
            </w:r>
            <w:r>
              <w:rPr>
                <w:rFonts w:ascii="Times New Roman" w:hAnsi="Times New Roman"/>
                <w:sz w:val="24"/>
                <w:szCs w:val="24"/>
                <w:lang w:val="uk-UA"/>
              </w:rPr>
              <w:t>ватного партнерства, та/або проє</w:t>
            </w:r>
            <w:r w:rsidRPr="007A6419">
              <w:rPr>
                <w:rFonts w:ascii="Times New Roman" w:hAnsi="Times New Roman"/>
                <w:sz w:val="24"/>
                <w:szCs w:val="24"/>
                <w:lang w:val="uk-UA"/>
              </w:rPr>
              <w:t>ктів, що здійснюються на умовах концесії;</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розроблення (виготовлення) землевпорядної документації та проведення її експертизи;</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xml:space="preserve">- залучення радників; </w:t>
            </w:r>
          </w:p>
          <w:p w:rsidR="00422D10" w:rsidRPr="007A6419" w:rsidRDefault="007A6419" w:rsidP="007A6419">
            <w:pPr>
              <w:pStyle w:val="affe"/>
              <w:ind w:right="34"/>
              <w:jc w:val="both"/>
              <w:rPr>
                <w:rFonts w:ascii="Times New Roman" w:hAnsi="Times New Roman"/>
                <w:color w:val="000000"/>
                <w:spacing w:val="1"/>
                <w:sz w:val="24"/>
                <w:szCs w:val="24"/>
                <w:lang w:val="uk-UA"/>
              </w:rPr>
            </w:pPr>
            <w:r w:rsidRPr="007A6419">
              <w:rPr>
                <w:rFonts w:ascii="Times New Roman" w:hAnsi="Times New Roman"/>
                <w:sz w:val="24"/>
                <w:szCs w:val="24"/>
                <w:lang w:val="uk-UA"/>
              </w:rPr>
              <w:t>- інші заходи, пов’язані з забезпеченням процедури укладання правочинів із застосуванням механізму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партнерства,</w:t>
            </w:r>
            <w:r>
              <w:rPr>
                <w:rFonts w:ascii="Times New Roman" w:hAnsi="Times New Roman"/>
                <w:sz w:val="24"/>
                <w:szCs w:val="24"/>
                <w:lang w:val="uk-UA"/>
              </w:rPr>
              <w:t xml:space="preserve"> </w:t>
            </w:r>
            <w:r w:rsidRPr="007A6419">
              <w:rPr>
                <w:rFonts w:ascii="Times New Roman" w:hAnsi="Times New Roman"/>
                <w:sz w:val="24"/>
                <w:szCs w:val="24"/>
                <w:lang w:val="uk-UA"/>
              </w:rPr>
              <w:t>та/або реалізацією про</w:t>
            </w:r>
            <w:r>
              <w:rPr>
                <w:rFonts w:ascii="Times New Roman" w:hAnsi="Times New Roman"/>
                <w:sz w:val="24"/>
                <w:szCs w:val="24"/>
                <w:lang w:val="uk-UA"/>
              </w:rPr>
              <w:t>є</w:t>
            </w:r>
            <w:r w:rsidRPr="007A6419">
              <w:rPr>
                <w:rFonts w:ascii="Times New Roman" w:hAnsi="Times New Roman"/>
                <w:sz w:val="24"/>
                <w:szCs w:val="24"/>
                <w:lang w:val="uk-UA"/>
              </w:rPr>
              <w:t>ктів, що здійснюються на умова</w:t>
            </w:r>
            <w:r>
              <w:rPr>
                <w:rFonts w:ascii="Times New Roman" w:hAnsi="Times New Roman"/>
                <w:sz w:val="24"/>
                <w:szCs w:val="24"/>
                <w:lang w:val="uk-UA"/>
              </w:rPr>
              <w:t>х концесії</w:t>
            </w:r>
          </w:p>
        </w:tc>
        <w:tc>
          <w:tcPr>
            <w:tcW w:w="2126" w:type="dxa"/>
          </w:tcPr>
          <w:p w:rsidR="00422D10" w:rsidRDefault="00422D10" w:rsidP="00095009">
            <w:pPr>
              <w:jc w:val="center"/>
            </w:pPr>
            <w:r w:rsidRPr="00EA732B">
              <w:t>управління  комунального майна ММР</w:t>
            </w:r>
            <w:r w:rsidR="007A6419">
              <w:t>, виконавчі органи ММР, підприємства ММР</w:t>
            </w:r>
          </w:p>
        </w:tc>
        <w:tc>
          <w:tcPr>
            <w:tcW w:w="3566" w:type="dxa"/>
          </w:tcPr>
          <w:p w:rsidR="00422D10" w:rsidRPr="00095009" w:rsidRDefault="00422D10" w:rsidP="000675A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творення сприятливих умов для отримання інвестицій від приватних партнерів</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5.</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Замовлення технічної документації та правовстановлюючих документів на об’єкти безхазяйного майна</w:t>
            </w:r>
          </w:p>
        </w:tc>
        <w:tc>
          <w:tcPr>
            <w:tcW w:w="2126" w:type="dxa"/>
          </w:tcPr>
          <w:p w:rsidR="00422D10" w:rsidRPr="00095009" w:rsidRDefault="00422D10" w:rsidP="00095009">
            <w:pPr>
              <w:pStyle w:val="affe"/>
              <w:jc w:val="center"/>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в</w:t>
            </w:r>
            <w:r w:rsidRPr="00095009">
              <w:rPr>
                <w:rFonts w:ascii="Times New Roman" w:hAnsi="Times New Roman"/>
                <w:color w:val="000000"/>
                <w:spacing w:val="1"/>
                <w:sz w:val="24"/>
                <w:szCs w:val="24"/>
                <w:lang w:val="uk-UA"/>
              </w:rPr>
              <w:t>едення обліку та подальше  використання майна</w:t>
            </w:r>
          </w:p>
          <w:p w:rsidR="00422D10" w:rsidRPr="00095009" w:rsidRDefault="00422D10" w:rsidP="000675A9">
            <w:pPr>
              <w:pStyle w:val="affe"/>
              <w:jc w:val="both"/>
              <w:rPr>
                <w:rFonts w:ascii="Times New Roman" w:hAnsi="Times New Roman"/>
                <w:color w:val="000000"/>
                <w:spacing w:val="1"/>
                <w:sz w:val="24"/>
                <w:szCs w:val="24"/>
                <w:lang w:val="uk-UA"/>
              </w:rPr>
            </w:pP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6.</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та правовстановлюючих  документів на нежитлові та житлові приміщення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належного обліку, контролю за збереженням та використанням комунального майна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7.</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Удосконалення програмного комплексу «Реєстр комунального майна»</w:t>
            </w:r>
          </w:p>
          <w:p w:rsidR="00422D10" w:rsidRPr="00095009" w:rsidRDefault="00422D10" w:rsidP="00095009">
            <w:pPr>
              <w:pStyle w:val="affe"/>
              <w:jc w:val="both"/>
              <w:rPr>
                <w:rFonts w:ascii="Times New Roman" w:hAnsi="Times New Roman"/>
                <w:color w:val="000000"/>
                <w:spacing w:val="1"/>
                <w:sz w:val="24"/>
                <w:szCs w:val="24"/>
                <w:lang w:val="uk-UA"/>
              </w:rPr>
            </w:pP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контролю за збереженням та використанням майна комунальної власності м.Миколаєва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8.</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Модернізація інформаційно-аналітичної системи управління орендою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корочення термінів та спрощення процедури передачі майна в оренду, ведення претензійно-позовної роботи, що забезпечить підвищення рівня контролю за надходженням орендних платежів та збільшить надходження до</w:t>
            </w:r>
            <w:r>
              <w:rPr>
                <w:rFonts w:ascii="Times New Roman" w:hAnsi="Times New Roman"/>
                <w:color w:val="000000"/>
                <w:spacing w:val="1"/>
                <w:sz w:val="24"/>
                <w:szCs w:val="24"/>
                <w:lang w:val="uk-UA"/>
              </w:rPr>
              <w:t xml:space="preserve"> міського бюджету</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9.</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 xml:space="preserve">Створення та ведення реєстру приватизованих та неприватизованих жилих об’єктів </w:t>
            </w:r>
          </w:p>
          <w:p w:rsidR="00422D10" w:rsidRPr="00095009" w:rsidRDefault="00422D10" w:rsidP="00095009">
            <w:pPr>
              <w:tabs>
                <w:tab w:val="left" w:pos="284"/>
                <w:tab w:val="left" w:pos="900"/>
              </w:tabs>
              <w:jc w:val="both"/>
              <w:rPr>
                <w:color w:val="000000"/>
                <w:spacing w:val="1"/>
              </w:rPr>
            </w:pPr>
          </w:p>
        </w:tc>
        <w:tc>
          <w:tcPr>
            <w:tcW w:w="2126" w:type="dxa"/>
          </w:tcPr>
          <w:p w:rsidR="00422D10" w:rsidRPr="00095009" w:rsidRDefault="00422D10" w:rsidP="00095009">
            <w:pPr>
              <w:ind w:right="18"/>
              <w:jc w:val="center"/>
              <w:rPr>
                <w:color w:val="000000"/>
                <w:spacing w:val="1"/>
              </w:rPr>
            </w:pPr>
            <w:r>
              <w:rPr>
                <w:color w:val="000000"/>
                <w:spacing w:val="1"/>
              </w:rPr>
              <w:t>у</w:t>
            </w:r>
            <w:r w:rsidRPr="00095009">
              <w:rPr>
                <w:color w:val="000000"/>
                <w:spacing w:val="1"/>
              </w:rPr>
              <w:t xml:space="preserve">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 xml:space="preserve">рискорення надання інформації на запити юридичних та фізичних осіб, оптимізація  процесу приватизації жилих об’єктів </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10.</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Внески органів місцевого самоврядування до статутних капіталів підприємств комунальної форми власності</w:t>
            </w:r>
          </w:p>
        </w:tc>
        <w:tc>
          <w:tcPr>
            <w:tcW w:w="2126" w:type="dxa"/>
          </w:tcPr>
          <w:p w:rsidR="00422D10" w:rsidRPr="00095009" w:rsidRDefault="00422D10" w:rsidP="00095009">
            <w:pPr>
              <w:ind w:right="18"/>
              <w:jc w:val="center"/>
              <w:rPr>
                <w:color w:val="000000"/>
                <w:spacing w:val="1"/>
              </w:rPr>
            </w:pPr>
            <w:r>
              <w:rPr>
                <w:color w:val="000000"/>
                <w:spacing w:val="1"/>
              </w:rPr>
              <w:t>г</w:t>
            </w:r>
            <w:r w:rsidRPr="00095009">
              <w:rPr>
                <w:color w:val="000000"/>
                <w:spacing w:val="1"/>
              </w:rPr>
              <w:t xml:space="preserve">оловні розпорядники бюджетних коштів, до сфери управління яких належать відповідні підприємства; управління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ідвищення ефективності використання об’єктів комунальної власності територіальної громади міста Миколаєва</w:t>
            </w:r>
          </w:p>
        </w:tc>
      </w:tr>
    </w:tbl>
    <w:p w:rsidR="002507BD" w:rsidRDefault="002507BD" w:rsidP="004844DE">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933A86" w:rsidRDefault="00422D10" w:rsidP="00FE3066">
            <w:pPr>
              <w:ind w:right="56"/>
              <w:jc w:val="both"/>
              <w:rPr>
                <w:b/>
                <w:color w:val="7030A0"/>
              </w:rPr>
            </w:pPr>
            <w:r w:rsidRPr="00933A86">
              <w:rPr>
                <w:b/>
                <w:color w:val="7030A0"/>
              </w:rPr>
              <w:t>1</w:t>
            </w:r>
            <w:r w:rsidR="002507BD" w:rsidRPr="00933A86">
              <w:rPr>
                <w:b/>
                <w:color w:val="7030A0"/>
              </w:rPr>
              <w:t xml:space="preserve">.3. УПРАВЛІННЯ ЗЕМЕЛЬНИМИ РЕСУРСАМИ </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117843" w:rsidRPr="00117843" w:rsidTr="00F5722D">
        <w:tc>
          <w:tcPr>
            <w:tcW w:w="1668" w:type="dxa"/>
          </w:tcPr>
          <w:p w:rsidR="00117843" w:rsidRPr="00117843" w:rsidRDefault="00117843" w:rsidP="00117843">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117843" w:rsidRPr="00117843" w:rsidRDefault="00663C57" w:rsidP="00117843">
            <w:pPr>
              <w:pStyle w:val="newsp"/>
              <w:spacing w:before="0" w:beforeAutospacing="0" w:after="0" w:afterAutospacing="0"/>
              <w:ind w:right="57"/>
              <w:jc w:val="both"/>
              <w:rPr>
                <w:b/>
                <w:color w:val="00B050"/>
                <w:lang w:val="uk-UA"/>
              </w:rPr>
            </w:pPr>
            <w:r w:rsidRPr="00AE7135">
              <w:t>забезпечення реалізації державної та місцевої політики у галузі земельних відносин відповід</w:t>
            </w:r>
            <w:r>
              <w:t>но до чинного законодавства України</w:t>
            </w:r>
          </w:p>
        </w:tc>
      </w:tr>
    </w:tbl>
    <w:p w:rsidR="00117843" w:rsidRDefault="00117843" w:rsidP="00117843">
      <w:pPr>
        <w:pStyle w:val="newsp"/>
        <w:shd w:val="clear" w:color="auto" w:fill="FFFFFF"/>
        <w:spacing w:before="0" w:beforeAutospacing="0" w:after="0" w:afterAutospacing="0"/>
        <w:ind w:right="57"/>
        <w:jc w:val="both"/>
        <w:rPr>
          <w:b/>
          <w:color w:val="00B050"/>
          <w:lang w:val="uk-UA"/>
        </w:rPr>
      </w:pPr>
    </w:p>
    <w:tbl>
      <w:tblPr>
        <w:tblStyle w:val="af9"/>
        <w:tblW w:w="96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42"/>
        <w:gridCol w:w="4792"/>
      </w:tblGrid>
      <w:tr w:rsidR="00706DD5" w:rsidTr="00706DD5">
        <w:tc>
          <w:tcPr>
            <w:tcW w:w="4842" w:type="dxa"/>
            <w:shd w:val="clear" w:color="auto" w:fill="E1D7DE"/>
          </w:tcPr>
          <w:p w:rsidR="00706DD5" w:rsidRPr="004C5862" w:rsidRDefault="00706DD5" w:rsidP="00706DD5">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Проблеми, які перешкоджають соціально-економічному розвитку галузі:</w:t>
            </w:r>
          </w:p>
        </w:tc>
        <w:tc>
          <w:tcPr>
            <w:tcW w:w="4792" w:type="dxa"/>
            <w:shd w:val="clear" w:color="auto" w:fill="E1D7DE"/>
          </w:tcPr>
          <w:p w:rsidR="00706DD5" w:rsidRPr="004C5862" w:rsidRDefault="00706DD5" w:rsidP="00706DD5">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 xml:space="preserve">Першочергові завдання (напрямки </w:t>
            </w:r>
            <w:r w:rsidRPr="00DB16AA">
              <w:rPr>
                <w:b/>
                <w:iCs/>
                <w:color w:val="365F91"/>
                <w:lang w:eastAsia="uk-UA"/>
              </w:rPr>
              <w:t>діяльності), спрямовані на розв’язання виявлених потреб</w:t>
            </w:r>
            <w:r w:rsidRPr="004C5862">
              <w:rPr>
                <w:b/>
                <w:iCs/>
                <w:color w:val="365F91" w:themeColor="accent1" w:themeShade="BF"/>
                <w:lang w:eastAsia="uk-UA"/>
              </w:rPr>
              <w:t xml:space="preserve"> для розв’язання зазначених проблем:</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Pr>
                <w:rFonts w:ascii="Times New Roman" w:hAnsi="Times New Roman"/>
                <w:sz w:val="24"/>
                <w:szCs w:val="24"/>
                <w:lang w:val="uk-UA"/>
              </w:rPr>
              <w:t>в</w:t>
            </w:r>
            <w:r w:rsidRPr="00DB16AA">
              <w:rPr>
                <w:rFonts w:ascii="Times New Roman" w:hAnsi="Times New Roman"/>
                <w:sz w:val="24"/>
                <w:szCs w:val="24"/>
              </w:rPr>
              <w:t>ідсутність проведення інвентаризації земель</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jc w:val="both"/>
              <w:rPr>
                <w:rStyle w:val="aff7"/>
                <w:rFonts w:ascii="Times New Roman" w:hAnsi="Times New Roman"/>
                <w:i w:val="0"/>
                <w:sz w:val="24"/>
                <w:szCs w:val="24"/>
                <w:shd w:val="clear" w:color="auto" w:fill="FFFFFF"/>
                <w:lang w:val="uk-UA"/>
              </w:rPr>
            </w:pPr>
            <w:r w:rsidRPr="00DB16AA">
              <w:rPr>
                <w:rStyle w:val="aff7"/>
                <w:rFonts w:ascii="Times New Roman" w:hAnsi="Times New Roman"/>
                <w:i w:val="0"/>
                <w:sz w:val="24"/>
                <w:szCs w:val="24"/>
                <w:shd w:val="clear" w:color="auto" w:fill="FFFFFF"/>
                <w:lang w:val="uk-UA"/>
              </w:rPr>
              <w:t>стимулювання розвитку земель населених пунктів шляхом надання інвесторам широкого вибору можливостей придбання земельних ділянок із земель комунальної власності</w:t>
            </w:r>
            <w:r w:rsidRPr="00DB16AA">
              <w:rPr>
                <w:rStyle w:val="aff7"/>
                <w:rFonts w:ascii="Times New Roman" w:hAnsi="Times New Roman"/>
                <w:i w:val="0"/>
                <w:sz w:val="24"/>
                <w:szCs w:val="24"/>
                <w:shd w:val="clear" w:color="auto" w:fill="FFFFFF"/>
              </w:rPr>
              <w:t> </w:t>
            </w:r>
            <w:r w:rsidRPr="00DB16AA">
              <w:rPr>
                <w:rStyle w:val="aff7"/>
                <w:rFonts w:ascii="Times New Roman" w:hAnsi="Times New Roman"/>
                <w:i w:val="0"/>
                <w:sz w:val="24"/>
                <w:szCs w:val="24"/>
                <w:shd w:val="clear" w:color="auto" w:fill="FFFFFF"/>
                <w:lang w:val="uk-UA"/>
              </w:rPr>
              <w:t xml:space="preserve"> для здійснення підприємницької діяльності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впровадження прозорих і конкурентних процедур відчуження земель</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Pr>
                <w:rFonts w:ascii="Times New Roman" w:hAnsi="Times New Roman"/>
                <w:sz w:val="24"/>
                <w:szCs w:val="24"/>
                <w:lang w:val="uk-UA"/>
              </w:rPr>
              <w:t>т</w:t>
            </w:r>
            <w:r w:rsidRPr="00DB16AA">
              <w:rPr>
                <w:rFonts w:ascii="Times New Roman" w:hAnsi="Times New Roman"/>
                <w:sz w:val="24"/>
                <w:szCs w:val="24"/>
              </w:rPr>
              <w:t xml:space="preserve">і рішень </w:t>
            </w:r>
            <w:r>
              <w:rPr>
                <w:rFonts w:ascii="Times New Roman" w:hAnsi="Times New Roman"/>
                <w:sz w:val="24"/>
                <w:szCs w:val="24"/>
                <w:lang w:val="uk-UA"/>
              </w:rPr>
              <w:t xml:space="preserve">міською </w:t>
            </w:r>
            <w:r w:rsidRPr="00DB16AA">
              <w:rPr>
                <w:rFonts w:ascii="Times New Roman" w:hAnsi="Times New Roman"/>
                <w:sz w:val="24"/>
                <w:szCs w:val="24"/>
              </w:rPr>
              <w:t>радою та оформленні правовстановлюючих документів на землю</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збільшення надходжень до міського бюджету за користування землею комунальної власності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rPr>
              <w:lastRenderedPageBreak/>
              <w:t xml:space="preserve">відсутність проведення інвентаризації земель </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ефективне та раціональне використання земель комунальної власності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удосконалення системи управління земельними ресурсами комунальної власності міста</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Pr>
                <w:rFonts w:ascii="Times New Roman" w:hAnsi="Times New Roman"/>
                <w:sz w:val="24"/>
                <w:szCs w:val="24"/>
                <w:lang w:val="uk-UA"/>
              </w:rPr>
              <w:t>т</w:t>
            </w:r>
            <w:r w:rsidRPr="00DB16AA">
              <w:rPr>
                <w:rFonts w:ascii="Times New Roman" w:hAnsi="Times New Roman"/>
                <w:sz w:val="24"/>
                <w:szCs w:val="24"/>
              </w:rPr>
              <w:t xml:space="preserve">і рішень </w:t>
            </w:r>
            <w:r>
              <w:rPr>
                <w:rFonts w:ascii="Times New Roman" w:hAnsi="Times New Roman"/>
                <w:sz w:val="24"/>
                <w:szCs w:val="24"/>
                <w:lang w:val="uk-UA"/>
              </w:rPr>
              <w:t xml:space="preserve">міською </w:t>
            </w:r>
            <w:r w:rsidRPr="00DB16AA">
              <w:rPr>
                <w:rFonts w:ascii="Times New Roman" w:hAnsi="Times New Roman"/>
                <w:sz w:val="24"/>
                <w:szCs w:val="24"/>
              </w:rPr>
              <w:t xml:space="preserve">радою та оформленні правовстановлюючих документів на землю </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підготовка лотів для продажу прав на земельні ділянки із земельних торгів</w:t>
            </w:r>
          </w:p>
        </w:tc>
      </w:tr>
    </w:tbl>
    <w:p w:rsidR="00706DD5" w:rsidRDefault="00706DD5" w:rsidP="00117843">
      <w:pPr>
        <w:pStyle w:val="newsp"/>
        <w:shd w:val="clear" w:color="auto" w:fill="FFFFFF"/>
        <w:spacing w:before="0" w:beforeAutospacing="0" w:after="0" w:afterAutospacing="0"/>
        <w:ind w:right="57"/>
        <w:jc w:val="both"/>
        <w:rPr>
          <w:b/>
          <w:color w:val="00B050"/>
          <w:lang w:val="uk-UA"/>
        </w:rPr>
      </w:pPr>
    </w:p>
    <w:p w:rsidR="00117843" w:rsidRPr="00117843" w:rsidRDefault="00117843" w:rsidP="00DB16AA">
      <w:pPr>
        <w:pStyle w:val="newsp"/>
        <w:shd w:val="clear" w:color="auto" w:fill="FFFFFF"/>
        <w:spacing w:before="0" w:beforeAutospacing="0" w:after="0" w:afterAutospacing="0"/>
        <w:ind w:right="57"/>
        <w:jc w:val="both"/>
        <w:rPr>
          <w:b/>
          <w:i/>
          <w:color w:val="00B050"/>
          <w:lang w:val="uk-UA"/>
        </w:rPr>
      </w:pPr>
    </w:p>
    <w:p w:rsidR="00117843" w:rsidRPr="00DB16AA" w:rsidRDefault="00117843" w:rsidP="00117843">
      <w:pPr>
        <w:pStyle w:val="28"/>
        <w:keepNext/>
        <w:keepLines/>
        <w:shd w:val="clear" w:color="auto" w:fill="auto"/>
        <w:spacing w:line="240" w:lineRule="auto"/>
        <w:ind w:right="23" w:firstLine="0"/>
        <w:jc w:val="both"/>
        <w:rPr>
          <w:rFonts w:ascii="Times New Roman" w:hAnsi="Times New Roman"/>
          <w:color w:val="365F91"/>
          <w:sz w:val="24"/>
          <w:szCs w:val="24"/>
          <w:lang w:val="uk-UA" w:eastAsia="uk-UA"/>
        </w:rPr>
      </w:pPr>
      <w:r w:rsidRPr="00DB16AA">
        <w:rPr>
          <w:rFonts w:ascii="Times New Roman" w:hAnsi="Times New Roman"/>
          <w:color w:val="365F91"/>
          <w:sz w:val="24"/>
          <w:szCs w:val="24"/>
          <w:lang w:eastAsia="uk-UA"/>
        </w:rPr>
        <w:t>Заходи щодо забезпечення виконання Програми</w:t>
      </w:r>
      <w:r w:rsidRPr="00DB16AA">
        <w:rPr>
          <w:rStyle w:val="212"/>
          <w:rFonts w:ascii="Times New Roman" w:hAnsi="Times New Roman"/>
          <w:bCs w:val="0"/>
          <w:color w:val="365F91"/>
          <w:sz w:val="24"/>
          <w:szCs w:val="24"/>
          <w:lang w:eastAsia="uk-UA"/>
        </w:rPr>
        <w:t xml:space="preserve"> економічного і </w:t>
      </w:r>
      <w:r w:rsidRPr="00DB16AA">
        <w:rPr>
          <w:rFonts w:ascii="Times New Roman" w:hAnsi="Times New Roman"/>
          <w:color w:val="365F91"/>
          <w:sz w:val="24"/>
          <w:szCs w:val="24"/>
          <w:lang w:eastAsia="uk-UA"/>
        </w:rPr>
        <w:t>соціального р</w:t>
      </w:r>
      <w:r w:rsidRPr="00DB16AA">
        <w:rPr>
          <w:rFonts w:ascii="Times New Roman" w:hAnsi="Times New Roman"/>
          <w:color w:val="365F91"/>
          <w:sz w:val="24"/>
          <w:szCs w:val="24"/>
          <w:lang w:val="uk-UA" w:eastAsia="uk-UA"/>
        </w:rPr>
        <w:t>о</w:t>
      </w:r>
      <w:r w:rsidRPr="00DB16AA">
        <w:rPr>
          <w:rFonts w:ascii="Times New Roman" w:hAnsi="Times New Roman"/>
          <w:color w:val="365F91"/>
          <w:sz w:val="24"/>
          <w:szCs w:val="24"/>
          <w:lang w:eastAsia="uk-UA"/>
        </w:rPr>
        <w:t xml:space="preserve">звитку </w:t>
      </w:r>
      <w:r w:rsidRPr="00DB16AA">
        <w:rPr>
          <w:rFonts w:ascii="Times New Roman" w:hAnsi="Times New Roman"/>
          <w:color w:val="365F91"/>
          <w:sz w:val="24"/>
          <w:szCs w:val="24"/>
          <w:lang w:val="uk-UA" w:eastAsia="uk-UA"/>
        </w:rPr>
        <w:t xml:space="preserve">      </w:t>
      </w:r>
      <w:r w:rsidRPr="00DB16AA">
        <w:rPr>
          <w:rFonts w:ascii="Times New Roman" w:hAnsi="Times New Roman"/>
          <w:color w:val="365F91"/>
          <w:sz w:val="24"/>
          <w:szCs w:val="24"/>
          <w:lang w:eastAsia="uk-UA"/>
        </w:rPr>
        <w:t>м. Миколаєва на 20</w:t>
      </w:r>
      <w:r w:rsidRPr="00DB16AA">
        <w:rPr>
          <w:rFonts w:ascii="Times New Roman" w:hAnsi="Times New Roman"/>
          <w:color w:val="365F91"/>
          <w:sz w:val="24"/>
          <w:szCs w:val="24"/>
          <w:lang w:val="uk-UA" w:eastAsia="uk-UA"/>
        </w:rPr>
        <w:t>21</w:t>
      </w:r>
      <w:r w:rsidRPr="00DB16AA">
        <w:rPr>
          <w:rFonts w:ascii="Times New Roman" w:hAnsi="Times New Roman"/>
          <w:color w:val="365F91"/>
          <w:sz w:val="24"/>
          <w:szCs w:val="24"/>
          <w:lang w:eastAsia="uk-UA"/>
        </w:rPr>
        <w:t xml:space="preserve"> р</w:t>
      </w:r>
      <w:r w:rsidRPr="00DB16AA">
        <w:rPr>
          <w:rFonts w:ascii="Times New Roman" w:hAnsi="Times New Roman"/>
          <w:color w:val="365F91"/>
          <w:sz w:val="24"/>
          <w:szCs w:val="24"/>
          <w:lang w:val="uk-UA" w:eastAsia="uk-UA"/>
        </w:rPr>
        <w:t>і</w:t>
      </w:r>
      <w:r w:rsidRPr="00DB16AA">
        <w:rPr>
          <w:rFonts w:ascii="Times New Roman" w:hAnsi="Times New Roman"/>
          <w:color w:val="365F91"/>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117"/>
        <w:gridCol w:w="3606"/>
      </w:tblGrid>
      <w:tr w:rsidR="00422D10" w:rsidRPr="00DB16AA" w:rsidTr="00F21AA6">
        <w:tc>
          <w:tcPr>
            <w:tcW w:w="669" w:type="dxa"/>
            <w:shd w:val="clear" w:color="auto" w:fill="E1D7DE"/>
          </w:tcPr>
          <w:p w:rsidR="00422D10" w:rsidRPr="00DB16AA" w:rsidRDefault="00422D10" w:rsidP="00117843">
            <w:pPr>
              <w:jc w:val="center"/>
              <w:rPr>
                <w:b/>
                <w:color w:val="365F91"/>
              </w:rPr>
            </w:pPr>
            <w:r w:rsidRPr="00DB16AA">
              <w:rPr>
                <w:b/>
                <w:color w:val="365F91"/>
              </w:rPr>
              <w:t>№ п/п</w:t>
            </w:r>
          </w:p>
        </w:tc>
        <w:tc>
          <w:tcPr>
            <w:tcW w:w="3273" w:type="dxa"/>
            <w:shd w:val="clear" w:color="auto" w:fill="E1D7DE"/>
          </w:tcPr>
          <w:p w:rsidR="00422D10" w:rsidRPr="00DB16AA" w:rsidRDefault="00422D10" w:rsidP="00117843">
            <w:pPr>
              <w:jc w:val="center"/>
              <w:rPr>
                <w:b/>
                <w:color w:val="365F91"/>
              </w:rPr>
            </w:pPr>
            <w:r w:rsidRPr="00DB16AA">
              <w:rPr>
                <w:b/>
                <w:color w:val="365F91"/>
              </w:rPr>
              <w:t>Зміст заходу</w:t>
            </w:r>
          </w:p>
        </w:tc>
        <w:tc>
          <w:tcPr>
            <w:tcW w:w="2117" w:type="dxa"/>
            <w:shd w:val="clear" w:color="auto" w:fill="E1D7DE"/>
          </w:tcPr>
          <w:p w:rsidR="00422D10" w:rsidRPr="00DB16AA" w:rsidRDefault="00422D10" w:rsidP="00117843">
            <w:pPr>
              <w:jc w:val="center"/>
              <w:rPr>
                <w:b/>
                <w:color w:val="365F91"/>
              </w:rPr>
            </w:pPr>
            <w:r w:rsidRPr="00DB16AA">
              <w:rPr>
                <w:b/>
                <w:color w:val="365F91"/>
              </w:rPr>
              <w:t>Відповідальний за виконання</w:t>
            </w:r>
          </w:p>
        </w:tc>
        <w:tc>
          <w:tcPr>
            <w:tcW w:w="3606" w:type="dxa"/>
            <w:shd w:val="clear" w:color="auto" w:fill="E1D7DE"/>
          </w:tcPr>
          <w:p w:rsidR="00422D10" w:rsidRPr="00DB16AA" w:rsidRDefault="00422D10" w:rsidP="00117843">
            <w:pPr>
              <w:jc w:val="center"/>
              <w:rPr>
                <w:b/>
                <w:color w:val="365F91"/>
              </w:rPr>
            </w:pPr>
            <w:r w:rsidRPr="00DB16AA">
              <w:rPr>
                <w:b/>
                <w:color w:val="365F91"/>
              </w:rPr>
              <w:t>Очікуваний результат, результативні показники</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1.</w:t>
            </w:r>
          </w:p>
        </w:tc>
        <w:tc>
          <w:tcPr>
            <w:tcW w:w="3273" w:type="dxa"/>
          </w:tcPr>
          <w:p w:rsidR="00F21AA6" w:rsidRPr="004C03B1" w:rsidRDefault="00F21AA6" w:rsidP="008A119B">
            <w:pPr>
              <w:pStyle w:val="a7"/>
              <w:spacing w:before="0" w:after="360"/>
              <w:rPr>
                <w:color w:val="303030"/>
              </w:rPr>
            </w:pPr>
            <w:r w:rsidRPr="004C03B1">
              <w:t xml:space="preserve">Функціонування автоматизованої програми та контролю за  надходження орендної плати за землю (супроводження програми)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p w:rsidR="00F21AA6" w:rsidRPr="004C03B1" w:rsidRDefault="00F21AA6" w:rsidP="00F21AA6">
            <w:pPr>
              <w:pStyle w:val="a7"/>
              <w:spacing w:before="0" w:after="360"/>
              <w:rPr>
                <w:color w:val="303030"/>
              </w:rPr>
            </w:pPr>
            <w:r w:rsidRPr="004C03B1">
              <w:rPr>
                <w:color w:val="000000"/>
              </w:rPr>
              <w:t>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2.</w:t>
            </w:r>
          </w:p>
        </w:tc>
        <w:tc>
          <w:tcPr>
            <w:tcW w:w="3273" w:type="dxa"/>
          </w:tcPr>
          <w:p w:rsidR="00F21AA6" w:rsidRPr="004C03B1" w:rsidRDefault="00F21AA6" w:rsidP="00F21AA6">
            <w:r w:rsidRPr="004C03B1">
              <w:t>Функціонування програми  «Земельний кадастр м.Миколаєва» (супроводження програми)</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збільшення надходжень до бюджету міста</w:t>
            </w:r>
          </w:p>
          <w:p w:rsidR="00F21AA6" w:rsidRPr="004C03B1" w:rsidRDefault="00F21AA6" w:rsidP="00F21AA6">
            <w:pPr>
              <w:pStyle w:val="a7"/>
              <w:spacing w:before="0" w:after="360"/>
              <w:rPr>
                <w:color w:val="303030"/>
              </w:rPr>
            </w:pPr>
            <w:r w:rsidRPr="004C03B1">
              <w:rPr>
                <w:color w:val="000000"/>
              </w:rPr>
              <w:t>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3.</w:t>
            </w:r>
          </w:p>
        </w:tc>
        <w:tc>
          <w:tcPr>
            <w:tcW w:w="3273" w:type="dxa"/>
          </w:tcPr>
          <w:p w:rsidR="00F21AA6" w:rsidRPr="004C03B1" w:rsidRDefault="00F21AA6" w:rsidP="00F21AA6">
            <w:pPr>
              <w:pStyle w:val="a7"/>
              <w:spacing w:before="0" w:after="360"/>
              <w:rPr>
                <w:color w:val="303030"/>
              </w:rPr>
            </w:pPr>
            <w:r w:rsidRPr="004C03B1">
              <w:rPr>
                <w:color w:val="000000"/>
              </w:rPr>
              <w:t>Підготовка документації із землеустрою, експертної оцінки землі для проведення земельних торгів та забезпечення проведення земельних торгів</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4.</w:t>
            </w:r>
          </w:p>
        </w:tc>
        <w:tc>
          <w:tcPr>
            <w:tcW w:w="3273" w:type="dxa"/>
          </w:tcPr>
          <w:p w:rsidR="00F21AA6" w:rsidRPr="004C03B1" w:rsidRDefault="00F21AA6" w:rsidP="00F21AA6">
            <w:pPr>
              <w:pStyle w:val="a7"/>
              <w:spacing w:before="0" w:after="360"/>
              <w:rPr>
                <w:color w:val="303030"/>
              </w:rPr>
            </w:pPr>
            <w:r w:rsidRPr="004C03B1">
              <w:t xml:space="preserve">Обслуговування та розвиток  програмного забезпечення </w:t>
            </w:r>
            <w:r w:rsidRPr="004C03B1">
              <w:rPr>
                <w:lang w:val="en-US"/>
              </w:rPr>
              <w:t>SOF</w:t>
            </w:r>
            <w:r w:rsidRPr="004C03B1">
              <w:t xml:space="preserve">про та функціонування кабінету землевпорядника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tc>
        <w:tc>
          <w:tcPr>
            <w:tcW w:w="3606" w:type="dxa"/>
          </w:tcPr>
          <w:p w:rsidR="00F21AA6" w:rsidRPr="004C03B1" w:rsidRDefault="00F21AA6" w:rsidP="00F21AA6">
            <w:pPr>
              <w:pStyle w:val="a7"/>
              <w:spacing w:before="0" w:after="360"/>
              <w:rPr>
                <w:color w:val="303030"/>
              </w:rPr>
            </w:pPr>
            <w:r w:rsidRPr="004C03B1">
              <w:rPr>
                <w:color w:val="000000"/>
              </w:rPr>
              <w:t>забезпечення інформацією щодо земельних ділянок міста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5.</w:t>
            </w:r>
          </w:p>
        </w:tc>
        <w:tc>
          <w:tcPr>
            <w:tcW w:w="3273" w:type="dxa"/>
          </w:tcPr>
          <w:p w:rsidR="00F21AA6" w:rsidRPr="004C03B1" w:rsidRDefault="00F21AA6" w:rsidP="00CA57F2">
            <w:pPr>
              <w:pStyle w:val="a7"/>
              <w:spacing w:before="0" w:after="0"/>
              <w:rPr>
                <w:color w:val="303030"/>
              </w:rPr>
            </w:pPr>
            <w:r w:rsidRPr="004C03B1">
              <w:rPr>
                <w:color w:val="000000"/>
              </w:rPr>
              <w:t>Виготовлення документації із інвентаризації земель міста</w:t>
            </w:r>
          </w:p>
        </w:tc>
        <w:tc>
          <w:tcPr>
            <w:tcW w:w="2117" w:type="dxa"/>
          </w:tcPr>
          <w:p w:rsidR="00F21AA6" w:rsidRPr="004C03B1" w:rsidRDefault="00F21AA6" w:rsidP="00CA57F2">
            <w:pPr>
              <w:pStyle w:val="a7"/>
              <w:spacing w:before="0" w:after="0"/>
              <w:rPr>
                <w:color w:val="303030"/>
              </w:rPr>
            </w:pPr>
            <w:r w:rsidRPr="004C03B1">
              <w:rPr>
                <w:color w:val="000000"/>
              </w:rPr>
              <w:t>управління земельних ресурсів ММР </w:t>
            </w:r>
          </w:p>
        </w:tc>
        <w:tc>
          <w:tcPr>
            <w:tcW w:w="3606" w:type="dxa"/>
          </w:tcPr>
          <w:p w:rsidR="00F21AA6" w:rsidRPr="004C03B1" w:rsidRDefault="00F21AA6" w:rsidP="00CA57F2">
            <w:pPr>
              <w:pStyle w:val="a7"/>
              <w:spacing w:before="0" w:after="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C22BB6" w:rsidRPr="00C22BB6" w:rsidTr="00C22BB6">
        <w:trPr>
          <w:trHeight w:val="1998"/>
        </w:trPr>
        <w:tc>
          <w:tcPr>
            <w:tcW w:w="669" w:type="dxa"/>
          </w:tcPr>
          <w:p w:rsidR="00C22BB6" w:rsidRPr="00C22BB6" w:rsidRDefault="00C22BB6" w:rsidP="00C22BB6">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Виготовлення проєктів відведення земельних ділянок та технічних документацій із землеустрою по встановленню меж земель комунальної власності м.Миколаєва</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r w:rsidR="00C22BB6" w:rsidRPr="00C22BB6" w:rsidTr="00F21AA6">
        <w:tc>
          <w:tcPr>
            <w:tcW w:w="669" w:type="dxa"/>
          </w:tcPr>
          <w:p w:rsidR="00C22BB6" w:rsidRPr="00C22BB6" w:rsidRDefault="00C22BB6" w:rsidP="00CA57F2">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7.</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Проведення експертної грошової оцінки землі для   продажу земельних ділянок</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bl>
    <w:p w:rsidR="002507BD" w:rsidRPr="003B460A" w:rsidRDefault="002507BD" w:rsidP="004844DE">
      <w:pPr>
        <w:pStyle w:val="a9"/>
        <w:jc w:val="both"/>
        <w:rPr>
          <w:rFonts w:ascii="Times New Roman" w:hAnsi="Times New Roman"/>
          <w:b/>
          <w:color w:val="00B050"/>
          <w:sz w:val="24"/>
          <w:szCs w:val="24"/>
          <w:lang w:val="uk-UA"/>
        </w:rPr>
      </w:pPr>
    </w:p>
    <w:p w:rsidR="002507BD" w:rsidRPr="003B460A" w:rsidRDefault="002507BD" w:rsidP="004844DE">
      <w:pPr>
        <w:jc w:val="both"/>
        <w:rPr>
          <w:color w:val="00B050"/>
        </w:rPr>
      </w:pPr>
      <w:r w:rsidRPr="003B460A">
        <w:rPr>
          <w:color w:val="00B050"/>
        </w:rPr>
        <w:t xml:space="preserve"> </w:t>
      </w:r>
    </w:p>
    <w:tbl>
      <w:tblPr>
        <w:tblW w:w="0" w:type="auto"/>
        <w:tblBorders>
          <w:bottom w:val="thinThickSmallGap" w:sz="24" w:space="0" w:color="FF0066"/>
        </w:tblBorders>
        <w:tblLook w:val="00A0" w:firstRow="1" w:lastRow="0" w:firstColumn="1" w:lastColumn="0" w:noHBand="0" w:noVBand="0"/>
      </w:tblPr>
      <w:tblGrid>
        <w:gridCol w:w="9695"/>
      </w:tblGrid>
      <w:tr w:rsidR="00974B80" w:rsidRPr="003B460A" w:rsidTr="00974B80">
        <w:tc>
          <w:tcPr>
            <w:tcW w:w="9747" w:type="dxa"/>
            <w:tcBorders>
              <w:bottom w:val="thinThickSmallGap" w:sz="24" w:space="0" w:color="FF0066"/>
            </w:tcBorders>
          </w:tcPr>
          <w:p w:rsidR="00974B80" w:rsidRPr="003B460A" w:rsidRDefault="00974B80" w:rsidP="00974B80">
            <w:pPr>
              <w:ind w:right="56"/>
              <w:jc w:val="center"/>
              <w:rPr>
                <w:b/>
                <w:color w:val="00B050"/>
              </w:rPr>
            </w:pPr>
            <w:r w:rsidRPr="00422D10">
              <w:rPr>
                <w:b/>
                <w:color w:val="7030A0"/>
              </w:rPr>
              <w:t>2. РОЗВИТОК ЕКОНОМІКИ</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74B80" w:rsidRPr="003B460A" w:rsidTr="00974B80">
        <w:tc>
          <w:tcPr>
            <w:tcW w:w="4503" w:type="dxa"/>
            <w:tcBorders>
              <w:bottom w:val="thinThickSmallGap" w:sz="24" w:space="0" w:color="FF0066"/>
            </w:tcBorders>
          </w:tcPr>
          <w:p w:rsidR="00974B80" w:rsidRPr="003B460A" w:rsidRDefault="00974B80" w:rsidP="00974B80">
            <w:pPr>
              <w:ind w:right="56"/>
              <w:jc w:val="both"/>
              <w:rPr>
                <w:b/>
                <w:color w:val="00B050"/>
              </w:rPr>
            </w:pPr>
            <w:r w:rsidRPr="00F01B3B">
              <w:rPr>
                <w:b/>
                <w:color w:val="7030A0"/>
              </w:rPr>
              <w:t xml:space="preserve">2.1. ПРОМИСЛОВІСТЬ </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974B80" w:rsidRPr="00F01B3B" w:rsidRDefault="00974B80" w:rsidP="00974B80">
            <w:pPr>
              <w:pStyle w:val="newsp"/>
              <w:spacing w:before="0" w:beforeAutospacing="0" w:after="0" w:afterAutospacing="0"/>
              <w:ind w:right="57"/>
              <w:jc w:val="both"/>
              <w:rPr>
                <w:b/>
                <w:color w:val="00B050"/>
                <w:lang w:val="uk-UA"/>
              </w:rPr>
            </w:pPr>
            <w:r>
              <w:rPr>
                <w:lang w:val="uk-UA"/>
              </w:rPr>
              <w:t>с</w:t>
            </w:r>
            <w:r w:rsidRPr="00F01B3B">
              <w:rPr>
                <w:lang w:val="uk-UA"/>
              </w:rPr>
              <w:t>творення умов для забезпечення сталого розвитку промислового комплексу міста, удосконалення існуючої структури промисловості у напряму пріоритетного розвитку високотехнологічних секторів економіки, підтримка інтересів національного товаровиробника, підвищення рівня експортного потенціалу і конкурентоспроможності  продукці</w:t>
            </w:r>
            <w:r>
              <w:rPr>
                <w:lang w:val="uk-UA"/>
              </w:rPr>
              <w:t>ї промислових підприємств міста</w:t>
            </w:r>
          </w:p>
        </w:tc>
      </w:tr>
    </w:tbl>
    <w:p w:rsidR="00974B80" w:rsidRPr="00046933" w:rsidRDefault="00974B80" w:rsidP="00974B80">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74B80" w:rsidRPr="00D34443" w:rsidTr="00974B80">
        <w:trPr>
          <w:tblHeader/>
        </w:trPr>
        <w:tc>
          <w:tcPr>
            <w:tcW w:w="482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з</w:t>
            </w:r>
            <w:r w:rsidR="00974B80" w:rsidRPr="00EA6ADF">
              <w:rPr>
                <w:rFonts w:ascii="Times New Roman" w:eastAsia="Times New Roman" w:hAnsi="Times New Roman"/>
                <w:bCs/>
                <w:kern w:val="1"/>
                <w:sz w:val="24"/>
                <w:szCs w:val="24"/>
                <w:lang w:val="uk-UA"/>
              </w:rPr>
              <w:t>меншення попиту на продукцію (послуги) підприємств міста та обмежені можливості розширення ринків її збуту</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rPr>
              <w:t>творення сприятливих умов для нарощування</w:t>
            </w:r>
            <w:r w:rsidR="00974B80" w:rsidRPr="00EA6ADF">
              <w:rPr>
                <w:rFonts w:ascii="Times New Roman" w:eastAsia="Times New Roman" w:hAnsi="Times New Roman"/>
                <w:bCs/>
                <w:kern w:val="1"/>
                <w:sz w:val="24"/>
                <w:szCs w:val="24"/>
                <w:lang w:val="uk-UA"/>
              </w:rPr>
              <w:t xml:space="preserve"> попиту на продукцію</w:t>
            </w:r>
            <w:r w:rsidR="008A119B">
              <w:rPr>
                <w:rFonts w:ascii="Times New Roman" w:eastAsia="Times New Roman" w:hAnsi="Times New Roman"/>
                <w:bCs/>
                <w:kern w:val="1"/>
                <w:sz w:val="24"/>
                <w:szCs w:val="24"/>
                <w:lang w:val="uk-UA"/>
              </w:rPr>
              <w:t>,</w:t>
            </w:r>
            <w:r w:rsidR="00974B80" w:rsidRPr="00EA6ADF">
              <w:rPr>
                <w:rFonts w:ascii="Times New Roman" w:eastAsia="Times New Roman" w:hAnsi="Times New Roman"/>
                <w:bCs/>
                <w:kern w:val="1"/>
                <w:sz w:val="24"/>
                <w:szCs w:val="24"/>
                <w:lang w:val="uk-UA"/>
              </w:rPr>
              <w:t xml:space="preserve"> в т.ч.</w:t>
            </w:r>
            <w:r w:rsidR="00974B80" w:rsidRPr="00EA6ADF">
              <w:rPr>
                <w:rFonts w:ascii="Times New Roman" w:eastAsia="Times New Roman" w:hAnsi="Times New Roman"/>
                <w:bCs/>
                <w:kern w:val="1"/>
                <w:sz w:val="24"/>
                <w:szCs w:val="24"/>
              </w:rPr>
              <w:t xml:space="preserve"> експортного потенціалу промислових підприємств</w:t>
            </w:r>
          </w:p>
        </w:tc>
      </w:tr>
      <w:tr w:rsidR="00974B80" w:rsidRPr="00630C57" w:rsidTr="00974B80">
        <w:trPr>
          <w:trHeight w:val="648"/>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в</w:t>
            </w:r>
            <w:r w:rsidR="00974B80" w:rsidRPr="00EA6ADF">
              <w:rPr>
                <w:rFonts w:ascii="Times New Roman" w:eastAsia="Times New Roman" w:hAnsi="Times New Roman"/>
                <w:bCs/>
                <w:kern w:val="1"/>
                <w:sz w:val="24"/>
                <w:szCs w:val="24"/>
                <w:lang w:val="uk-UA"/>
              </w:rPr>
              <w:t>исокий ступінь зносу основних виробничих фондів.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hAnsi="Times New Roman"/>
                <w:b/>
                <w:iCs/>
                <w:sz w:val="24"/>
                <w:szCs w:val="24"/>
                <w:lang w:val="uk-UA" w:eastAsia="uk-UA"/>
              </w:rPr>
            </w:pPr>
            <w:r>
              <w:rPr>
                <w:rFonts w:ascii="Times New Roman" w:eastAsia="Times New Roman" w:hAnsi="Times New Roman"/>
                <w:bCs/>
                <w:kern w:val="1"/>
                <w:sz w:val="24"/>
                <w:szCs w:val="24"/>
                <w:lang w:val="uk-UA"/>
              </w:rPr>
              <w:t>м</w:t>
            </w:r>
            <w:r w:rsidR="00974B80" w:rsidRPr="00EA6ADF">
              <w:rPr>
                <w:rFonts w:ascii="Times New Roman" w:eastAsia="Times New Roman" w:hAnsi="Times New Roman"/>
                <w:bCs/>
                <w:kern w:val="1"/>
                <w:sz w:val="24"/>
                <w:szCs w:val="24"/>
                <w:lang w:val="uk-UA"/>
              </w:rPr>
              <w:t>одернізація виробничих фондів підприємств</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н</w:t>
            </w:r>
            <w:r w:rsidR="00974B80" w:rsidRPr="00EA6ADF">
              <w:rPr>
                <w:rFonts w:ascii="Times New Roman" w:eastAsia="Times New Roman" w:hAnsi="Times New Roman"/>
                <w:bCs/>
                <w:kern w:val="1"/>
                <w:sz w:val="24"/>
                <w:szCs w:val="24"/>
                <w:lang w:val="uk-UA"/>
              </w:rPr>
              <w:t>изький рівень розвитку інноваційних підприємств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lang w:val="uk-UA"/>
              </w:rPr>
              <w:t>прияння залученню інвестицій на підприємства міста та посилення їх інвестиційно-інноваційної спрямованості</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265C62"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 xml:space="preserve">м. </w:t>
      </w:r>
      <w:r w:rsidRPr="00265C62">
        <w:rPr>
          <w:rFonts w:ascii="Times New Roman" w:hAnsi="Times New Roman"/>
          <w:color w:val="365F91" w:themeColor="accent1" w:themeShade="BF"/>
          <w:sz w:val="24"/>
          <w:szCs w:val="24"/>
          <w:lang w:eastAsia="uk-UA"/>
        </w:rPr>
        <w:t>Миколаєва на 20</w:t>
      </w:r>
      <w:r w:rsidRPr="00265C62">
        <w:rPr>
          <w:rFonts w:ascii="Times New Roman" w:hAnsi="Times New Roman"/>
          <w:color w:val="365F91" w:themeColor="accent1" w:themeShade="BF"/>
          <w:sz w:val="24"/>
          <w:szCs w:val="24"/>
          <w:lang w:val="uk-UA" w:eastAsia="uk-UA"/>
        </w:rPr>
        <w:t>21</w:t>
      </w:r>
      <w:r w:rsidRPr="00265C62">
        <w:rPr>
          <w:rFonts w:ascii="Times New Roman" w:hAnsi="Times New Roman"/>
          <w:color w:val="365F91" w:themeColor="accent1" w:themeShade="BF"/>
          <w:sz w:val="24"/>
          <w:szCs w:val="24"/>
          <w:lang w:eastAsia="uk-UA"/>
        </w:rPr>
        <w:t xml:space="preserve"> р</w:t>
      </w:r>
      <w:r w:rsidRPr="00265C62">
        <w:rPr>
          <w:rFonts w:ascii="Times New Roman" w:hAnsi="Times New Roman"/>
          <w:color w:val="365F91" w:themeColor="accent1" w:themeShade="BF"/>
          <w:sz w:val="24"/>
          <w:szCs w:val="24"/>
          <w:lang w:val="uk-UA" w:eastAsia="uk-UA"/>
        </w:rPr>
        <w:t>і</w:t>
      </w:r>
      <w:r w:rsidRPr="00265C62">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3"/>
        <w:gridCol w:w="3293"/>
        <w:gridCol w:w="2105"/>
        <w:gridCol w:w="3604"/>
      </w:tblGrid>
      <w:tr w:rsidR="00974B80" w:rsidRPr="00422D10" w:rsidTr="00974B80">
        <w:tc>
          <w:tcPr>
            <w:tcW w:w="675" w:type="dxa"/>
            <w:shd w:val="clear" w:color="auto" w:fill="E1D7DE"/>
          </w:tcPr>
          <w:p w:rsidR="00974B80" w:rsidRDefault="00974B80" w:rsidP="00974B80">
            <w:pPr>
              <w:tabs>
                <w:tab w:val="center" w:pos="1860"/>
              </w:tabs>
              <w:jc w:val="center"/>
              <w:rPr>
                <w:b/>
                <w:color w:val="365F91" w:themeColor="accent1" w:themeShade="BF"/>
              </w:rPr>
            </w:pPr>
            <w:r>
              <w:rPr>
                <w:b/>
                <w:color w:val="365F91" w:themeColor="accent1" w:themeShade="BF"/>
              </w:rPr>
              <w:t>№ п/п</w:t>
            </w:r>
          </w:p>
        </w:tc>
        <w:tc>
          <w:tcPr>
            <w:tcW w:w="3402" w:type="dxa"/>
            <w:shd w:val="clear" w:color="auto" w:fill="E1D7DE"/>
          </w:tcPr>
          <w:p w:rsidR="00974B80" w:rsidRPr="00422D10" w:rsidRDefault="00974B80" w:rsidP="00974B80">
            <w:pPr>
              <w:tabs>
                <w:tab w:val="center" w:pos="1860"/>
              </w:tabs>
              <w:rPr>
                <w:b/>
                <w:color w:val="365F91" w:themeColor="accent1" w:themeShade="BF"/>
              </w:rPr>
            </w:pPr>
            <w:r>
              <w:rPr>
                <w:b/>
                <w:color w:val="365F91" w:themeColor="accent1" w:themeShade="BF"/>
              </w:rPr>
              <w:tab/>
            </w:r>
            <w:r w:rsidRPr="00422D10">
              <w:rPr>
                <w:b/>
                <w:color w:val="365F91" w:themeColor="accent1" w:themeShade="BF"/>
              </w:rPr>
              <w:t>Зміст заходу</w:t>
            </w:r>
          </w:p>
        </w:tc>
        <w:tc>
          <w:tcPr>
            <w:tcW w:w="212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422D10" w:rsidTr="00974B80">
        <w:tc>
          <w:tcPr>
            <w:tcW w:w="9911" w:type="dxa"/>
            <w:gridSpan w:val="4"/>
            <w:shd w:val="clear" w:color="auto" w:fill="E1D7DE"/>
          </w:tcPr>
          <w:p w:rsidR="00974B80" w:rsidRPr="00EA6ADF" w:rsidRDefault="00974B80" w:rsidP="008A119B">
            <w:pPr>
              <w:rPr>
                <w:b/>
                <w:color w:val="365F91" w:themeColor="accent1" w:themeShade="BF"/>
              </w:rPr>
            </w:pPr>
            <w:r w:rsidRPr="00EA6ADF">
              <w:rPr>
                <w:bCs/>
                <w:kern w:val="1"/>
              </w:rPr>
              <w:t>Завдання</w:t>
            </w:r>
            <w:r w:rsidR="008A119B">
              <w:rPr>
                <w:bCs/>
                <w:kern w:val="1"/>
              </w:rPr>
              <w:t xml:space="preserve"> </w:t>
            </w:r>
            <w:r w:rsidRPr="00EA6ADF">
              <w:rPr>
                <w:bCs/>
                <w:kern w:val="1"/>
              </w:rPr>
              <w:t>1</w:t>
            </w:r>
            <w:r w:rsidR="008A119B">
              <w:rPr>
                <w:bCs/>
                <w:kern w:val="1"/>
              </w:rPr>
              <w:t>.</w:t>
            </w:r>
            <w:r w:rsidRPr="00EA6ADF">
              <w:rPr>
                <w:bCs/>
                <w:kern w:val="1"/>
              </w:rPr>
              <w:t xml:space="preserve"> Створення сприятливих умов для нарощування  попиту на продукцію</w:t>
            </w:r>
            <w:r w:rsidR="00EA6ADF" w:rsidRPr="00EA6ADF">
              <w:rPr>
                <w:bCs/>
                <w:kern w:val="1"/>
              </w:rPr>
              <w:t>,</w:t>
            </w:r>
            <w:r w:rsidRPr="00EA6ADF">
              <w:rPr>
                <w:bCs/>
                <w:kern w:val="1"/>
              </w:rPr>
              <w:t xml:space="preserve">  в т.ч. експортного потенціалу промислових підприємств</w:t>
            </w:r>
          </w:p>
        </w:tc>
      </w:tr>
      <w:tr w:rsidR="00974B80" w:rsidRPr="00E010CA" w:rsidTr="00974B80">
        <w:tc>
          <w:tcPr>
            <w:tcW w:w="675" w:type="dxa"/>
          </w:tcPr>
          <w:p w:rsidR="00974B80" w:rsidRPr="00E010CA" w:rsidRDefault="00974B80" w:rsidP="00974B80">
            <w:pPr>
              <w:pStyle w:val="a9"/>
              <w:jc w:val="both"/>
              <w:rPr>
                <w:rFonts w:ascii="Times New Roman" w:hAnsi="Times New Roman"/>
                <w:bCs/>
                <w:sz w:val="24"/>
                <w:szCs w:val="24"/>
                <w:lang w:val="uk-UA"/>
              </w:rPr>
            </w:pPr>
            <w:r>
              <w:rPr>
                <w:rFonts w:ascii="Times New Roman" w:hAnsi="Times New Roman"/>
                <w:bCs/>
                <w:sz w:val="24"/>
                <w:szCs w:val="24"/>
                <w:lang w:val="uk-UA"/>
              </w:rPr>
              <w:t>1.</w:t>
            </w:r>
            <w:r w:rsidR="0061207F">
              <w:rPr>
                <w:rFonts w:ascii="Times New Roman" w:hAnsi="Times New Roman"/>
                <w:bCs/>
                <w:sz w:val="24"/>
                <w:szCs w:val="24"/>
                <w:lang w:val="uk-UA"/>
              </w:rPr>
              <w:t>1.</w:t>
            </w:r>
          </w:p>
        </w:tc>
        <w:tc>
          <w:tcPr>
            <w:tcW w:w="3402" w:type="dxa"/>
          </w:tcPr>
          <w:p w:rsidR="00974B80" w:rsidRPr="004763D9" w:rsidRDefault="00974B80" w:rsidP="00974B80">
            <w:pPr>
              <w:pStyle w:val="a9"/>
              <w:jc w:val="both"/>
              <w:rPr>
                <w:rFonts w:ascii="Times New Roman" w:hAnsi="Times New Roman"/>
                <w:bCs/>
                <w:sz w:val="24"/>
                <w:szCs w:val="24"/>
                <w:lang w:val="uk-UA"/>
              </w:rPr>
            </w:pPr>
            <w:r w:rsidRPr="00E010CA">
              <w:rPr>
                <w:rFonts w:ascii="Times New Roman" w:hAnsi="Times New Roman"/>
                <w:bCs/>
                <w:sz w:val="24"/>
                <w:szCs w:val="24"/>
                <w:lang w:val="uk-UA"/>
              </w:rPr>
              <w:t>Залучення підприємств міста до участі у конкурсах</w:t>
            </w:r>
            <w:r>
              <w:rPr>
                <w:rFonts w:ascii="Times New Roman" w:hAnsi="Times New Roman"/>
                <w:bCs/>
                <w:sz w:val="24"/>
                <w:szCs w:val="24"/>
                <w:lang w:val="uk-UA"/>
              </w:rPr>
              <w:t>,</w:t>
            </w:r>
            <w:r w:rsidRPr="00E010CA">
              <w:rPr>
                <w:rFonts w:ascii="Times New Roman" w:hAnsi="Times New Roman"/>
                <w:bCs/>
                <w:sz w:val="24"/>
                <w:szCs w:val="24"/>
                <w:lang w:val="uk-UA"/>
              </w:rPr>
              <w:t xml:space="preserve">  виставках-ярмарках промислової продукції</w:t>
            </w:r>
            <w:r>
              <w:rPr>
                <w:rFonts w:ascii="Times New Roman" w:hAnsi="Times New Roman"/>
                <w:bCs/>
                <w:sz w:val="24"/>
                <w:szCs w:val="24"/>
                <w:lang w:val="uk-UA"/>
              </w:rPr>
              <w:t xml:space="preserve"> тощо</w:t>
            </w:r>
            <w:r w:rsidRPr="00E010CA">
              <w:rPr>
                <w:rFonts w:ascii="Times New Roman" w:hAnsi="Times New Roman"/>
                <w:bCs/>
                <w:sz w:val="24"/>
                <w:szCs w:val="24"/>
                <w:lang w:val="uk-UA"/>
              </w:rPr>
              <w:t xml:space="preserve"> міжнародного, всеукраїнського, ре</w:t>
            </w:r>
            <w:r>
              <w:rPr>
                <w:rFonts w:ascii="Times New Roman" w:hAnsi="Times New Roman"/>
                <w:bCs/>
                <w:sz w:val="24"/>
                <w:szCs w:val="24"/>
                <w:lang w:val="uk-UA"/>
              </w:rPr>
              <w:t>гіонального та місцевого рівнів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 п</w:t>
            </w:r>
            <w:r w:rsidRPr="00E010CA">
              <w:rPr>
                <w:rFonts w:ascii="Times New Roman" w:hAnsi="Times New Roman"/>
                <w:sz w:val="24"/>
                <w:szCs w:val="24"/>
                <w:lang w:val="uk-UA"/>
              </w:rPr>
              <w:t xml:space="preserve">оліпшення якості та підвищення </w:t>
            </w:r>
            <w:r>
              <w:rPr>
                <w:rFonts w:ascii="Times New Roman" w:hAnsi="Times New Roman"/>
                <w:sz w:val="24"/>
                <w:szCs w:val="24"/>
                <w:lang w:val="uk-UA"/>
              </w:rPr>
              <w:t>к</w:t>
            </w:r>
            <w:r w:rsidRPr="00E010CA">
              <w:rPr>
                <w:rFonts w:ascii="Times New Roman" w:hAnsi="Times New Roman"/>
                <w:sz w:val="24"/>
                <w:szCs w:val="24"/>
                <w:lang w:val="uk-UA"/>
              </w:rPr>
              <w:t>онкурен</w:t>
            </w:r>
            <w:r>
              <w:rPr>
                <w:rFonts w:ascii="Times New Roman" w:hAnsi="Times New Roman"/>
                <w:sz w:val="24"/>
                <w:szCs w:val="24"/>
                <w:lang w:val="uk-UA"/>
              </w:rPr>
              <w:t>то</w:t>
            </w:r>
            <w:r w:rsidR="00C716C2">
              <w:rPr>
                <w:rFonts w:ascii="Times New Roman" w:hAnsi="Times New Roman"/>
                <w:sz w:val="24"/>
                <w:szCs w:val="24"/>
                <w:lang w:val="uk-UA"/>
              </w:rPr>
              <w:t>-</w:t>
            </w:r>
            <w:r>
              <w:rPr>
                <w:rFonts w:ascii="Times New Roman" w:hAnsi="Times New Roman"/>
                <w:sz w:val="24"/>
                <w:szCs w:val="24"/>
                <w:lang w:val="uk-UA"/>
              </w:rPr>
              <w:t>спроможності товарів і послуг;</w:t>
            </w:r>
          </w:p>
          <w:p w:rsidR="00974B80" w:rsidRPr="00E010CA" w:rsidRDefault="00974B80" w:rsidP="00C716C2">
            <w:pPr>
              <w:pStyle w:val="a9"/>
              <w:jc w:val="both"/>
              <w:rPr>
                <w:rFonts w:ascii="Times New Roman" w:hAnsi="Times New Roman"/>
                <w:sz w:val="24"/>
                <w:szCs w:val="24"/>
                <w:lang w:val="uk-UA"/>
              </w:rPr>
            </w:pPr>
            <w:r>
              <w:rPr>
                <w:rFonts w:ascii="Times New Roman" w:hAnsi="Times New Roman"/>
                <w:sz w:val="24"/>
                <w:szCs w:val="24"/>
                <w:lang w:val="uk-UA"/>
              </w:rPr>
              <w:t>- з</w:t>
            </w:r>
            <w:r w:rsidRPr="00E010CA">
              <w:rPr>
                <w:rFonts w:ascii="Times New Roman" w:hAnsi="Times New Roman"/>
                <w:sz w:val="24"/>
                <w:szCs w:val="24"/>
                <w:lang w:val="uk-UA"/>
              </w:rPr>
              <w:t>ростання обсягів реалізації промислової продукції на підприємствах  м.Миколаєва</w:t>
            </w:r>
          </w:p>
        </w:tc>
      </w:tr>
      <w:tr w:rsidR="00974B80" w:rsidRPr="00E010CA" w:rsidTr="00974B80">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w:t>
            </w:r>
            <w:r w:rsidR="00974B80">
              <w:rPr>
                <w:rFonts w:ascii="Times New Roman" w:hAnsi="Times New Roman"/>
                <w:sz w:val="24"/>
                <w:szCs w:val="24"/>
                <w:lang w:val="uk-UA"/>
              </w:rPr>
              <w:t>2.</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 xml:space="preserve">Проведення засідань, нарад, робочих зустрічей за участю керівників промислових підприємств з вирішення проблемних питань, </w:t>
            </w:r>
            <w:r w:rsidRPr="00E010CA">
              <w:rPr>
                <w:rFonts w:ascii="Times New Roman" w:hAnsi="Times New Roman"/>
                <w:sz w:val="24"/>
                <w:szCs w:val="24"/>
                <w:lang w:val="uk-UA"/>
              </w:rPr>
              <w:lastRenderedPageBreak/>
              <w:t>визначення шлях</w:t>
            </w:r>
            <w:r>
              <w:rPr>
                <w:rFonts w:ascii="Times New Roman" w:hAnsi="Times New Roman"/>
                <w:sz w:val="24"/>
                <w:szCs w:val="24"/>
                <w:lang w:val="uk-UA"/>
              </w:rPr>
              <w:t>ів розвитку промисловості міста</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lastRenderedPageBreak/>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lastRenderedPageBreak/>
              <w:t>1.3.</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Проведення моніторингу обсягів реалізації продукції (робіт, послуг) промисловими підприємствами міста</w:t>
            </w:r>
          </w:p>
          <w:p w:rsidR="00974B80" w:rsidRPr="00E010CA" w:rsidRDefault="00974B80" w:rsidP="00974B80">
            <w:pPr>
              <w:pStyle w:val="a9"/>
              <w:jc w:val="both"/>
              <w:rPr>
                <w:rFonts w:ascii="Times New Roman" w:hAnsi="Times New Roman"/>
                <w:sz w:val="24"/>
                <w:szCs w:val="24"/>
                <w:lang w:val="uk-UA"/>
              </w:rPr>
            </w:pP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абезпечення річного обсягу реалізації продукції (робіт, послуг)</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t>1.4</w:t>
            </w:r>
            <w:r w:rsidR="00974B80">
              <w:rPr>
                <w:rFonts w:ascii="Times New Roman" w:hAnsi="Times New Roman"/>
                <w:sz w:val="24"/>
                <w:szCs w:val="24"/>
                <w:lang w:val="uk-UA"/>
              </w:rPr>
              <w:t>.</w:t>
            </w:r>
          </w:p>
        </w:tc>
        <w:tc>
          <w:tcPr>
            <w:tcW w:w="3402" w:type="dxa"/>
          </w:tcPr>
          <w:p w:rsidR="00974B80" w:rsidRPr="00E010CA" w:rsidRDefault="00974B80" w:rsidP="008A119B">
            <w:pPr>
              <w:pStyle w:val="a9"/>
              <w:jc w:val="both"/>
              <w:rPr>
                <w:rFonts w:ascii="Times New Roman" w:hAnsi="Times New Roman"/>
                <w:sz w:val="24"/>
                <w:szCs w:val="24"/>
                <w:lang w:val="uk-UA"/>
              </w:rPr>
            </w:pPr>
            <w:r w:rsidRPr="00E010CA">
              <w:rPr>
                <w:rFonts w:ascii="Times New Roman" w:hAnsi="Times New Roman"/>
                <w:sz w:val="24"/>
                <w:szCs w:val="24"/>
                <w:lang w:val="uk-UA"/>
              </w:rPr>
              <w:t>Сприяння залученню промислових підприємств до участі у тендерах на  виконання місцевих замовлень, закупівлі товарів, робіт та послуг за рахунок бюдже</w:t>
            </w:r>
            <w:r w:rsidR="008A119B">
              <w:rPr>
                <w:rFonts w:ascii="Times New Roman" w:hAnsi="Times New Roman"/>
                <w:sz w:val="24"/>
                <w:szCs w:val="24"/>
                <w:lang w:val="uk-UA"/>
              </w:rPr>
              <w:t>тних коштів шляхом інформування</w:t>
            </w:r>
            <w:r w:rsidRPr="00E010CA">
              <w:rPr>
                <w:rFonts w:ascii="Times New Roman" w:hAnsi="Times New Roman"/>
                <w:sz w:val="24"/>
                <w:szCs w:val="24"/>
                <w:lang w:val="uk-UA"/>
              </w:rPr>
              <w:t xml:space="preserve"> </w:t>
            </w:r>
            <w:r>
              <w:rPr>
                <w:rFonts w:ascii="Times New Roman" w:hAnsi="Times New Roman"/>
                <w:sz w:val="24"/>
                <w:szCs w:val="24"/>
                <w:lang w:val="uk-UA"/>
              </w:rPr>
              <w:t>тощо</w:t>
            </w:r>
          </w:p>
        </w:tc>
        <w:tc>
          <w:tcPr>
            <w:tcW w:w="2127" w:type="dxa"/>
          </w:tcPr>
          <w:p w:rsidR="00974B80" w:rsidRPr="00E010CA" w:rsidRDefault="00974B80"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Pr="00E010CA">
              <w:rPr>
                <w:rFonts w:ascii="Times New Roman" w:hAnsi="Times New Roman"/>
                <w:bCs/>
                <w:sz w:val="24"/>
                <w:szCs w:val="24"/>
                <w:lang w:val="uk-UA"/>
              </w:rPr>
              <w:t xml:space="preserve">иконавчі органи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974B80" w:rsidRPr="00E010CA" w:rsidTr="00974B80">
        <w:trPr>
          <w:trHeight w:val="610"/>
        </w:trPr>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1.5</w:t>
            </w:r>
            <w:r w:rsidR="00974B80">
              <w:rPr>
                <w:rFonts w:ascii="Times New Roman" w:hAnsi="Times New Roman"/>
                <w:sz w:val="24"/>
                <w:szCs w:val="24"/>
                <w:lang w:val="uk-UA"/>
              </w:rPr>
              <w:t>.</w:t>
            </w:r>
          </w:p>
        </w:tc>
        <w:tc>
          <w:tcPr>
            <w:tcW w:w="3402" w:type="dxa"/>
          </w:tcPr>
          <w:p w:rsidR="00974B80" w:rsidRPr="00E010CA" w:rsidRDefault="00545A26" w:rsidP="00974B80">
            <w:pPr>
              <w:pStyle w:val="a9"/>
              <w:jc w:val="both"/>
              <w:rPr>
                <w:rFonts w:ascii="Times New Roman" w:hAnsi="Times New Roman"/>
                <w:sz w:val="24"/>
                <w:szCs w:val="24"/>
                <w:lang w:val="uk-UA"/>
              </w:rPr>
            </w:pPr>
            <w:r>
              <w:rPr>
                <w:rFonts w:ascii="Times New Roman" w:hAnsi="Times New Roman"/>
                <w:sz w:val="24"/>
                <w:szCs w:val="24"/>
                <w:lang w:val="uk-UA"/>
              </w:rPr>
              <w:t>Оновлення</w:t>
            </w:r>
            <w:r w:rsidR="00974B80" w:rsidRPr="00E010CA">
              <w:rPr>
                <w:rFonts w:ascii="Times New Roman" w:hAnsi="Times New Roman"/>
                <w:sz w:val="24"/>
                <w:szCs w:val="24"/>
                <w:lang w:val="uk-UA"/>
              </w:rPr>
              <w:t xml:space="preserve"> бази промислових підприємств міста </w:t>
            </w:r>
            <w:r w:rsidR="00974B80">
              <w:rPr>
                <w:rFonts w:ascii="Times New Roman" w:hAnsi="Times New Roman"/>
                <w:sz w:val="24"/>
                <w:szCs w:val="24"/>
                <w:lang w:val="uk-UA"/>
              </w:rPr>
              <w:t>та розміщення інформації на веб</w:t>
            </w:r>
            <w:r w:rsidR="00974B80" w:rsidRPr="00E010CA">
              <w:rPr>
                <w:rFonts w:ascii="Times New Roman" w:hAnsi="Times New Roman"/>
                <w:sz w:val="24"/>
                <w:szCs w:val="24"/>
                <w:lang w:val="uk-UA"/>
              </w:rPr>
              <w:t>ресурсах з метою популяризації продукції місцевих товаровиробників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1.6.</w:t>
            </w:r>
          </w:p>
        </w:tc>
        <w:tc>
          <w:tcPr>
            <w:tcW w:w="3402" w:type="dxa"/>
          </w:tcPr>
          <w:p w:rsidR="006207A8" w:rsidRPr="006B0DCB" w:rsidRDefault="006207A8" w:rsidP="006207A8">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shd w:val="clear" w:color="auto" w:fill="FFFFFF"/>
                <w:lang w:val="uk-UA"/>
              </w:rPr>
              <w:t>Врахування</w:t>
            </w:r>
            <w:r w:rsidRPr="006B0DCB">
              <w:rPr>
                <w:rFonts w:ascii="Times New Roman" w:hAnsi="Times New Roman"/>
                <w:color w:val="000000" w:themeColor="text1"/>
                <w:sz w:val="24"/>
                <w:szCs w:val="24"/>
                <w:shd w:val="clear" w:color="auto" w:fill="FFFFFF"/>
                <w:lang w:val="uk-UA"/>
              </w:rPr>
              <w:t xml:space="preserve"> ді</w:t>
            </w:r>
            <w:r>
              <w:rPr>
                <w:rFonts w:ascii="Times New Roman" w:hAnsi="Times New Roman"/>
                <w:color w:val="000000" w:themeColor="text1"/>
                <w:sz w:val="24"/>
                <w:szCs w:val="24"/>
                <w:shd w:val="clear" w:color="auto" w:fill="FFFFFF"/>
                <w:lang w:val="uk-UA"/>
              </w:rPr>
              <w:t>ї</w:t>
            </w:r>
            <w:r w:rsidRPr="006B0DCB">
              <w:rPr>
                <w:rFonts w:ascii="Times New Roman" w:hAnsi="Times New Roman"/>
                <w:color w:val="000000" w:themeColor="text1"/>
                <w:sz w:val="24"/>
                <w:szCs w:val="24"/>
                <w:shd w:val="clear" w:color="auto" w:fill="FFFFFF"/>
                <w:lang w:val="uk-UA"/>
              </w:rPr>
              <w:t xml:space="preserve"> Закону України «Про оцінку впливу на довкілля</w:t>
            </w:r>
            <w:r>
              <w:rPr>
                <w:rFonts w:ascii="Times New Roman" w:hAnsi="Times New Roman"/>
                <w:color w:val="000000" w:themeColor="text1"/>
                <w:sz w:val="24"/>
                <w:szCs w:val="24"/>
                <w:shd w:val="clear" w:color="auto" w:fill="FFFFFF"/>
                <w:lang w:val="uk-UA"/>
              </w:rPr>
              <w:t xml:space="preserve">» </w:t>
            </w:r>
            <w:r w:rsidRPr="006B0DCB">
              <w:rPr>
                <w:rFonts w:ascii="Times New Roman" w:hAnsi="Times New Roman"/>
                <w:color w:val="000000" w:themeColor="text1"/>
                <w:sz w:val="24"/>
                <w:szCs w:val="24"/>
                <w:shd w:val="clear" w:color="auto" w:fill="FFFFFF"/>
                <w:lang w:val="uk-UA"/>
              </w:rPr>
              <w:t xml:space="preserve">при плануванні  господарської діяльності, що включає будівництво, реконструкцію, технічне переоснащення, розширення, перепрофілювання, ліквідацію </w:t>
            </w:r>
            <w:r w:rsidRPr="006B0DCB">
              <w:rPr>
                <w:rFonts w:ascii="Times New Roman" w:hAnsi="Times New Roman"/>
                <w:color w:val="000000" w:themeColor="text1"/>
                <w:sz w:val="24"/>
                <w:szCs w:val="24"/>
                <w:shd w:val="clear" w:color="auto" w:fill="FFFFFF"/>
              </w:rPr>
              <w:t>(демонтаж) об’єктів, інше втручання в природне середови</w:t>
            </w:r>
            <w:r>
              <w:rPr>
                <w:rFonts w:ascii="Times New Roman" w:hAnsi="Times New Roman"/>
                <w:color w:val="000000" w:themeColor="text1"/>
                <w:sz w:val="24"/>
                <w:szCs w:val="24"/>
                <w:shd w:val="clear" w:color="auto" w:fill="FFFFFF"/>
                <w:lang w:val="uk-UA"/>
              </w:rPr>
              <w:t>ще</w:t>
            </w:r>
            <w:r w:rsidRPr="006B0DCB">
              <w:rPr>
                <w:rFonts w:ascii="Times New Roman" w:hAnsi="Times New Roman"/>
                <w:color w:val="000000" w:themeColor="text1"/>
                <w:sz w:val="24"/>
                <w:szCs w:val="24"/>
                <w:shd w:val="clear" w:color="auto" w:fill="FFFFFF"/>
                <w:lang w:val="uk-UA"/>
              </w:rPr>
              <w:t xml:space="preserve"> </w:t>
            </w:r>
          </w:p>
        </w:tc>
        <w:tc>
          <w:tcPr>
            <w:tcW w:w="2127" w:type="dxa"/>
          </w:tcPr>
          <w:p w:rsidR="006207A8" w:rsidRPr="006B0DCB" w:rsidRDefault="006207A8" w:rsidP="006207A8">
            <w:pPr>
              <w:pStyle w:val="a9"/>
              <w:jc w:val="center"/>
              <w:rPr>
                <w:rFonts w:ascii="Times New Roman" w:hAnsi="Times New Roman"/>
                <w:bCs/>
                <w:color w:val="000000" w:themeColor="text1"/>
                <w:sz w:val="24"/>
                <w:szCs w:val="24"/>
                <w:lang w:val="uk-UA"/>
              </w:rPr>
            </w:pPr>
            <w:r w:rsidRPr="006B0DCB">
              <w:rPr>
                <w:rFonts w:ascii="Times New Roman" w:hAnsi="Times New Roman"/>
                <w:bCs/>
                <w:color w:val="000000" w:themeColor="text1"/>
                <w:sz w:val="24"/>
                <w:szCs w:val="24"/>
                <w:lang w:val="uk-UA"/>
              </w:rPr>
              <w:t>підприємства, організації та установи міста</w:t>
            </w:r>
          </w:p>
        </w:tc>
        <w:tc>
          <w:tcPr>
            <w:tcW w:w="3707" w:type="dxa"/>
          </w:tcPr>
          <w:p w:rsidR="006207A8" w:rsidRPr="006B0DCB" w:rsidRDefault="006207A8" w:rsidP="006207A8">
            <w:pPr>
              <w:pStyle w:val="a9"/>
              <w:jc w:val="both"/>
              <w:rPr>
                <w:rFonts w:ascii="Times New Roman" w:hAnsi="Times New Roman"/>
                <w:color w:val="000000" w:themeColor="text1"/>
                <w:sz w:val="24"/>
                <w:szCs w:val="24"/>
                <w:lang w:val="uk-UA"/>
              </w:rPr>
            </w:pPr>
            <w:r w:rsidRPr="006B0DCB">
              <w:rPr>
                <w:rFonts w:ascii="Times New Roman" w:hAnsi="Times New Roman"/>
                <w:color w:val="000000" w:themeColor="text1"/>
                <w:sz w:val="24"/>
                <w:szCs w:val="24"/>
                <w:shd w:val="clear" w:color="auto" w:fill="FFFFFF"/>
              </w:rPr>
              <w:t>забезпечення екологічної безпеки, охорони довкілля, раціонального використання і відтворення природних ресурсів</w:t>
            </w:r>
          </w:p>
        </w:tc>
      </w:tr>
      <w:tr w:rsidR="006207A8" w:rsidRPr="00E010CA" w:rsidTr="00974B80">
        <w:trPr>
          <w:trHeight w:val="610"/>
        </w:trPr>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2.  Модернізація виробничих фондів підприємств</w:t>
            </w:r>
          </w:p>
        </w:tc>
      </w:tr>
      <w:tr w:rsidR="006207A8" w:rsidRPr="00E010CA" w:rsidTr="00974B80">
        <w:tc>
          <w:tcPr>
            <w:tcW w:w="675"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2.1.</w:t>
            </w:r>
          </w:p>
        </w:tc>
        <w:tc>
          <w:tcPr>
            <w:tcW w:w="3402" w:type="dxa"/>
          </w:tcPr>
          <w:p w:rsidR="006207A8" w:rsidRPr="00E010CA" w:rsidRDefault="006207A8" w:rsidP="006207A8">
            <w:pPr>
              <w:pStyle w:val="a9"/>
              <w:jc w:val="both"/>
              <w:rPr>
                <w:rFonts w:ascii="Times New Roman" w:hAnsi="Times New Roman"/>
                <w:sz w:val="24"/>
                <w:szCs w:val="24"/>
                <w:lang w:val="uk-UA"/>
              </w:rPr>
            </w:pPr>
            <w:r w:rsidRPr="00E010CA">
              <w:rPr>
                <w:rFonts w:ascii="Times New Roman" w:hAnsi="Times New Roman"/>
                <w:sz w:val="24"/>
                <w:szCs w:val="24"/>
                <w:lang w:val="uk-UA"/>
              </w:rPr>
              <w:t>Впровадження у виробництво енерго- та матеріалозберігаючих технологій</w:t>
            </w:r>
          </w:p>
        </w:tc>
        <w:tc>
          <w:tcPr>
            <w:tcW w:w="2127" w:type="dxa"/>
          </w:tcPr>
          <w:p w:rsidR="006207A8" w:rsidRPr="00E010CA"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п</w:t>
            </w:r>
            <w:r w:rsidRPr="00E010CA">
              <w:rPr>
                <w:rFonts w:ascii="Times New Roman" w:hAnsi="Times New Roman"/>
                <w:bCs/>
                <w:sz w:val="24"/>
                <w:szCs w:val="24"/>
                <w:lang w:val="uk-UA"/>
              </w:rPr>
              <w:t>ромислові підприємства міста</w:t>
            </w:r>
          </w:p>
        </w:tc>
        <w:tc>
          <w:tcPr>
            <w:tcW w:w="3707"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онкурентоспроможності продукції, розширення ринків збуту</w:t>
            </w:r>
          </w:p>
        </w:tc>
      </w:tr>
      <w:tr w:rsidR="006207A8" w:rsidRPr="00E010CA" w:rsidTr="00974B80">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3.</w:t>
            </w:r>
            <w:r>
              <w:rPr>
                <w:rFonts w:ascii="Times New Roman" w:hAnsi="Times New Roman"/>
                <w:bCs/>
                <w:kern w:val="1"/>
                <w:sz w:val="24"/>
                <w:szCs w:val="24"/>
                <w:lang w:val="uk-UA"/>
              </w:rPr>
              <w:t xml:space="preserve"> </w:t>
            </w:r>
            <w:r w:rsidRPr="00EA6ADF">
              <w:rPr>
                <w:rFonts w:ascii="Times New Roman" w:hAnsi="Times New Roman"/>
                <w:bCs/>
                <w:kern w:val="1"/>
                <w:sz w:val="24"/>
                <w:szCs w:val="24"/>
                <w:lang w:val="uk-UA"/>
              </w:rPr>
              <w:t>Сприяння залученню інвестицій на підприємства міста та посилення їх інвестиційно-інноваційної спрямованості</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3.1.</w:t>
            </w:r>
          </w:p>
        </w:tc>
        <w:tc>
          <w:tcPr>
            <w:tcW w:w="3402"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 xml:space="preserve">Сприяння розвитку морського кластеру України </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підприємства</w:t>
            </w:r>
            <w:r>
              <w:rPr>
                <w:rFonts w:ascii="Times New Roman" w:hAnsi="Times New Roman"/>
                <w:bCs/>
                <w:sz w:val="24"/>
                <w:szCs w:val="24"/>
                <w:lang w:val="uk-UA"/>
              </w:rPr>
              <w:t>,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r>
              <w:rPr>
                <w:rFonts w:ascii="Times New Roman" w:hAnsi="Times New Roman"/>
                <w:sz w:val="24"/>
                <w:szCs w:val="24"/>
                <w:lang w:val="uk-UA"/>
              </w:rPr>
              <w:t>, розвиток морської індустрії міста</w:t>
            </w:r>
          </w:p>
        </w:tc>
      </w:tr>
      <w:tr w:rsidR="006207A8" w:rsidRPr="00E010CA" w:rsidTr="00974B80">
        <w:trPr>
          <w:trHeight w:val="610"/>
        </w:trPr>
        <w:tc>
          <w:tcPr>
            <w:tcW w:w="675" w:type="dxa"/>
          </w:tcPr>
          <w:p w:rsidR="006207A8" w:rsidRPr="00EC26D5"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w:t>
            </w:r>
            <w:r>
              <w:rPr>
                <w:rFonts w:ascii="Times New Roman" w:hAnsi="Times New Roman"/>
                <w:sz w:val="24"/>
                <w:szCs w:val="24"/>
                <w:lang w:val="en-US"/>
              </w:rPr>
              <w:t>2</w:t>
            </w:r>
            <w:r>
              <w:rPr>
                <w:rFonts w:ascii="Times New Roman" w:hAnsi="Times New Roman"/>
                <w:sz w:val="24"/>
                <w:szCs w:val="24"/>
                <w:lang w:val="uk-UA"/>
              </w:rPr>
              <w:t>.</w:t>
            </w:r>
          </w:p>
        </w:tc>
        <w:tc>
          <w:tcPr>
            <w:tcW w:w="3402" w:type="dxa"/>
          </w:tcPr>
          <w:p w:rsidR="006207A8" w:rsidRDefault="006207A8" w:rsidP="006207A8">
            <w:r>
              <w:t>Участь</w:t>
            </w:r>
            <w:r w:rsidRPr="006C596C">
              <w:t xml:space="preserve"> </w:t>
            </w:r>
            <w:r>
              <w:t>у</w:t>
            </w:r>
            <w:r w:rsidRPr="006C596C">
              <w:t xml:space="preserve"> рамках Ініціативи Європейського Союзу «Мери за економічне зростання»</w:t>
            </w:r>
          </w:p>
        </w:tc>
        <w:tc>
          <w:tcPr>
            <w:tcW w:w="2127" w:type="dxa"/>
          </w:tcPr>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департамент</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економічного</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розвитку ММР,</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виконавчі органи</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ММР, суб’єкти</w:t>
            </w:r>
          </w:p>
          <w:p w:rsidR="006207A8"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lastRenderedPageBreak/>
              <w:t>господарювання</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bCs/>
                <w:sz w:val="24"/>
                <w:szCs w:val="24"/>
                <w:lang w:val="uk-UA"/>
              </w:rPr>
              <w:lastRenderedPageBreak/>
              <w:t>п</w:t>
            </w:r>
            <w:r w:rsidRPr="00E43379">
              <w:rPr>
                <w:rFonts w:ascii="Times New Roman" w:hAnsi="Times New Roman"/>
                <w:bCs/>
                <w:sz w:val="24"/>
                <w:szCs w:val="24"/>
                <w:lang w:val="uk-UA"/>
              </w:rPr>
              <w:t>оліпшення місцевого</w:t>
            </w:r>
            <w:r>
              <w:rPr>
                <w:rFonts w:ascii="Times New Roman" w:hAnsi="Times New Roman"/>
                <w:bCs/>
                <w:sz w:val="24"/>
                <w:szCs w:val="24"/>
                <w:lang w:val="uk-UA"/>
              </w:rPr>
              <w:t xml:space="preserve"> ділового середовища</w:t>
            </w:r>
          </w:p>
          <w:p w:rsidR="006207A8" w:rsidRDefault="006207A8" w:rsidP="006207A8">
            <w:pPr>
              <w:pStyle w:val="a9"/>
              <w:jc w:val="both"/>
              <w:rPr>
                <w:rFonts w:ascii="Times New Roman" w:hAnsi="Times New Roman"/>
                <w:sz w:val="24"/>
                <w:szCs w:val="24"/>
                <w:lang w:val="uk-UA"/>
              </w:rPr>
            </w:pP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lastRenderedPageBreak/>
              <w:t>3.3.</w:t>
            </w:r>
          </w:p>
        </w:tc>
        <w:tc>
          <w:tcPr>
            <w:tcW w:w="3402"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Стимулювання розвитку інноваційно-орієнтовних промислових підприємств  (стимулювання створення наукових парків, технопарків тощо)</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 xml:space="preserve">підприємства </w:t>
            </w:r>
            <w:r>
              <w:rPr>
                <w:rFonts w:ascii="Times New Roman" w:hAnsi="Times New Roman"/>
                <w:bCs/>
                <w:sz w:val="24"/>
                <w:szCs w:val="24"/>
                <w:lang w:val="uk-UA"/>
              </w:rPr>
              <w:t>м.Миколаєва,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 xml:space="preserve">онкурентоспроможності </w:t>
            </w:r>
            <w:r>
              <w:rPr>
                <w:rFonts w:ascii="Times New Roman" w:hAnsi="Times New Roman"/>
                <w:sz w:val="24"/>
                <w:szCs w:val="24"/>
                <w:lang w:val="uk-UA"/>
              </w:rPr>
              <w:t>міста,</w:t>
            </w:r>
          </w:p>
          <w:p w:rsidR="006207A8" w:rsidRDefault="006207A8" w:rsidP="006207A8">
            <w:pPr>
              <w:pStyle w:val="a9"/>
              <w:jc w:val="both"/>
              <w:rPr>
                <w:rFonts w:ascii="Times New Roman" w:hAnsi="Times New Roman"/>
                <w:sz w:val="24"/>
                <w:szCs w:val="24"/>
                <w:lang w:val="uk-UA"/>
              </w:rPr>
            </w:pPr>
            <w:r w:rsidRPr="00E43379">
              <w:rPr>
                <w:rFonts w:ascii="Times New Roman" w:hAnsi="Times New Roman"/>
                <w:bCs/>
                <w:sz w:val="24"/>
                <w:szCs w:val="24"/>
                <w:lang w:val="uk-UA"/>
              </w:rPr>
              <w:t>поліпшення місцевого</w:t>
            </w:r>
            <w:r>
              <w:rPr>
                <w:rFonts w:ascii="Times New Roman" w:hAnsi="Times New Roman"/>
                <w:bCs/>
                <w:sz w:val="24"/>
                <w:szCs w:val="24"/>
                <w:lang w:val="uk-UA"/>
              </w:rPr>
              <w:t xml:space="preserve"> </w:t>
            </w:r>
            <w:r w:rsidRPr="00E43379">
              <w:rPr>
                <w:rFonts w:ascii="Times New Roman" w:hAnsi="Times New Roman"/>
                <w:bCs/>
                <w:sz w:val="24"/>
                <w:szCs w:val="24"/>
                <w:lang w:val="uk-UA"/>
              </w:rPr>
              <w:t>ділового середовища,</w:t>
            </w:r>
            <w:r>
              <w:rPr>
                <w:rFonts w:ascii="Times New Roman" w:hAnsi="Times New Roman"/>
                <w:bCs/>
                <w:sz w:val="24"/>
                <w:szCs w:val="24"/>
                <w:lang w:val="uk-UA"/>
              </w:rPr>
              <w:t xml:space="preserve"> </w:t>
            </w:r>
            <w:r w:rsidRPr="00E43379">
              <w:rPr>
                <w:rFonts w:ascii="Times New Roman" w:hAnsi="Times New Roman"/>
                <w:bCs/>
                <w:sz w:val="24"/>
                <w:szCs w:val="24"/>
                <w:lang w:val="uk-UA"/>
              </w:rPr>
              <w:t>стимулювання</w:t>
            </w:r>
            <w:r>
              <w:rPr>
                <w:rFonts w:ascii="Times New Roman" w:hAnsi="Times New Roman"/>
                <w:bCs/>
                <w:sz w:val="24"/>
                <w:szCs w:val="24"/>
                <w:lang w:val="uk-UA"/>
              </w:rPr>
              <w:t xml:space="preserve"> </w:t>
            </w:r>
            <w:r w:rsidRPr="00E43379">
              <w:rPr>
                <w:rFonts w:ascii="Times New Roman" w:hAnsi="Times New Roman"/>
                <w:bCs/>
                <w:sz w:val="24"/>
                <w:szCs w:val="24"/>
                <w:lang w:val="uk-UA"/>
              </w:rPr>
              <w:t>підприємництва та</w:t>
            </w:r>
            <w:r>
              <w:rPr>
                <w:rFonts w:ascii="Times New Roman" w:hAnsi="Times New Roman"/>
                <w:bCs/>
                <w:sz w:val="24"/>
                <w:szCs w:val="24"/>
                <w:lang w:val="uk-UA"/>
              </w:rPr>
              <w:t xml:space="preserve"> </w:t>
            </w:r>
            <w:r w:rsidRPr="00E43379">
              <w:rPr>
                <w:rFonts w:ascii="Times New Roman" w:hAnsi="Times New Roman"/>
                <w:bCs/>
                <w:sz w:val="24"/>
                <w:szCs w:val="24"/>
                <w:lang w:val="uk-UA"/>
              </w:rPr>
              <w:t>залучення інвестицій для</w:t>
            </w:r>
            <w:r>
              <w:rPr>
                <w:rFonts w:ascii="Times New Roman" w:hAnsi="Times New Roman"/>
                <w:bCs/>
                <w:sz w:val="24"/>
                <w:szCs w:val="24"/>
                <w:lang w:val="uk-UA"/>
              </w:rPr>
              <w:t xml:space="preserve"> </w:t>
            </w:r>
            <w:r w:rsidRPr="00E43379">
              <w:rPr>
                <w:rFonts w:ascii="Times New Roman" w:hAnsi="Times New Roman"/>
                <w:bCs/>
                <w:sz w:val="24"/>
                <w:szCs w:val="24"/>
                <w:lang w:val="uk-UA"/>
              </w:rPr>
              <w:t>сталого економічного</w:t>
            </w:r>
            <w:r>
              <w:rPr>
                <w:rFonts w:ascii="Times New Roman" w:hAnsi="Times New Roman"/>
                <w:bCs/>
                <w:sz w:val="24"/>
                <w:szCs w:val="24"/>
                <w:lang w:val="uk-UA"/>
              </w:rPr>
              <w:t xml:space="preserve"> </w:t>
            </w:r>
            <w:r w:rsidRPr="00E43379">
              <w:rPr>
                <w:rFonts w:ascii="Times New Roman" w:hAnsi="Times New Roman"/>
                <w:bCs/>
                <w:sz w:val="24"/>
                <w:szCs w:val="24"/>
                <w:lang w:val="uk-UA"/>
              </w:rPr>
              <w:t>розвитку</w:t>
            </w:r>
          </w:p>
        </w:tc>
      </w:tr>
    </w:tbl>
    <w:p w:rsidR="00974B80" w:rsidRDefault="00974B80" w:rsidP="00974B80">
      <w:pPr>
        <w:pStyle w:val="newsp"/>
        <w:shd w:val="clear" w:color="auto" w:fill="FFFFFF"/>
        <w:spacing w:before="0" w:beforeAutospacing="0" w:after="0" w:afterAutospacing="0"/>
        <w:ind w:right="57"/>
        <w:jc w:val="both"/>
        <w:rPr>
          <w:b/>
          <w:i/>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33A86" w:rsidRPr="00933A86" w:rsidTr="00974B80">
        <w:tc>
          <w:tcPr>
            <w:tcW w:w="4503" w:type="dxa"/>
            <w:tcBorders>
              <w:bottom w:val="thinThickSmallGap" w:sz="24" w:space="0" w:color="FF0066"/>
            </w:tcBorders>
          </w:tcPr>
          <w:p w:rsidR="00974B80" w:rsidRPr="00933A86" w:rsidRDefault="00974B80" w:rsidP="00974B80">
            <w:pPr>
              <w:ind w:right="56"/>
              <w:jc w:val="both"/>
              <w:rPr>
                <w:b/>
                <w:color w:val="7030A0"/>
              </w:rPr>
            </w:pPr>
            <w:r w:rsidRPr="00933A86">
              <w:rPr>
                <w:b/>
                <w:color w:val="7030A0"/>
              </w:rPr>
              <w:t xml:space="preserve">2.2. ІНВЕСТИЦІЙНА ДІЯЛЬНІСТЬ </w:t>
            </w:r>
          </w:p>
        </w:tc>
      </w:tr>
    </w:tbl>
    <w:p w:rsidR="00974B80" w:rsidRPr="00117843" w:rsidRDefault="00974B80" w:rsidP="00974B80">
      <w:pPr>
        <w:shd w:val="clear" w:color="auto" w:fill="FFFFFF"/>
        <w:tabs>
          <w:tab w:val="left" w:pos="900"/>
        </w:tabs>
        <w:rPr>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RPr="00117843" w:rsidTr="00974B80">
        <w:tc>
          <w:tcPr>
            <w:tcW w:w="1668" w:type="dxa"/>
          </w:tcPr>
          <w:p w:rsidR="00974B80" w:rsidRPr="00117843" w:rsidRDefault="00974B80" w:rsidP="00974B80">
            <w:pPr>
              <w:pStyle w:val="newsp"/>
              <w:spacing w:before="0" w:beforeAutospacing="0" w:after="0" w:afterAutospacing="0"/>
              <w:ind w:right="57"/>
              <w:jc w:val="both"/>
              <w:rPr>
                <w:b/>
                <w:i/>
                <w:color w:val="00B050"/>
                <w:lang w:val="uk-UA"/>
              </w:rPr>
            </w:pPr>
            <w:r w:rsidRPr="00265C62">
              <w:rPr>
                <w:b/>
                <w:i/>
                <w:color w:val="7030A0"/>
                <w:lang w:val="uk-UA"/>
              </w:rPr>
              <w:t>Мета розвитку галузі</w:t>
            </w:r>
          </w:p>
        </w:tc>
        <w:tc>
          <w:tcPr>
            <w:tcW w:w="8243" w:type="dxa"/>
          </w:tcPr>
          <w:p w:rsidR="00974B80" w:rsidRPr="002B6F8F" w:rsidRDefault="00974B80" w:rsidP="00974B80">
            <w:pPr>
              <w:tabs>
                <w:tab w:val="left" w:pos="851"/>
                <w:tab w:val="left" w:pos="8131"/>
              </w:tabs>
              <w:jc w:val="both"/>
            </w:pPr>
            <w:r w:rsidRPr="002B6F8F">
              <w:t>сприяння залученню інвестицій в економіку міста та підвищення його інвестиційної привабливості шляхом встановлення та розвитку зовнішньоекономічних зв’язків, підвищення рівн</w:t>
            </w:r>
            <w:r w:rsidR="005B049C">
              <w:t>я конкурентоспроможності міста</w:t>
            </w:r>
          </w:p>
          <w:p w:rsidR="00974B80" w:rsidRPr="00265C62" w:rsidRDefault="00974B80" w:rsidP="00974B80">
            <w:pPr>
              <w:tabs>
                <w:tab w:val="left" w:pos="851"/>
                <w:tab w:val="left" w:pos="8131"/>
              </w:tabs>
              <w:jc w:val="both"/>
            </w:pP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974B80" w:rsidRDefault="00974B80"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974B80" w:rsidTr="00974B80">
        <w:tc>
          <w:tcPr>
            <w:tcW w:w="4832"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Tr="00974B80">
        <w:tc>
          <w:tcPr>
            <w:tcW w:w="4832" w:type="dxa"/>
          </w:tcPr>
          <w:p w:rsidR="00974B80" w:rsidRPr="002B6F8F" w:rsidRDefault="00AE169E" w:rsidP="00974B80">
            <w:pPr>
              <w:numPr>
                <w:ilvl w:val="0"/>
                <w:numId w:val="25"/>
              </w:numPr>
              <w:tabs>
                <w:tab w:val="left" w:pos="-5245"/>
              </w:tabs>
              <w:ind w:left="0" w:firstLine="284"/>
              <w:contextualSpacing/>
              <w:jc w:val="both"/>
            </w:pPr>
            <w:r>
              <w:t>н</w:t>
            </w:r>
            <w:r w:rsidR="00974B80">
              <w:t>изький рівень активності інвесторів</w:t>
            </w:r>
          </w:p>
        </w:tc>
        <w:tc>
          <w:tcPr>
            <w:tcW w:w="4833" w:type="dxa"/>
          </w:tcPr>
          <w:p w:rsidR="00974B80" w:rsidRPr="002B6F8F" w:rsidRDefault="00AE169E" w:rsidP="00974B80">
            <w:pPr>
              <w:numPr>
                <w:ilvl w:val="0"/>
                <w:numId w:val="25"/>
              </w:numPr>
              <w:tabs>
                <w:tab w:val="left" w:pos="-5245"/>
              </w:tabs>
              <w:ind w:left="0" w:firstLine="284"/>
              <w:contextualSpacing/>
              <w:jc w:val="both"/>
            </w:pPr>
            <w:r>
              <w:t>р</w:t>
            </w:r>
            <w:r w:rsidR="00974B80">
              <w:t>озробка нового інвестпроцесу в рамках виконавчих органів Миколаївської міської ради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високий рівень інвестиційної привабливості м. Миколаєва </w:t>
            </w:r>
            <w:r>
              <w:t xml:space="preserve">та </w:t>
            </w:r>
            <w:r w:rsidRPr="002B6F8F">
              <w:t>недостатня популяризація на міжнародному рівні іміджу міста як об’єкта інвестування</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 xml:space="preserve">здійснення заходів для підвищення інвестиційної привабливості міста, </w:t>
            </w:r>
            <w:r w:rsidR="008A119B">
              <w:t>п</w:t>
            </w:r>
            <w:r>
              <w:t xml:space="preserve">ідтримка </w:t>
            </w:r>
            <w:r w:rsidRPr="002B6F8F">
              <w:t>позитивного іміджу міста як об’єкта інвестування, встановлення контактів із потенційними інвесторами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недостатній рівень залучення міжнародної технічної та фінансової допомоги для капіталізації конкурентних переваг міста</w:t>
            </w:r>
          </w:p>
        </w:tc>
        <w:tc>
          <w:tcPr>
            <w:tcW w:w="4833" w:type="dxa"/>
          </w:tcPr>
          <w:p w:rsidR="00974B80" w:rsidRPr="002B6F8F" w:rsidRDefault="00974B80" w:rsidP="003D2796">
            <w:pPr>
              <w:numPr>
                <w:ilvl w:val="0"/>
                <w:numId w:val="25"/>
              </w:numPr>
              <w:tabs>
                <w:tab w:val="left" w:pos="-5245"/>
              </w:tabs>
              <w:ind w:left="0" w:firstLine="284"/>
              <w:contextualSpacing/>
              <w:jc w:val="both"/>
            </w:pPr>
            <w:r>
              <w:t>с</w:t>
            </w:r>
            <w:r w:rsidRPr="00D34443">
              <w:t xml:space="preserve">прияння залученню фінансової допомоги, </w:t>
            </w:r>
            <w:r w:rsidRPr="002B6F8F">
              <w:t>залучення грантових та інвестиційних ресурсів міжнародної технічної допомоги</w:t>
            </w:r>
            <w:r>
              <w:t>, коштів державного бюджету. Залучення мешк</w:t>
            </w:r>
            <w:r w:rsidR="003D2796">
              <w:t>анців міста до проєктної роботи</w:t>
            </w:r>
          </w:p>
        </w:tc>
      </w:tr>
      <w:tr w:rsidR="00974B80" w:rsidTr="00974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висока </w:t>
            </w:r>
            <w:r>
              <w:t xml:space="preserve">активність кооперації з </w:t>
            </w:r>
            <w:r w:rsidRPr="002B6F8F">
              <w:t>порідненими містами та міжнародними організаціями, членом яких є м. Миколаїв</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активізація взаємодії з порідненими містами та міжнародними організаціями;</w:t>
            </w:r>
          </w:p>
          <w:p w:rsidR="00974B80" w:rsidRPr="002B6F8F" w:rsidRDefault="00974B80" w:rsidP="00974B80">
            <w:pPr>
              <w:numPr>
                <w:ilvl w:val="0"/>
                <w:numId w:val="25"/>
              </w:numPr>
              <w:tabs>
                <w:tab w:val="left" w:pos="-5245"/>
              </w:tabs>
              <w:ind w:left="0" w:firstLine="284"/>
              <w:contextualSpacing/>
              <w:jc w:val="both"/>
            </w:pPr>
            <w:r w:rsidRPr="002B6F8F">
              <w:t xml:space="preserve">встановлення партнерських відносин та належного співробітництва </w:t>
            </w:r>
          </w:p>
        </w:tc>
      </w:tr>
    </w:tbl>
    <w:p w:rsidR="00974B80" w:rsidRPr="00117843" w:rsidRDefault="00974B80" w:rsidP="00974B80">
      <w:pPr>
        <w:pStyle w:val="newsp"/>
        <w:shd w:val="clear" w:color="auto" w:fill="FFFFFF"/>
        <w:spacing w:before="0" w:beforeAutospacing="0" w:after="0" w:afterAutospacing="0"/>
        <w:ind w:right="57"/>
        <w:jc w:val="both"/>
        <w:rPr>
          <w:b/>
          <w:color w:val="00B050"/>
          <w:lang w:val="uk-UA"/>
        </w:rPr>
      </w:pPr>
    </w:p>
    <w:p w:rsidR="00974B80" w:rsidRPr="00706DD5" w:rsidRDefault="00974B80" w:rsidP="00974B80">
      <w:pPr>
        <w:pStyle w:val="28"/>
        <w:keepNext/>
        <w:keepLines/>
        <w:shd w:val="clear" w:color="auto" w:fill="auto"/>
        <w:spacing w:line="240" w:lineRule="auto"/>
        <w:ind w:right="23" w:firstLine="0"/>
        <w:jc w:val="both"/>
        <w:rPr>
          <w:rFonts w:ascii="Times New Roman" w:hAnsi="Times New Roman"/>
          <w:i/>
          <w:color w:val="00B050"/>
          <w:sz w:val="24"/>
          <w:szCs w:val="24"/>
          <w:lang w:val="uk-UA" w:eastAsia="uk-UA"/>
        </w:rPr>
      </w:pPr>
    </w:p>
    <w:tbl>
      <w:tblPr>
        <w:tblW w:w="912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19"/>
        <w:gridCol w:w="2711"/>
        <w:gridCol w:w="2004"/>
        <w:gridCol w:w="3685"/>
        <w:gridCol w:w="10"/>
      </w:tblGrid>
      <w:tr w:rsidR="00974B80" w:rsidRPr="00117843" w:rsidTr="00B64FDD">
        <w:trPr>
          <w:gridAfter w:val="1"/>
          <w:wAfter w:w="10" w:type="dxa"/>
        </w:trPr>
        <w:tc>
          <w:tcPr>
            <w:tcW w:w="67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 п/п</w:t>
            </w:r>
          </w:p>
        </w:tc>
        <w:tc>
          <w:tcPr>
            <w:tcW w:w="2720"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Зміст заходу</w:t>
            </w:r>
          </w:p>
        </w:tc>
        <w:tc>
          <w:tcPr>
            <w:tcW w:w="200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Відповідальний за виконання</w:t>
            </w:r>
          </w:p>
        </w:tc>
        <w:tc>
          <w:tcPr>
            <w:tcW w:w="3719"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Очікуваний результат, результативні показники</w:t>
            </w:r>
          </w:p>
        </w:tc>
      </w:tr>
      <w:tr w:rsidR="00974B80" w:rsidRPr="007B483A" w:rsidTr="00B64FDD">
        <w:tc>
          <w:tcPr>
            <w:tcW w:w="9129" w:type="dxa"/>
            <w:gridSpan w:val="5"/>
            <w:shd w:val="clear" w:color="auto" w:fill="auto"/>
          </w:tcPr>
          <w:p w:rsidR="00974B80" w:rsidRPr="00EA6ADF" w:rsidRDefault="00974B80" w:rsidP="00974B80">
            <w:pPr>
              <w:rPr>
                <w:b/>
                <w:color w:val="000000" w:themeColor="text1"/>
              </w:rPr>
            </w:pPr>
            <w:r w:rsidRPr="00EA6ADF">
              <w:rPr>
                <w:color w:val="000000" w:themeColor="text1"/>
              </w:rPr>
              <w:t>Завдання 1</w:t>
            </w:r>
            <w:r w:rsidRPr="00EA6ADF">
              <w:rPr>
                <w:b/>
                <w:color w:val="000000" w:themeColor="text1"/>
              </w:rPr>
              <w:t xml:space="preserve">. </w:t>
            </w:r>
            <w:r w:rsidRPr="00EA6ADF">
              <w:rPr>
                <w:color w:val="000000" w:themeColor="text1"/>
              </w:rPr>
              <w:t>Розробка нового інвестпроцесу в рамках виконавчих органів Миколаївської міської ради</w:t>
            </w:r>
          </w:p>
        </w:tc>
      </w:tr>
      <w:tr w:rsidR="00974B80" w:rsidRPr="007B483A" w:rsidTr="00B64FDD">
        <w:trPr>
          <w:gridAfter w:val="1"/>
          <w:wAfter w:w="10" w:type="dxa"/>
        </w:trPr>
        <w:tc>
          <w:tcPr>
            <w:tcW w:w="675" w:type="dxa"/>
            <w:shd w:val="clear" w:color="auto" w:fill="auto"/>
          </w:tcPr>
          <w:p w:rsidR="00974B80" w:rsidRPr="00EA6ADF" w:rsidRDefault="00B64FDD" w:rsidP="00B64FDD">
            <w:pPr>
              <w:pStyle w:val="affa"/>
              <w:ind w:left="142"/>
              <w:rPr>
                <w:rFonts w:ascii="Times New Roman" w:hAnsi="Times New Roman"/>
                <w:color w:val="000000" w:themeColor="text1"/>
                <w:sz w:val="24"/>
                <w:szCs w:val="24"/>
              </w:rPr>
            </w:pPr>
            <w:r>
              <w:rPr>
                <w:rFonts w:ascii="Times New Roman" w:hAnsi="Times New Roman"/>
                <w:color w:val="000000" w:themeColor="text1"/>
                <w:sz w:val="24"/>
                <w:szCs w:val="24"/>
                <w:lang w:val="uk-UA"/>
              </w:rPr>
              <w:lastRenderedPageBreak/>
              <w:t>1.1.</w:t>
            </w:r>
          </w:p>
        </w:tc>
        <w:tc>
          <w:tcPr>
            <w:tcW w:w="2720" w:type="dxa"/>
            <w:shd w:val="clear" w:color="auto" w:fill="auto"/>
          </w:tcPr>
          <w:p w:rsidR="00974B80" w:rsidRPr="00EA6ADF" w:rsidRDefault="00974B80" w:rsidP="008A119B">
            <w:pPr>
              <w:rPr>
                <w:color w:val="000000" w:themeColor="text1"/>
              </w:rPr>
            </w:pPr>
            <w:r w:rsidRPr="00EA6ADF">
              <w:rPr>
                <w:color w:val="000000" w:themeColor="text1"/>
              </w:rPr>
              <w:t>Розроб</w:t>
            </w:r>
            <w:r w:rsidR="008A119B">
              <w:rPr>
                <w:color w:val="000000" w:themeColor="text1"/>
              </w:rPr>
              <w:t>лення</w:t>
            </w:r>
            <w:r w:rsidRPr="00EA6ADF">
              <w:rPr>
                <w:color w:val="000000" w:themeColor="text1"/>
              </w:rPr>
              <w:t xml:space="preserve"> оновленого положення про проведення інвестиційних конкурсів</w:t>
            </w:r>
          </w:p>
        </w:tc>
        <w:tc>
          <w:tcPr>
            <w:tcW w:w="2005" w:type="dxa"/>
            <w:shd w:val="clear" w:color="auto" w:fill="auto"/>
          </w:tcPr>
          <w:p w:rsidR="00974B80" w:rsidRPr="00EA6ADF" w:rsidRDefault="00EA6ADF" w:rsidP="00974B80">
            <w:pPr>
              <w:rPr>
                <w:color w:val="000000" w:themeColor="text1"/>
              </w:rPr>
            </w:pPr>
            <w:r>
              <w:rPr>
                <w:color w:val="000000" w:themeColor="text1"/>
              </w:rPr>
              <w:t>д</w:t>
            </w:r>
            <w:r w:rsidR="00974B80" w:rsidRPr="00EA6ADF">
              <w:rPr>
                <w:color w:val="000000" w:themeColor="text1"/>
              </w:rPr>
              <w:t>епартамент економічного розвитку</w:t>
            </w:r>
            <w:r w:rsidR="008A119B">
              <w:rPr>
                <w:color w:val="000000" w:themeColor="text1"/>
              </w:rPr>
              <w:t xml:space="preserve"> ММР</w:t>
            </w:r>
            <w:r w:rsidR="00974B80" w:rsidRPr="00EA6ADF">
              <w:rPr>
                <w:color w:val="000000" w:themeColor="text1"/>
              </w:rPr>
              <w:t>,</w:t>
            </w:r>
          </w:p>
          <w:p w:rsidR="00974B80" w:rsidRPr="00EA6ADF" w:rsidRDefault="00EA6ADF" w:rsidP="005C4FCD">
            <w:pPr>
              <w:rPr>
                <w:color w:val="000000" w:themeColor="text1"/>
              </w:rPr>
            </w:pPr>
            <w:r>
              <w:rPr>
                <w:color w:val="000000" w:themeColor="text1"/>
              </w:rPr>
              <w:t>ю</w:t>
            </w:r>
            <w:r w:rsidR="00974B80" w:rsidRPr="00EA6ADF">
              <w:rPr>
                <w:color w:val="000000" w:themeColor="text1"/>
              </w:rPr>
              <w:t>ридичний департамент М</w:t>
            </w:r>
            <w:r w:rsidR="005C4FCD">
              <w:rPr>
                <w:color w:val="000000" w:themeColor="text1"/>
              </w:rPr>
              <w:t>МР</w:t>
            </w:r>
          </w:p>
        </w:tc>
        <w:tc>
          <w:tcPr>
            <w:tcW w:w="3719" w:type="dxa"/>
            <w:shd w:val="clear" w:color="auto" w:fill="auto"/>
          </w:tcPr>
          <w:p w:rsidR="00974B80" w:rsidRPr="00EA6ADF" w:rsidRDefault="00B64FDD" w:rsidP="00B41F7B">
            <w:pPr>
              <w:rPr>
                <w:color w:val="000000" w:themeColor="text1"/>
              </w:rPr>
            </w:pPr>
            <w:r>
              <w:rPr>
                <w:color w:val="000000" w:themeColor="text1"/>
              </w:rPr>
              <w:t>а</w:t>
            </w:r>
            <w:r w:rsidR="008A119B">
              <w:rPr>
                <w:color w:val="000000" w:themeColor="text1"/>
              </w:rPr>
              <w:t>ктивіза</w:t>
            </w:r>
            <w:r w:rsidR="00B41F7B" w:rsidRPr="00EA6ADF">
              <w:rPr>
                <w:color w:val="000000" w:themeColor="text1"/>
              </w:rPr>
              <w:t>ція інвестпроцесів,</w:t>
            </w:r>
            <w:r w:rsidR="00974B80" w:rsidRPr="00EA6ADF">
              <w:rPr>
                <w:color w:val="000000" w:themeColor="text1"/>
              </w:rPr>
              <w:t xml:space="preserve"> збільшення обсягів інвестицій</w:t>
            </w:r>
            <w:r w:rsidR="008A119B">
              <w:rPr>
                <w:color w:val="000000" w:themeColor="text1"/>
              </w:rPr>
              <w:t>,</w:t>
            </w:r>
            <w:r w:rsidR="00974B80" w:rsidRPr="00EA6ADF">
              <w:rPr>
                <w:color w:val="000000" w:themeColor="text1"/>
              </w:rPr>
              <w:t xml:space="preserve"> залучених до міста</w:t>
            </w:r>
          </w:p>
        </w:tc>
      </w:tr>
      <w:tr w:rsidR="00974B80" w:rsidRPr="00117843" w:rsidTr="00B64FDD">
        <w:trPr>
          <w:gridAfter w:val="1"/>
          <w:wAfter w:w="10" w:type="dxa"/>
        </w:trPr>
        <w:tc>
          <w:tcPr>
            <w:tcW w:w="675" w:type="dxa"/>
            <w:shd w:val="clear" w:color="auto" w:fill="auto"/>
          </w:tcPr>
          <w:p w:rsidR="00974B80" w:rsidRPr="00B64FDD" w:rsidRDefault="00B64FDD" w:rsidP="00B64FDD">
            <w:pPr>
              <w:rPr>
                <w:color w:val="000000" w:themeColor="text1"/>
              </w:rPr>
            </w:pPr>
            <w:r>
              <w:rPr>
                <w:color w:val="000000" w:themeColor="text1"/>
              </w:rPr>
              <w:t>1.2.</w:t>
            </w:r>
          </w:p>
        </w:tc>
        <w:tc>
          <w:tcPr>
            <w:tcW w:w="2720" w:type="dxa"/>
            <w:shd w:val="clear" w:color="auto" w:fill="auto"/>
          </w:tcPr>
          <w:p w:rsidR="00974B80" w:rsidRPr="00EA6ADF" w:rsidRDefault="00B41F7B" w:rsidP="00974B80">
            <w:pPr>
              <w:rPr>
                <w:color w:val="000000" w:themeColor="text1"/>
              </w:rPr>
            </w:pPr>
            <w:r w:rsidRPr="00EA6ADF">
              <w:rPr>
                <w:color w:val="000000" w:themeColor="text1"/>
              </w:rPr>
              <w:t xml:space="preserve">Супровід </w:t>
            </w:r>
            <w:r w:rsidR="00974B80" w:rsidRPr="00EA6ADF">
              <w:rPr>
                <w:color w:val="000000" w:themeColor="text1"/>
              </w:rPr>
              <w:t>після підписання інвестиційного договору та підтримка інвестора з боку міста</w:t>
            </w:r>
          </w:p>
        </w:tc>
        <w:tc>
          <w:tcPr>
            <w:tcW w:w="2005" w:type="dxa"/>
            <w:shd w:val="clear" w:color="auto" w:fill="auto"/>
          </w:tcPr>
          <w:p w:rsidR="00974B80" w:rsidRPr="00EA6ADF" w:rsidRDefault="005C4FCD" w:rsidP="005C4FCD">
            <w:pPr>
              <w:rPr>
                <w:color w:val="000000" w:themeColor="text1"/>
              </w:rPr>
            </w:pPr>
            <w:r>
              <w:rPr>
                <w:color w:val="000000" w:themeColor="text1"/>
              </w:rPr>
              <w:t>в</w:t>
            </w:r>
            <w:r w:rsidR="00974B80" w:rsidRPr="00EA6ADF">
              <w:rPr>
                <w:color w:val="000000" w:themeColor="text1"/>
              </w:rPr>
              <w:t xml:space="preserve">иконавчі орагни </w:t>
            </w:r>
            <w:r>
              <w:rPr>
                <w:color w:val="000000" w:themeColor="text1"/>
              </w:rPr>
              <w:t>ММР</w:t>
            </w:r>
          </w:p>
        </w:tc>
        <w:tc>
          <w:tcPr>
            <w:tcW w:w="3719" w:type="dxa"/>
            <w:shd w:val="clear" w:color="auto" w:fill="auto"/>
          </w:tcPr>
          <w:p w:rsidR="00974B80" w:rsidRPr="00EA6ADF" w:rsidRDefault="00B64FDD" w:rsidP="00974B80">
            <w:pPr>
              <w:rPr>
                <w:color w:val="000000" w:themeColor="text1"/>
              </w:rPr>
            </w:pPr>
            <w:r>
              <w:rPr>
                <w:color w:val="000000" w:themeColor="text1"/>
              </w:rPr>
              <w:t>п</w:t>
            </w:r>
            <w:r w:rsidR="00974B80" w:rsidRPr="00EA6ADF">
              <w:rPr>
                <w:color w:val="000000" w:themeColor="text1"/>
              </w:rPr>
              <w:t>ідвищення довіри інвесторів до влади</w:t>
            </w:r>
          </w:p>
        </w:tc>
      </w:tr>
      <w:tr w:rsidR="00B41F7B" w:rsidRPr="00117843" w:rsidTr="00B64FDD">
        <w:trPr>
          <w:gridAfter w:val="1"/>
          <w:wAfter w:w="10" w:type="dxa"/>
        </w:trPr>
        <w:tc>
          <w:tcPr>
            <w:tcW w:w="675" w:type="dxa"/>
            <w:shd w:val="clear" w:color="auto" w:fill="auto"/>
          </w:tcPr>
          <w:p w:rsidR="00B41F7B" w:rsidRPr="00B64FDD" w:rsidRDefault="00B64FDD" w:rsidP="00B64FDD">
            <w:pPr>
              <w:rPr>
                <w:color w:val="000000" w:themeColor="text1"/>
              </w:rPr>
            </w:pPr>
            <w:r>
              <w:rPr>
                <w:color w:val="000000" w:themeColor="text1"/>
              </w:rPr>
              <w:t>1.3.</w:t>
            </w:r>
          </w:p>
        </w:tc>
        <w:tc>
          <w:tcPr>
            <w:tcW w:w="2720" w:type="dxa"/>
            <w:shd w:val="clear" w:color="auto" w:fill="auto"/>
          </w:tcPr>
          <w:p w:rsidR="00B41F7B" w:rsidRPr="00EA6ADF" w:rsidRDefault="00B41F7B" w:rsidP="008A119B">
            <w:pPr>
              <w:rPr>
                <w:color w:val="000000" w:themeColor="text1"/>
              </w:rPr>
            </w:pPr>
            <w:r w:rsidRPr="00EA6ADF">
              <w:rPr>
                <w:color w:val="000000" w:themeColor="text1"/>
              </w:rPr>
              <w:t>Участь у реалізації прєктів із застосуванням мех</w:t>
            </w:r>
            <w:r w:rsidR="008A119B">
              <w:rPr>
                <w:color w:val="000000" w:themeColor="text1"/>
              </w:rPr>
              <w:t>ан</w:t>
            </w:r>
            <w:r w:rsidR="00D5451A">
              <w:rPr>
                <w:color w:val="000000" w:themeColor="text1"/>
              </w:rPr>
              <w:t>і</w:t>
            </w:r>
            <w:r w:rsidR="008A119B">
              <w:rPr>
                <w:color w:val="000000" w:themeColor="text1"/>
              </w:rPr>
              <w:t xml:space="preserve">змів державного </w:t>
            </w:r>
            <w:r w:rsidRPr="00EA6ADF">
              <w:rPr>
                <w:color w:val="000000" w:themeColor="text1"/>
              </w:rPr>
              <w:t>приватного партнерства</w:t>
            </w:r>
          </w:p>
        </w:tc>
        <w:tc>
          <w:tcPr>
            <w:tcW w:w="2005" w:type="dxa"/>
            <w:shd w:val="clear" w:color="auto" w:fill="auto"/>
          </w:tcPr>
          <w:p w:rsidR="00B41F7B" w:rsidRPr="00EA6ADF" w:rsidRDefault="005C4FCD" w:rsidP="005C4FCD">
            <w:pPr>
              <w:rPr>
                <w:color w:val="000000" w:themeColor="text1"/>
              </w:rPr>
            </w:pPr>
            <w:r>
              <w:rPr>
                <w:color w:val="000000" w:themeColor="text1"/>
              </w:rPr>
              <w:t>д</w:t>
            </w:r>
            <w:r w:rsidR="00B41F7B" w:rsidRPr="00EA6ADF">
              <w:rPr>
                <w:color w:val="000000" w:themeColor="text1"/>
              </w:rPr>
              <w:t>епартамент економічного розвитку</w:t>
            </w:r>
            <w:r w:rsidR="008A119B">
              <w:rPr>
                <w:color w:val="000000" w:themeColor="text1"/>
              </w:rPr>
              <w:t xml:space="preserve"> ММР</w:t>
            </w:r>
            <w:r w:rsidR="00B41F7B" w:rsidRPr="00EA6ADF">
              <w:rPr>
                <w:color w:val="000000" w:themeColor="text1"/>
              </w:rPr>
              <w:t xml:space="preserve">, виконавчі органи </w:t>
            </w:r>
            <w:r>
              <w:rPr>
                <w:color w:val="000000" w:themeColor="text1"/>
              </w:rPr>
              <w:t>ММР</w:t>
            </w:r>
          </w:p>
        </w:tc>
        <w:tc>
          <w:tcPr>
            <w:tcW w:w="3719" w:type="dxa"/>
            <w:shd w:val="clear" w:color="auto" w:fill="auto"/>
          </w:tcPr>
          <w:p w:rsidR="00B41F7B" w:rsidRPr="00EA6ADF" w:rsidRDefault="00B64FDD" w:rsidP="00974B80">
            <w:pPr>
              <w:rPr>
                <w:color w:val="000000" w:themeColor="text1"/>
              </w:rPr>
            </w:pPr>
            <w:r>
              <w:rPr>
                <w:color w:val="000000" w:themeColor="text1"/>
              </w:rPr>
              <w:t>а</w:t>
            </w:r>
            <w:r w:rsidR="00B41F7B" w:rsidRPr="00EA6ADF">
              <w:rPr>
                <w:color w:val="000000" w:themeColor="text1"/>
              </w:rPr>
              <w:t>ктивізайція інвестпроцесів</w:t>
            </w:r>
            <w:r w:rsidR="008A119B">
              <w:rPr>
                <w:color w:val="000000" w:themeColor="text1"/>
              </w:rPr>
              <w:t xml:space="preserve">, збільшення обсягів інвестицій, </w:t>
            </w:r>
            <w:r w:rsidR="00B41F7B" w:rsidRPr="00EA6ADF">
              <w:rPr>
                <w:color w:val="000000" w:themeColor="text1"/>
              </w:rPr>
              <w:t>залучених до міста</w:t>
            </w:r>
          </w:p>
        </w:tc>
      </w:tr>
      <w:tr w:rsidR="00695A4B" w:rsidRPr="00117843" w:rsidTr="00B64FDD">
        <w:trPr>
          <w:gridAfter w:val="1"/>
          <w:wAfter w:w="10" w:type="dxa"/>
        </w:trPr>
        <w:tc>
          <w:tcPr>
            <w:tcW w:w="675" w:type="dxa"/>
            <w:shd w:val="clear" w:color="auto" w:fill="auto"/>
          </w:tcPr>
          <w:p w:rsidR="00695A4B" w:rsidRDefault="00695A4B" w:rsidP="00B64FDD">
            <w:pPr>
              <w:rPr>
                <w:color w:val="000000" w:themeColor="text1"/>
              </w:rPr>
            </w:pPr>
            <w:r>
              <w:rPr>
                <w:color w:val="000000" w:themeColor="text1"/>
              </w:rPr>
              <w:t xml:space="preserve">1.4. </w:t>
            </w:r>
          </w:p>
        </w:tc>
        <w:tc>
          <w:tcPr>
            <w:tcW w:w="2720" w:type="dxa"/>
            <w:shd w:val="clear" w:color="auto" w:fill="auto"/>
          </w:tcPr>
          <w:p w:rsidR="00695A4B" w:rsidRPr="00EA6ADF" w:rsidRDefault="00695A4B" w:rsidP="008A119B">
            <w:pPr>
              <w:rPr>
                <w:color w:val="000000" w:themeColor="text1"/>
              </w:rPr>
            </w:pPr>
            <w:r>
              <w:rPr>
                <w:color w:val="000000" w:themeColor="text1"/>
              </w:rPr>
              <w:t>Розробка, візуалізація, промоція, відеосупровід інвестиційних проєктів тощо</w:t>
            </w:r>
          </w:p>
        </w:tc>
        <w:tc>
          <w:tcPr>
            <w:tcW w:w="2005" w:type="dxa"/>
            <w:shd w:val="clear" w:color="auto" w:fill="auto"/>
          </w:tcPr>
          <w:p w:rsidR="00695A4B" w:rsidRDefault="00695A4B" w:rsidP="005C4FCD">
            <w:pPr>
              <w:rPr>
                <w:color w:val="000000" w:themeColor="text1"/>
              </w:rPr>
            </w:pPr>
            <w:r>
              <w:rPr>
                <w:color w:val="000000" w:themeColor="text1"/>
              </w:rPr>
              <w:t>д</w:t>
            </w:r>
            <w:r w:rsidRPr="00EA6ADF">
              <w:rPr>
                <w:color w:val="000000" w:themeColor="text1"/>
              </w:rPr>
              <w:t>епартамент економічного розвитку</w:t>
            </w:r>
            <w:r>
              <w:rPr>
                <w:color w:val="000000" w:themeColor="text1"/>
              </w:rPr>
              <w:t xml:space="preserve"> ММР</w:t>
            </w:r>
            <w:r w:rsidRPr="00EA6ADF">
              <w:rPr>
                <w:color w:val="000000" w:themeColor="text1"/>
              </w:rPr>
              <w:t xml:space="preserve">, виконавчі органи </w:t>
            </w:r>
            <w:r>
              <w:rPr>
                <w:color w:val="000000" w:themeColor="text1"/>
              </w:rPr>
              <w:t>ММР</w:t>
            </w:r>
          </w:p>
        </w:tc>
        <w:tc>
          <w:tcPr>
            <w:tcW w:w="3719" w:type="dxa"/>
            <w:shd w:val="clear" w:color="auto" w:fill="auto"/>
          </w:tcPr>
          <w:p w:rsidR="00695A4B" w:rsidRDefault="00695A4B" w:rsidP="00974B80">
            <w:pPr>
              <w:rPr>
                <w:color w:val="000000" w:themeColor="text1"/>
              </w:rPr>
            </w:pPr>
            <w:r>
              <w:rPr>
                <w:color w:val="000000" w:themeColor="text1"/>
              </w:rPr>
              <w:t>а</w:t>
            </w:r>
            <w:r w:rsidRPr="00EA6ADF">
              <w:rPr>
                <w:color w:val="000000" w:themeColor="text1"/>
              </w:rPr>
              <w:t>ктивізайція інвестпроцесів</w:t>
            </w:r>
            <w:r>
              <w:rPr>
                <w:color w:val="000000" w:themeColor="text1"/>
              </w:rPr>
              <w:t xml:space="preserve">, збільшення обсягів інвестицій, </w:t>
            </w:r>
            <w:r w:rsidRPr="00EA6ADF">
              <w:rPr>
                <w:color w:val="000000" w:themeColor="text1"/>
              </w:rPr>
              <w:t>залучених до міста</w:t>
            </w:r>
          </w:p>
        </w:tc>
      </w:tr>
      <w:tr w:rsidR="00974B80" w:rsidRPr="00117843" w:rsidTr="00B64FDD">
        <w:tc>
          <w:tcPr>
            <w:tcW w:w="9129" w:type="dxa"/>
            <w:gridSpan w:val="5"/>
          </w:tcPr>
          <w:p w:rsidR="00974B80" w:rsidRPr="00B15239" w:rsidRDefault="00974B80" w:rsidP="00EA6ADF">
            <w:pPr>
              <w:pStyle w:val="newsp"/>
              <w:tabs>
                <w:tab w:val="left" w:pos="142"/>
              </w:tabs>
              <w:spacing w:before="0" w:beforeAutospacing="0" w:after="0" w:afterAutospacing="0"/>
              <w:ind w:right="300"/>
              <w:jc w:val="both"/>
              <w:rPr>
                <w:lang w:val="uk-UA"/>
              </w:rPr>
            </w:pPr>
            <w:r w:rsidRPr="00EA6ADF">
              <w:rPr>
                <w:lang w:val="uk-UA"/>
              </w:rPr>
              <w:t xml:space="preserve">Завдання </w:t>
            </w:r>
            <w:r w:rsidR="00EA6ADF" w:rsidRPr="00EA6ADF">
              <w:rPr>
                <w:lang w:val="uk-UA"/>
              </w:rPr>
              <w:t>2</w:t>
            </w:r>
            <w:r w:rsidRPr="00EA6ADF">
              <w:rPr>
                <w:lang w:val="uk-UA"/>
              </w:rPr>
              <w:t>.</w:t>
            </w:r>
            <w:r w:rsidRPr="00D34443">
              <w:rPr>
                <w:lang w:val="uk-UA"/>
              </w:rPr>
              <w:t xml:space="preserve"> Здійснення заходів для підвищення інвестиційної привабливості міста, </w:t>
            </w:r>
            <w:r w:rsidRPr="00B15239">
              <w:rPr>
                <w:lang w:val="uk-UA"/>
              </w:rPr>
              <w:t>підтримка позитивного іміджу міста як об’єкта інвестування, встановлення контактів із потенційними інвесторами</w:t>
            </w:r>
          </w:p>
        </w:tc>
      </w:tr>
      <w:tr w:rsidR="00974B80" w:rsidRPr="00117843" w:rsidTr="00B64FDD">
        <w:trPr>
          <w:gridAfter w:val="1"/>
          <w:wAfter w:w="10" w:type="dxa"/>
        </w:trPr>
        <w:tc>
          <w:tcPr>
            <w:tcW w:w="675" w:type="dxa"/>
          </w:tcPr>
          <w:p w:rsidR="00974B80" w:rsidRPr="00D34443" w:rsidRDefault="00B64FDD" w:rsidP="00974B80">
            <w:pPr>
              <w:rPr>
                <w:b/>
              </w:rPr>
            </w:pPr>
            <w:r>
              <w:t>2.</w:t>
            </w:r>
            <w:r w:rsidR="00974B80">
              <w:t>1</w:t>
            </w:r>
            <w:r w:rsidR="00EA6ADF">
              <w:t>.</w:t>
            </w:r>
          </w:p>
        </w:tc>
        <w:tc>
          <w:tcPr>
            <w:tcW w:w="2720" w:type="dxa"/>
          </w:tcPr>
          <w:p w:rsidR="00974B80" w:rsidRPr="00D34443" w:rsidRDefault="00974B80" w:rsidP="00974B80">
            <w:pPr>
              <w:rPr>
                <w:b/>
              </w:rPr>
            </w:pPr>
            <w:r w:rsidRPr="00D34443">
              <w:t>Організація та підтримка у проведенні в місті інвестиц</w:t>
            </w:r>
            <w:r w:rsidR="008A119B">
              <w:t>ійних</w:t>
            </w:r>
            <w:r>
              <w:t xml:space="preserve"> </w:t>
            </w:r>
            <w:r w:rsidRPr="00D34443">
              <w:t xml:space="preserve"> бізнес-форумів</w:t>
            </w:r>
            <w:r w:rsidR="008A119B">
              <w:t xml:space="preserve"> та інших іміджевих заходів</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pPr>
              <w:rPr>
                <w:b/>
              </w:rPr>
            </w:pPr>
            <w:r>
              <w:t>п</w:t>
            </w:r>
            <w:r w:rsidRPr="00D34443">
              <w:t>росування інвестиційного продукту та підтримка позитивного іміджу міста як об’єкта інвестуванн</w:t>
            </w:r>
            <w:r>
              <w:t>я</w:t>
            </w:r>
          </w:p>
        </w:tc>
      </w:tr>
      <w:tr w:rsidR="00974B80" w:rsidRPr="00117843" w:rsidTr="00B64FDD">
        <w:trPr>
          <w:gridAfter w:val="1"/>
          <w:wAfter w:w="10" w:type="dxa"/>
        </w:trPr>
        <w:tc>
          <w:tcPr>
            <w:tcW w:w="675" w:type="dxa"/>
          </w:tcPr>
          <w:p w:rsidR="00974B80" w:rsidRPr="00D34443" w:rsidRDefault="00B64FDD" w:rsidP="00974B80">
            <w:r>
              <w:t>2.</w:t>
            </w:r>
            <w:r w:rsidR="00974B80" w:rsidRPr="00D34443">
              <w:t>2.</w:t>
            </w:r>
          </w:p>
        </w:tc>
        <w:tc>
          <w:tcPr>
            <w:tcW w:w="2720" w:type="dxa"/>
          </w:tcPr>
          <w:p w:rsidR="00974B80" w:rsidRPr="00D34443" w:rsidRDefault="008A119B" w:rsidP="00974B80">
            <w:r>
              <w:t xml:space="preserve">Участь у семінарах, </w:t>
            </w:r>
            <w:r w:rsidR="00974B80">
              <w:t>Всеукраїнських та міжнародних виставках, форумах тощо з метою обміну досвідом у питаннях залучення інвестицій, промоцій міста та активізації інноваційно-інвестиційної діяльності (у т.ч. відрядження, квитки, послуги перекладачів, проведення конференцій, інвестиційних панелей, форумів, супровід, зйомка тощо)</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р</w:t>
            </w:r>
            <w:r w:rsidRPr="00D34443">
              <w:t xml:space="preserve">озширення економічних зв’язків та залучення грантів і коштів іноземних та вітчизняних інвесторів у розвиток міста </w:t>
            </w:r>
            <w:r>
              <w:t>Миколаєва</w:t>
            </w:r>
          </w:p>
        </w:tc>
      </w:tr>
      <w:tr w:rsidR="00974B80" w:rsidRPr="00117843" w:rsidTr="00B64FDD">
        <w:trPr>
          <w:gridAfter w:val="1"/>
          <w:wAfter w:w="10" w:type="dxa"/>
        </w:trPr>
        <w:tc>
          <w:tcPr>
            <w:tcW w:w="675" w:type="dxa"/>
          </w:tcPr>
          <w:p w:rsidR="00974B80" w:rsidRPr="00D34443" w:rsidRDefault="00B64FDD" w:rsidP="00974B80">
            <w:r>
              <w:t>2.</w:t>
            </w:r>
            <w:r w:rsidR="00974B80">
              <w:t>3.</w:t>
            </w:r>
          </w:p>
        </w:tc>
        <w:tc>
          <w:tcPr>
            <w:tcW w:w="2720" w:type="dxa"/>
          </w:tcPr>
          <w:p w:rsidR="00974B80" w:rsidRPr="00D34443" w:rsidRDefault="00974B80" w:rsidP="002A69C8">
            <w:r>
              <w:t xml:space="preserve">Розроблення, постійне оновлення,  друк, тиражування та розповсюдження </w:t>
            </w:r>
            <w:r>
              <w:lastRenderedPageBreak/>
              <w:t>інформаційно-през</w:t>
            </w:r>
            <w:r w:rsidR="002A69C8">
              <w:t>е</w:t>
            </w:r>
            <w:r>
              <w:t>нтаційних матеріалів про місто (промоційного відео, інвестиційного паспорта тощо)</w:t>
            </w:r>
          </w:p>
        </w:tc>
        <w:tc>
          <w:tcPr>
            <w:tcW w:w="2005" w:type="dxa"/>
          </w:tcPr>
          <w:p w:rsidR="00974B80" w:rsidRPr="00D34443" w:rsidRDefault="00974B80" w:rsidP="005C4FCD">
            <w:r>
              <w:lastRenderedPageBreak/>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підвищення зацікавленості з боку потенційних інвесторів</w:t>
            </w:r>
          </w:p>
        </w:tc>
      </w:tr>
      <w:tr w:rsidR="00EA6ADF" w:rsidRPr="000D6536" w:rsidTr="00B64FDD">
        <w:trPr>
          <w:gridAfter w:val="1"/>
          <w:wAfter w:w="10" w:type="dxa"/>
        </w:trPr>
        <w:tc>
          <w:tcPr>
            <w:tcW w:w="675" w:type="dxa"/>
          </w:tcPr>
          <w:p w:rsidR="00974B80" w:rsidRPr="000D6536" w:rsidRDefault="00925BC9" w:rsidP="00974B80">
            <w:pPr>
              <w:rPr>
                <w:color w:val="000000" w:themeColor="text1"/>
                <w:sz w:val="22"/>
                <w:szCs w:val="22"/>
              </w:rPr>
            </w:pPr>
            <w:r w:rsidRPr="000D6536">
              <w:rPr>
                <w:color w:val="000000" w:themeColor="text1"/>
                <w:sz w:val="22"/>
                <w:szCs w:val="22"/>
              </w:rPr>
              <w:lastRenderedPageBreak/>
              <w:t xml:space="preserve"> </w:t>
            </w:r>
            <w:r w:rsidR="00B64FDD" w:rsidRPr="000D6536">
              <w:rPr>
                <w:color w:val="000000" w:themeColor="text1"/>
                <w:sz w:val="22"/>
                <w:szCs w:val="22"/>
              </w:rPr>
              <w:t>2.</w:t>
            </w:r>
            <w:r w:rsidR="00EA6ADF" w:rsidRPr="000D6536">
              <w:rPr>
                <w:color w:val="000000" w:themeColor="text1"/>
                <w:sz w:val="22"/>
                <w:szCs w:val="22"/>
              </w:rPr>
              <w:t>4.</w:t>
            </w:r>
          </w:p>
        </w:tc>
        <w:tc>
          <w:tcPr>
            <w:tcW w:w="2720" w:type="dxa"/>
          </w:tcPr>
          <w:p w:rsidR="00974B80" w:rsidRPr="000D6536" w:rsidRDefault="00E91AD6" w:rsidP="00252D9B">
            <w:pPr>
              <w:rPr>
                <w:color w:val="000000" w:themeColor="text1"/>
                <w:sz w:val="22"/>
                <w:szCs w:val="22"/>
              </w:rPr>
            </w:pPr>
            <w:r w:rsidRPr="000D6536">
              <w:rPr>
                <w:color w:val="000000" w:themeColor="text1"/>
                <w:sz w:val="22"/>
                <w:szCs w:val="22"/>
              </w:rPr>
              <w:t xml:space="preserve">Визначення, оновлення рейтингу Миколаєва за національною та міжнародною шкалою, </w:t>
            </w:r>
            <w:r w:rsidR="00C46F2C" w:rsidRPr="000D6536">
              <w:rPr>
                <w:color w:val="000000" w:themeColor="text1"/>
                <w:sz w:val="22"/>
                <w:szCs w:val="22"/>
              </w:rPr>
              <w:t xml:space="preserve">визначення рівня інвестиційної привабливості міста, </w:t>
            </w:r>
            <w:r w:rsidRPr="000D6536">
              <w:rPr>
                <w:color w:val="000000" w:themeColor="text1"/>
                <w:sz w:val="22"/>
                <w:szCs w:val="22"/>
              </w:rPr>
              <w:t xml:space="preserve">проведення </w:t>
            </w:r>
            <w:r w:rsidR="00C46F2C" w:rsidRPr="000D6536">
              <w:rPr>
                <w:color w:val="000000" w:themeColor="text1"/>
                <w:sz w:val="22"/>
                <w:szCs w:val="22"/>
              </w:rPr>
              <w:t>інших</w:t>
            </w:r>
            <w:r w:rsidRPr="000D6536">
              <w:rPr>
                <w:color w:val="000000" w:themeColor="text1"/>
                <w:sz w:val="22"/>
                <w:szCs w:val="22"/>
              </w:rPr>
              <w:t xml:space="preserve"> досліджень</w:t>
            </w:r>
            <w:r w:rsidR="00252D9B" w:rsidRPr="000D6536">
              <w:rPr>
                <w:color w:val="000000" w:themeColor="text1"/>
                <w:sz w:val="22"/>
                <w:szCs w:val="22"/>
              </w:rPr>
              <w:t>, у тому числі СЄО – стратегічна екологічна оцінка</w:t>
            </w:r>
            <w:r w:rsidR="00C46F2C" w:rsidRPr="000D6536">
              <w:rPr>
                <w:color w:val="000000" w:themeColor="text1"/>
                <w:sz w:val="22"/>
                <w:szCs w:val="22"/>
              </w:rPr>
              <w:t xml:space="preserve">, </w:t>
            </w:r>
            <w:r w:rsidR="00252D9B" w:rsidRPr="000D6536">
              <w:rPr>
                <w:color w:val="000000" w:themeColor="text1"/>
                <w:sz w:val="22"/>
                <w:szCs w:val="22"/>
              </w:rPr>
              <w:t xml:space="preserve">підготовка аналітичних матеріалів, консультування </w:t>
            </w:r>
            <w:r w:rsidR="00C46F2C" w:rsidRPr="000D6536">
              <w:rPr>
                <w:color w:val="000000" w:themeColor="text1"/>
                <w:sz w:val="22"/>
                <w:szCs w:val="22"/>
              </w:rPr>
              <w:t xml:space="preserve"> </w:t>
            </w:r>
            <w:r w:rsidR="00252D9B" w:rsidRPr="000D6536">
              <w:rPr>
                <w:color w:val="000000" w:themeColor="text1"/>
                <w:sz w:val="22"/>
                <w:szCs w:val="22"/>
              </w:rPr>
              <w:t>(друк, розміщення) тощо</w:t>
            </w:r>
          </w:p>
        </w:tc>
        <w:tc>
          <w:tcPr>
            <w:tcW w:w="2005" w:type="dxa"/>
          </w:tcPr>
          <w:p w:rsidR="00974B80" w:rsidRPr="000D6536" w:rsidRDefault="00974B80" w:rsidP="005C4FCD">
            <w:pPr>
              <w:rPr>
                <w:color w:val="000000" w:themeColor="text1"/>
                <w:sz w:val="22"/>
                <w:szCs w:val="22"/>
              </w:rPr>
            </w:pPr>
            <w:r w:rsidRPr="000D6536">
              <w:rPr>
                <w:color w:val="000000" w:themeColor="text1"/>
                <w:sz w:val="22"/>
                <w:szCs w:val="22"/>
              </w:rPr>
              <w:t>департамент економічного ро</w:t>
            </w:r>
            <w:r w:rsidR="005C4FCD" w:rsidRPr="000D6536">
              <w:rPr>
                <w:color w:val="000000" w:themeColor="text1"/>
                <w:sz w:val="22"/>
                <w:szCs w:val="22"/>
              </w:rPr>
              <w:t>звитку ММР, виконавчі органи ММР</w:t>
            </w:r>
          </w:p>
        </w:tc>
        <w:tc>
          <w:tcPr>
            <w:tcW w:w="3719" w:type="dxa"/>
          </w:tcPr>
          <w:p w:rsidR="00974B80" w:rsidRPr="000D6536" w:rsidRDefault="005857BF" w:rsidP="005857BF">
            <w:pPr>
              <w:jc w:val="both"/>
              <w:rPr>
                <w:color w:val="000000" w:themeColor="text1"/>
                <w:sz w:val="22"/>
                <w:szCs w:val="22"/>
              </w:rPr>
            </w:pPr>
            <w:r w:rsidRPr="000D6536">
              <w:rPr>
                <w:color w:val="000000" w:themeColor="text1"/>
                <w:sz w:val="22"/>
                <w:szCs w:val="22"/>
              </w:rPr>
              <w:t xml:space="preserve">підвищення зацікавленості з боку потенційних інвесторів,  </w:t>
            </w:r>
            <w:r w:rsidR="00974B80" w:rsidRPr="000D6536">
              <w:rPr>
                <w:color w:val="000000" w:themeColor="text1"/>
                <w:sz w:val="22"/>
                <w:szCs w:val="22"/>
              </w:rPr>
              <w:t>зниження відсоткової ставки за кредитами міжнародних фінансових установ</w:t>
            </w:r>
          </w:p>
        </w:tc>
      </w:tr>
      <w:tr w:rsidR="009C2256" w:rsidRPr="000D6536" w:rsidTr="00B64FDD">
        <w:trPr>
          <w:gridAfter w:val="1"/>
          <w:wAfter w:w="10" w:type="dxa"/>
        </w:trPr>
        <w:tc>
          <w:tcPr>
            <w:tcW w:w="675" w:type="dxa"/>
          </w:tcPr>
          <w:p w:rsidR="009C2256" w:rsidRPr="000D6536" w:rsidRDefault="009C2256" w:rsidP="00974B80">
            <w:pPr>
              <w:rPr>
                <w:color w:val="000000" w:themeColor="text1"/>
                <w:sz w:val="22"/>
                <w:szCs w:val="22"/>
              </w:rPr>
            </w:pPr>
            <w:r w:rsidRPr="000D6536">
              <w:rPr>
                <w:color w:val="000000" w:themeColor="text1"/>
                <w:sz w:val="22"/>
                <w:szCs w:val="22"/>
              </w:rPr>
              <w:t>2.5.</w:t>
            </w:r>
          </w:p>
        </w:tc>
        <w:tc>
          <w:tcPr>
            <w:tcW w:w="2720" w:type="dxa"/>
          </w:tcPr>
          <w:p w:rsidR="009C2256" w:rsidRPr="000D6536" w:rsidRDefault="009C2256" w:rsidP="00E91AD6">
            <w:pPr>
              <w:rPr>
                <w:color w:val="000000" w:themeColor="text1"/>
                <w:sz w:val="22"/>
                <w:szCs w:val="22"/>
              </w:rPr>
            </w:pPr>
            <w:r w:rsidRPr="000D6536">
              <w:rPr>
                <w:color w:val="000000" w:themeColor="text1"/>
                <w:sz w:val="22"/>
                <w:szCs w:val="22"/>
              </w:rPr>
              <w:t xml:space="preserve">Розробка стратегії розвитку міста Миколаєва </w:t>
            </w:r>
          </w:p>
        </w:tc>
        <w:tc>
          <w:tcPr>
            <w:tcW w:w="2005" w:type="dxa"/>
          </w:tcPr>
          <w:p w:rsidR="009C2256" w:rsidRDefault="009C2256" w:rsidP="005C4FCD">
            <w:pPr>
              <w:rPr>
                <w:color w:val="000000" w:themeColor="text1"/>
                <w:sz w:val="22"/>
                <w:szCs w:val="22"/>
              </w:rPr>
            </w:pPr>
            <w:r w:rsidRPr="000D6536">
              <w:rPr>
                <w:color w:val="000000" w:themeColor="text1"/>
                <w:sz w:val="22"/>
                <w:szCs w:val="22"/>
              </w:rPr>
              <w:t>департамент економічного розвитку ММР, виконавчі органи ММР, комунальні установи м.Миколаєва</w:t>
            </w:r>
          </w:p>
          <w:p w:rsidR="000D6536" w:rsidRPr="000D6536" w:rsidRDefault="000D6536" w:rsidP="005C4FCD">
            <w:pPr>
              <w:rPr>
                <w:color w:val="000000" w:themeColor="text1"/>
                <w:sz w:val="22"/>
                <w:szCs w:val="22"/>
              </w:rPr>
            </w:pPr>
          </w:p>
        </w:tc>
        <w:tc>
          <w:tcPr>
            <w:tcW w:w="3719" w:type="dxa"/>
          </w:tcPr>
          <w:p w:rsidR="009C2256" w:rsidRPr="000D6536" w:rsidRDefault="009C2256" w:rsidP="005857BF">
            <w:pPr>
              <w:jc w:val="both"/>
              <w:rPr>
                <w:color w:val="000000" w:themeColor="text1"/>
                <w:sz w:val="22"/>
                <w:szCs w:val="22"/>
              </w:rPr>
            </w:pPr>
            <w:r w:rsidRPr="000D6536">
              <w:rPr>
                <w:color w:val="000000" w:themeColor="text1"/>
                <w:sz w:val="22"/>
                <w:szCs w:val="22"/>
              </w:rPr>
              <w:t>розробка довгострокових програмних документів розвитку міста</w:t>
            </w:r>
          </w:p>
        </w:tc>
      </w:tr>
      <w:tr w:rsidR="00974B80" w:rsidRPr="000D6536" w:rsidTr="00B64FDD">
        <w:tc>
          <w:tcPr>
            <w:tcW w:w="9129" w:type="dxa"/>
            <w:gridSpan w:val="5"/>
          </w:tcPr>
          <w:p w:rsidR="00974B80" w:rsidRPr="000D6536" w:rsidRDefault="00974B80" w:rsidP="005C4FCD">
            <w:pPr>
              <w:ind w:left="75"/>
              <w:jc w:val="both"/>
              <w:rPr>
                <w:sz w:val="22"/>
                <w:szCs w:val="22"/>
              </w:rPr>
            </w:pPr>
            <w:r w:rsidRPr="000D6536">
              <w:rPr>
                <w:sz w:val="22"/>
                <w:szCs w:val="22"/>
              </w:rPr>
              <w:t xml:space="preserve">Завдання </w:t>
            </w:r>
            <w:r w:rsidR="00EA6ADF" w:rsidRPr="000D6536">
              <w:rPr>
                <w:sz w:val="22"/>
                <w:szCs w:val="22"/>
              </w:rPr>
              <w:t>3</w:t>
            </w:r>
            <w:r w:rsidRPr="000D6536">
              <w:rPr>
                <w:sz w:val="22"/>
                <w:szCs w:val="22"/>
              </w:rPr>
              <w:t>. Сприяння залученню фінансової допомоги, грантових та інвестиційних ресурсів міжнародної технічної допомоги</w:t>
            </w:r>
            <w:r w:rsidR="002A69C8" w:rsidRPr="000D6536">
              <w:rPr>
                <w:sz w:val="22"/>
                <w:szCs w:val="22"/>
              </w:rPr>
              <w:t>,</w:t>
            </w:r>
            <w:r w:rsidRPr="000D6536">
              <w:rPr>
                <w:sz w:val="22"/>
                <w:szCs w:val="22"/>
              </w:rPr>
              <w:t xml:space="preserve"> коштів державного бюджету. З</w:t>
            </w:r>
            <w:r w:rsidR="008A119B" w:rsidRPr="000D6536">
              <w:rPr>
                <w:sz w:val="22"/>
                <w:szCs w:val="22"/>
              </w:rPr>
              <w:t>алучення мешканців міста до проє</w:t>
            </w:r>
            <w:r w:rsidRPr="000D6536">
              <w:rPr>
                <w:sz w:val="22"/>
                <w:szCs w:val="22"/>
              </w:rPr>
              <w:t>ктної роботи</w:t>
            </w:r>
          </w:p>
        </w:tc>
      </w:tr>
      <w:tr w:rsidR="00974B80" w:rsidRPr="000D6536" w:rsidTr="00B64FDD">
        <w:trPr>
          <w:gridAfter w:val="1"/>
          <w:wAfter w:w="10" w:type="dxa"/>
        </w:trPr>
        <w:tc>
          <w:tcPr>
            <w:tcW w:w="675" w:type="dxa"/>
          </w:tcPr>
          <w:p w:rsidR="00974B80" w:rsidRPr="000D6536" w:rsidRDefault="00B64FDD" w:rsidP="00974B80">
            <w:pPr>
              <w:rPr>
                <w:sz w:val="22"/>
                <w:szCs w:val="22"/>
              </w:rPr>
            </w:pPr>
            <w:r w:rsidRPr="000D6536">
              <w:rPr>
                <w:sz w:val="22"/>
                <w:szCs w:val="22"/>
              </w:rPr>
              <w:t>3.</w:t>
            </w:r>
            <w:r w:rsidR="00EA6ADF" w:rsidRPr="000D6536">
              <w:rPr>
                <w:sz w:val="22"/>
                <w:szCs w:val="22"/>
              </w:rPr>
              <w:t>1</w:t>
            </w:r>
            <w:r w:rsidR="00974B80" w:rsidRPr="000D6536">
              <w:rPr>
                <w:sz w:val="22"/>
                <w:szCs w:val="22"/>
              </w:rPr>
              <w:t xml:space="preserve">. </w:t>
            </w:r>
          </w:p>
        </w:tc>
        <w:tc>
          <w:tcPr>
            <w:tcW w:w="2720" w:type="dxa"/>
          </w:tcPr>
          <w:p w:rsidR="00974B80"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Підготовка та подання аплікаційних </w:t>
            </w:r>
            <w:r w:rsidR="008A119B" w:rsidRPr="000D6536">
              <w:rPr>
                <w:sz w:val="22"/>
                <w:szCs w:val="22"/>
                <w:lang w:val="uk-UA"/>
              </w:rPr>
              <w:t>форм на участь у програмах, проє</w:t>
            </w:r>
            <w:r w:rsidRPr="000D6536">
              <w:rPr>
                <w:sz w:val="22"/>
                <w:szCs w:val="22"/>
                <w:lang w:val="uk-UA"/>
              </w:rPr>
              <w:t>ктах та конкурсах міжнародної технічної допомоги</w:t>
            </w:r>
          </w:p>
          <w:p w:rsidR="000D6536" w:rsidRPr="000D6536" w:rsidRDefault="000D6536" w:rsidP="00974B80">
            <w:pPr>
              <w:pStyle w:val="newsp"/>
              <w:tabs>
                <w:tab w:val="left" w:pos="142"/>
              </w:tabs>
              <w:spacing w:before="0" w:beforeAutospacing="0" w:after="0" w:afterAutospacing="0"/>
              <w:ind w:right="300"/>
              <w:rPr>
                <w:sz w:val="22"/>
                <w:szCs w:val="22"/>
                <w:lang w:val="uk-UA"/>
              </w:rPr>
            </w:pPr>
          </w:p>
        </w:tc>
        <w:tc>
          <w:tcPr>
            <w:tcW w:w="2005" w:type="dxa"/>
          </w:tcPr>
          <w:p w:rsidR="005857BF"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r w:rsidR="005857BF" w:rsidRPr="000D6536">
              <w:rPr>
                <w:sz w:val="22"/>
                <w:szCs w:val="22"/>
                <w:lang w:val="uk-UA"/>
              </w:rPr>
              <w:t>, виконавчі о</w:t>
            </w:r>
            <w:r w:rsidR="005C4FCD" w:rsidRPr="000D6536">
              <w:rPr>
                <w:sz w:val="22"/>
                <w:szCs w:val="22"/>
                <w:lang w:val="uk-UA"/>
              </w:rPr>
              <w:t>ргани ММР</w:t>
            </w:r>
          </w:p>
        </w:tc>
        <w:tc>
          <w:tcPr>
            <w:tcW w:w="3719" w:type="dxa"/>
          </w:tcPr>
          <w:p w:rsidR="00974B80" w:rsidRPr="000D6536" w:rsidRDefault="005857BF" w:rsidP="00974B80">
            <w:pPr>
              <w:pStyle w:val="newsp"/>
              <w:tabs>
                <w:tab w:val="left" w:pos="142"/>
              </w:tabs>
              <w:spacing w:before="0" w:beforeAutospacing="0" w:after="0" w:afterAutospacing="0"/>
              <w:ind w:right="300"/>
              <w:rPr>
                <w:sz w:val="22"/>
                <w:szCs w:val="22"/>
                <w:lang w:val="uk-UA"/>
              </w:rPr>
            </w:pPr>
            <w:r w:rsidRPr="000D6536">
              <w:rPr>
                <w:sz w:val="22"/>
                <w:szCs w:val="22"/>
                <w:lang w:val="uk-UA"/>
              </w:rPr>
              <w:t>збільшення обсягу залучених коштів</w:t>
            </w:r>
            <w:r w:rsidR="00974B80" w:rsidRPr="000D6536">
              <w:rPr>
                <w:sz w:val="22"/>
                <w:szCs w:val="22"/>
                <w:lang w:val="uk-UA"/>
              </w:rPr>
              <w:t xml:space="preserve"> міжнародної технічної допомоги </w:t>
            </w:r>
          </w:p>
          <w:p w:rsidR="00974B80" w:rsidRPr="000D6536" w:rsidRDefault="00974B80"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 </w:t>
            </w:r>
          </w:p>
        </w:tc>
      </w:tr>
      <w:tr w:rsidR="00974B80" w:rsidRPr="000D6536" w:rsidTr="00B64FDD">
        <w:trPr>
          <w:gridAfter w:val="1"/>
          <w:wAfter w:w="10" w:type="dxa"/>
        </w:trPr>
        <w:tc>
          <w:tcPr>
            <w:tcW w:w="675" w:type="dxa"/>
          </w:tcPr>
          <w:p w:rsidR="00974B80" w:rsidRPr="000D6536" w:rsidRDefault="00B64FDD" w:rsidP="00EA6ADF">
            <w:pPr>
              <w:rPr>
                <w:sz w:val="22"/>
                <w:szCs w:val="22"/>
              </w:rPr>
            </w:pPr>
            <w:r w:rsidRPr="000D6536">
              <w:rPr>
                <w:sz w:val="22"/>
                <w:szCs w:val="22"/>
              </w:rPr>
              <w:t>3.</w:t>
            </w:r>
            <w:r w:rsidR="00974B80" w:rsidRPr="000D6536">
              <w:rPr>
                <w:sz w:val="22"/>
                <w:szCs w:val="22"/>
              </w:rPr>
              <w:t>2.</w:t>
            </w:r>
          </w:p>
        </w:tc>
        <w:tc>
          <w:tcPr>
            <w:tcW w:w="2720" w:type="dxa"/>
          </w:tcPr>
          <w:p w:rsidR="00974B80" w:rsidRPr="000D6536" w:rsidRDefault="00974B80" w:rsidP="00BE7551">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Участь у реалізаці </w:t>
            </w:r>
            <w:r w:rsidR="008A119B" w:rsidRPr="000D6536">
              <w:rPr>
                <w:sz w:val="22"/>
                <w:szCs w:val="22"/>
                <w:lang w:val="uk-UA"/>
              </w:rPr>
              <w:t>ї</w:t>
            </w:r>
            <w:r w:rsidRPr="000D6536">
              <w:rPr>
                <w:sz w:val="22"/>
                <w:szCs w:val="22"/>
                <w:lang w:val="uk-UA"/>
              </w:rPr>
              <w:t xml:space="preserve"> т</w:t>
            </w:r>
            <w:r w:rsidR="008A119B" w:rsidRPr="000D6536">
              <w:rPr>
                <w:sz w:val="22"/>
                <w:szCs w:val="22"/>
                <w:lang w:val="uk-UA"/>
              </w:rPr>
              <w:t>а впровадженні інвестиційних прє</w:t>
            </w:r>
            <w:r w:rsidRPr="000D6536">
              <w:rPr>
                <w:sz w:val="22"/>
                <w:szCs w:val="22"/>
                <w:lang w:val="uk-UA"/>
              </w:rPr>
              <w:t xml:space="preserve">ктів, проєктів міжнародної технічної допомоги </w:t>
            </w:r>
          </w:p>
        </w:tc>
        <w:tc>
          <w:tcPr>
            <w:tcW w:w="2005"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виконавчі о</w:t>
            </w:r>
            <w:r w:rsidR="008A119B" w:rsidRPr="000D6536">
              <w:rPr>
                <w:sz w:val="22"/>
                <w:szCs w:val="22"/>
                <w:lang w:val="uk-UA"/>
              </w:rPr>
              <w:t>ргани</w:t>
            </w:r>
            <w:r w:rsidR="005C4FCD" w:rsidRPr="000D6536">
              <w:rPr>
                <w:sz w:val="22"/>
                <w:szCs w:val="22"/>
                <w:lang w:val="uk-UA"/>
              </w:rPr>
              <w:t xml:space="preserve"> ММР</w:t>
            </w:r>
            <w:r w:rsidRPr="000D6536">
              <w:rPr>
                <w:sz w:val="22"/>
                <w:szCs w:val="22"/>
                <w:lang w:val="uk-UA"/>
              </w:rPr>
              <w:t>,</w:t>
            </w:r>
          </w:p>
          <w:p w:rsid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організації </w:t>
            </w:r>
          </w:p>
          <w:p w:rsidR="000D6536" w:rsidRDefault="000D6536"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міста</w:t>
            </w:r>
          </w:p>
        </w:tc>
        <w:tc>
          <w:tcPr>
            <w:tcW w:w="3719"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rPr>
              <w:t>залучення міжнародної та державної фінансової підтримки, капіталізація конкурентних переваг міста</w:t>
            </w:r>
          </w:p>
        </w:tc>
      </w:tr>
      <w:tr w:rsidR="00974B80" w:rsidRPr="00117843" w:rsidTr="00B64FDD">
        <w:trPr>
          <w:gridAfter w:val="1"/>
          <w:wAfter w:w="10" w:type="dxa"/>
        </w:trPr>
        <w:tc>
          <w:tcPr>
            <w:tcW w:w="675" w:type="dxa"/>
          </w:tcPr>
          <w:p w:rsidR="00974B80" w:rsidRPr="00B64FDD" w:rsidRDefault="00B64FDD" w:rsidP="00974B80">
            <w:pPr>
              <w:pStyle w:val="a9"/>
              <w:jc w:val="both"/>
              <w:rPr>
                <w:rFonts w:ascii="Times New Roman" w:hAnsi="Times New Roman"/>
                <w:color w:val="000000" w:themeColor="text1"/>
                <w:sz w:val="24"/>
                <w:szCs w:val="24"/>
                <w:lang w:val="uk-UA"/>
              </w:rPr>
            </w:pPr>
            <w:r w:rsidRPr="00B64FDD">
              <w:rPr>
                <w:rFonts w:ascii="Times New Roman" w:hAnsi="Times New Roman"/>
                <w:color w:val="000000" w:themeColor="text1"/>
                <w:sz w:val="24"/>
                <w:szCs w:val="24"/>
                <w:lang w:val="uk-UA"/>
              </w:rPr>
              <w:t>3.</w:t>
            </w:r>
            <w:r w:rsidR="00EA6ADF" w:rsidRPr="00B64FDD">
              <w:rPr>
                <w:rFonts w:ascii="Times New Roman" w:hAnsi="Times New Roman"/>
                <w:color w:val="000000" w:themeColor="text1"/>
                <w:sz w:val="24"/>
                <w:szCs w:val="24"/>
                <w:lang w:val="uk-UA"/>
              </w:rPr>
              <w:t>3.</w:t>
            </w:r>
          </w:p>
        </w:tc>
        <w:tc>
          <w:tcPr>
            <w:tcW w:w="2720" w:type="dxa"/>
          </w:tcPr>
          <w:p w:rsidR="00974B80" w:rsidRPr="00B64FDD" w:rsidRDefault="00974B80" w:rsidP="00974B80">
            <w:pPr>
              <w:rPr>
                <w:color w:val="000000" w:themeColor="text1"/>
              </w:rPr>
            </w:pPr>
            <w:r w:rsidRPr="00B64FDD">
              <w:rPr>
                <w:color w:val="000000" w:themeColor="text1"/>
              </w:rPr>
              <w:t xml:space="preserve">Робота з проєктами, які надаються мешканцями, для участі у Громадському бюджеті  м.Миколаєва, реалізація заходів міської цільової Програми </w:t>
            </w:r>
            <w:r w:rsidRPr="00B64FDD">
              <w:rPr>
                <w:color w:val="000000" w:themeColor="text1"/>
              </w:rPr>
              <w:lastRenderedPageBreak/>
              <w:t>«Громадський бюджет 2021-2024»</w:t>
            </w:r>
          </w:p>
        </w:tc>
        <w:tc>
          <w:tcPr>
            <w:tcW w:w="2005" w:type="dxa"/>
          </w:tcPr>
          <w:p w:rsidR="00974B80" w:rsidRPr="00130874" w:rsidRDefault="00974B80" w:rsidP="00974B80">
            <w:pPr>
              <w:jc w:val="both"/>
            </w:pPr>
            <w:r w:rsidRPr="00130874">
              <w:lastRenderedPageBreak/>
              <w:t xml:space="preserve">департамент економічного розвитку ММР, Координаційна рада з питань громадського бюджету м.Миколаєва, Експертна група </w:t>
            </w:r>
            <w:r w:rsidRPr="00130874">
              <w:lastRenderedPageBreak/>
              <w:t>з питань громадського бюджету м.Миколаєва</w:t>
            </w:r>
          </w:p>
        </w:tc>
        <w:tc>
          <w:tcPr>
            <w:tcW w:w="3719" w:type="dxa"/>
          </w:tcPr>
          <w:p w:rsidR="00974B80" w:rsidRPr="00130874" w:rsidRDefault="00974B80" w:rsidP="00974B80">
            <w:pPr>
              <w:pStyle w:val="newsp"/>
              <w:shd w:val="clear" w:color="auto" w:fill="FFFFFF"/>
              <w:tabs>
                <w:tab w:val="left" w:pos="900"/>
              </w:tabs>
              <w:spacing w:before="0" w:beforeAutospacing="0" w:after="0" w:afterAutospacing="0"/>
              <w:ind w:left="34" w:right="300"/>
              <w:jc w:val="both"/>
              <w:rPr>
                <w:lang w:val="uk-UA"/>
              </w:rPr>
            </w:pPr>
            <w:r w:rsidRPr="00130874">
              <w:rPr>
                <w:lang w:val="uk-UA"/>
              </w:rPr>
              <w:lastRenderedPageBreak/>
              <w:t>впровадження інноваційних механізмів залучення громадськості до розподілу коштів міського бюджету, кількість поданих про</w:t>
            </w:r>
            <w:r>
              <w:rPr>
                <w:lang w:val="uk-UA"/>
              </w:rPr>
              <w:t>є</w:t>
            </w:r>
            <w:r w:rsidRPr="00130874">
              <w:rPr>
                <w:lang w:val="uk-UA"/>
              </w:rPr>
              <w:t>ктів</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jc w:val="both"/>
              <w:rPr>
                <w:lang w:val="uk-UA"/>
              </w:rPr>
            </w:pPr>
            <w:r w:rsidRPr="005C4FCD">
              <w:rPr>
                <w:lang w:val="uk-UA"/>
              </w:rPr>
              <w:lastRenderedPageBreak/>
              <w:t xml:space="preserve">Завдання </w:t>
            </w:r>
            <w:r w:rsidR="00EA6ADF" w:rsidRPr="005C4FCD">
              <w:rPr>
                <w:lang w:val="uk-UA"/>
              </w:rPr>
              <w:t>4</w:t>
            </w:r>
            <w:r w:rsidRPr="005C4FCD">
              <w:rPr>
                <w:lang w:val="uk-UA"/>
              </w:rPr>
              <w:t>.</w:t>
            </w:r>
            <w:r w:rsidRPr="00D34443">
              <w:rPr>
                <w:lang w:val="uk-UA"/>
              </w:rPr>
              <w:t xml:space="preserve"> Активізація взаємодії з порідненими містами та міжнародними організаціями</w:t>
            </w:r>
          </w:p>
        </w:tc>
      </w:tr>
      <w:tr w:rsidR="00974B80" w:rsidRPr="00117843" w:rsidTr="00B64FDD">
        <w:trPr>
          <w:gridAfter w:val="1"/>
          <w:wAfter w:w="10" w:type="dxa"/>
        </w:trPr>
        <w:tc>
          <w:tcPr>
            <w:tcW w:w="675" w:type="dxa"/>
          </w:tcPr>
          <w:p w:rsidR="00974B80" w:rsidRPr="00D34443" w:rsidRDefault="00B64FDD" w:rsidP="00974B80">
            <w:r>
              <w:t>4.</w:t>
            </w:r>
            <w:r w:rsidR="00974B80" w:rsidRPr="00D34443">
              <w:t>1.</w:t>
            </w:r>
          </w:p>
        </w:tc>
        <w:tc>
          <w:tcPr>
            <w:tcW w:w="2720" w:type="dxa"/>
          </w:tcPr>
          <w:p w:rsidR="00974B80" w:rsidRPr="00D34443" w:rsidRDefault="00974B80" w:rsidP="008A119B">
            <w:r w:rsidRPr="00D34443">
              <w:t>Розроб</w:t>
            </w:r>
            <w:r w:rsidR="008A119B">
              <w:t xml:space="preserve">лення </w:t>
            </w:r>
            <w:r w:rsidRPr="00D34443">
              <w:t xml:space="preserve"> індивідуальних програм співробітництва для кожного з поріднених міст, а також перепідписання міжміських Угод або підписання цільових меморандумів</w:t>
            </w:r>
          </w:p>
        </w:tc>
        <w:tc>
          <w:tcPr>
            <w:tcW w:w="2005" w:type="dxa"/>
          </w:tcPr>
          <w:p w:rsidR="00974B80" w:rsidRPr="00D34443" w:rsidRDefault="00974B80" w:rsidP="00974B80">
            <w:r>
              <w:t>в</w:t>
            </w:r>
            <w:r w:rsidRPr="00D34443">
              <w:t xml:space="preserve">иконавчі органи </w:t>
            </w:r>
            <w:r w:rsidR="00AC73A1">
              <w:t>ММР</w:t>
            </w:r>
            <w:r>
              <w:t>, д</w:t>
            </w:r>
            <w:r w:rsidRPr="00D34443">
              <w:t xml:space="preserve">епартамент </w:t>
            </w:r>
            <w:r>
              <w:t>економічного розвитку</w:t>
            </w:r>
            <w:r w:rsidRPr="00D34443">
              <w:t xml:space="preserve"> </w:t>
            </w:r>
            <w:r w:rsidR="00AC73A1">
              <w:t>ММР</w:t>
            </w:r>
          </w:p>
          <w:p w:rsidR="00974B80" w:rsidRPr="00D34443" w:rsidRDefault="00974B80" w:rsidP="00974B80"/>
        </w:tc>
        <w:tc>
          <w:tcPr>
            <w:tcW w:w="3719" w:type="dxa"/>
          </w:tcPr>
          <w:p w:rsidR="00974B80" w:rsidRPr="00D34443" w:rsidRDefault="00974B80" w:rsidP="00974B80">
            <w:r>
              <w:t>в</w:t>
            </w:r>
            <w:r w:rsidRPr="00D34443">
              <w:t>ідновлення співробітництва з низкою міст, а також збільшення спільно реал</w:t>
            </w:r>
            <w:r>
              <w:t>ізованих суспільно корисних проє</w:t>
            </w:r>
            <w:r w:rsidRPr="00D34443">
              <w:t>ктів (зокрема тих,             що стосують</w:t>
            </w:r>
            <w:r>
              <w:t>ся залучення інвестицій, покраща</w:t>
            </w:r>
            <w:r w:rsidRPr="00D34443">
              <w:t>ння матеріально-технічного забезпечення соціальних та інших закладів міста)</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rPr>
                <w:lang w:val="uk-UA"/>
              </w:rPr>
            </w:pPr>
            <w:r w:rsidRPr="005C4FCD">
              <w:rPr>
                <w:lang w:val="uk-UA"/>
              </w:rPr>
              <w:t xml:space="preserve">Завдання </w:t>
            </w:r>
            <w:r w:rsidR="00EA6ADF" w:rsidRPr="005C4FCD">
              <w:rPr>
                <w:lang w:val="uk-UA"/>
              </w:rPr>
              <w:t>5</w:t>
            </w:r>
            <w:r w:rsidRPr="005C4FCD">
              <w:rPr>
                <w:lang w:val="uk-UA"/>
              </w:rPr>
              <w:t>.</w:t>
            </w:r>
            <w:r w:rsidRPr="00D34443">
              <w:rPr>
                <w:lang w:val="uk-UA"/>
              </w:rPr>
              <w:t xml:space="preserve"> </w:t>
            </w:r>
            <w:r w:rsidR="005C4FCD">
              <w:rPr>
                <w:lang w:val="uk-UA"/>
              </w:rPr>
              <w:t xml:space="preserve"> </w:t>
            </w:r>
            <w:r w:rsidRPr="00D34443">
              <w:rPr>
                <w:lang w:val="uk-UA"/>
              </w:rPr>
              <w:t xml:space="preserve">Встановлення партнерських відносин та належного співробітництва </w:t>
            </w:r>
          </w:p>
        </w:tc>
      </w:tr>
      <w:tr w:rsidR="00974B80" w:rsidRPr="00117843" w:rsidTr="00B64FDD">
        <w:trPr>
          <w:gridAfter w:val="1"/>
          <w:wAfter w:w="10" w:type="dxa"/>
        </w:trPr>
        <w:tc>
          <w:tcPr>
            <w:tcW w:w="675" w:type="dxa"/>
          </w:tcPr>
          <w:p w:rsidR="00974B80" w:rsidRPr="00D34443" w:rsidRDefault="00B64FDD" w:rsidP="00974B80">
            <w:r>
              <w:t>5.</w:t>
            </w:r>
            <w:r w:rsidR="00974B80" w:rsidRPr="00D34443">
              <w:t>1.</w:t>
            </w:r>
          </w:p>
        </w:tc>
        <w:tc>
          <w:tcPr>
            <w:tcW w:w="2720" w:type="dxa"/>
          </w:tcPr>
          <w:p w:rsidR="00974B80" w:rsidRPr="00D34443" w:rsidRDefault="00974B80" w:rsidP="00974B80">
            <w:r w:rsidRPr="00D34443">
              <w:t>Розвиток ефективної форми міжнародних контактів</w:t>
            </w:r>
          </w:p>
        </w:tc>
        <w:tc>
          <w:tcPr>
            <w:tcW w:w="2005" w:type="dxa"/>
          </w:tcPr>
          <w:p w:rsidR="00974B80" w:rsidRPr="00D34443" w:rsidRDefault="00974B80" w:rsidP="00AC73A1">
            <w:r>
              <w:t>д</w:t>
            </w:r>
            <w:r w:rsidRPr="00D34443">
              <w:t xml:space="preserve">епартамент </w:t>
            </w:r>
            <w:r>
              <w:t xml:space="preserve">економічного розвитку </w:t>
            </w:r>
            <w:r w:rsidR="00AC73A1">
              <w:t>ММР</w:t>
            </w:r>
          </w:p>
        </w:tc>
        <w:tc>
          <w:tcPr>
            <w:tcW w:w="3719" w:type="dxa"/>
          </w:tcPr>
          <w:p w:rsidR="00974B80" w:rsidRPr="00D34443" w:rsidRDefault="00974B80" w:rsidP="008A119B">
            <w:r>
              <w:t>с</w:t>
            </w:r>
            <w:r w:rsidRPr="00D34443">
              <w:t>пільна реалізація суспільно корисних про</w:t>
            </w:r>
            <w:r w:rsidR="008A119B">
              <w:t>є</w:t>
            </w:r>
            <w:r w:rsidRPr="00D34443">
              <w:t>ктів (зокрема тих, що стосуються залучення інвестицій, покращ</w:t>
            </w:r>
            <w:r w:rsidR="008A119B">
              <w:t>а</w:t>
            </w:r>
            <w:r w:rsidRPr="00D34443">
              <w:t>ння матеріально-технічного забезпечення закладів міста, зокрема соціальних)</w:t>
            </w:r>
          </w:p>
        </w:tc>
      </w:tr>
      <w:tr w:rsidR="00974B80" w:rsidRPr="00117843" w:rsidTr="00B64FDD">
        <w:trPr>
          <w:gridAfter w:val="1"/>
          <w:wAfter w:w="10" w:type="dxa"/>
        </w:trPr>
        <w:tc>
          <w:tcPr>
            <w:tcW w:w="675" w:type="dxa"/>
          </w:tcPr>
          <w:p w:rsidR="00974B80" w:rsidRPr="00D34443" w:rsidRDefault="00B64FDD" w:rsidP="00974B80">
            <w:r>
              <w:t>5.2</w:t>
            </w:r>
            <w:r w:rsidR="00974B80" w:rsidRPr="00D34443">
              <w:t>.</w:t>
            </w:r>
          </w:p>
        </w:tc>
        <w:tc>
          <w:tcPr>
            <w:tcW w:w="2720" w:type="dxa"/>
          </w:tcPr>
          <w:p w:rsidR="00974B80" w:rsidRPr="00D34443" w:rsidRDefault="00974B80" w:rsidP="00974B80">
            <w:r w:rsidRPr="00D34443">
              <w:t>Проведення двосторонніх візитів, робочих нарад/консультацій, організація конференцій, культурних заходів тощо</w:t>
            </w:r>
          </w:p>
        </w:tc>
        <w:tc>
          <w:tcPr>
            <w:tcW w:w="2005" w:type="dxa"/>
          </w:tcPr>
          <w:p w:rsidR="00974B80" w:rsidRPr="00D34443" w:rsidRDefault="00974B80" w:rsidP="00974B80">
            <w:r>
              <w:t>д</w:t>
            </w:r>
            <w:r w:rsidRPr="00D34443">
              <w:t xml:space="preserve">епартамент економічного розвитку </w:t>
            </w:r>
            <w:r w:rsidR="00AC73A1">
              <w:t>ММР</w:t>
            </w:r>
            <w:r w:rsidRPr="00D34443">
              <w:t xml:space="preserve">, </w:t>
            </w:r>
            <w:r w:rsidR="00AC73A1">
              <w:t>виконавчі органи ММР</w:t>
            </w:r>
          </w:p>
        </w:tc>
        <w:tc>
          <w:tcPr>
            <w:tcW w:w="3719" w:type="dxa"/>
          </w:tcPr>
          <w:p w:rsidR="00974B80" w:rsidRPr="00D34443" w:rsidRDefault="00974B80" w:rsidP="008A119B">
            <w:r>
              <w:t>п</w:t>
            </w:r>
            <w:r w:rsidRPr="00D34443">
              <w:t>оглиблення</w:t>
            </w:r>
            <w:r>
              <w:t xml:space="preserve"> </w:t>
            </w:r>
            <w:r w:rsidRPr="00D34443">
              <w:t xml:space="preserve">досвіду </w:t>
            </w:r>
            <w:r>
              <w:t>миколаївських</w:t>
            </w:r>
            <w:r w:rsidRPr="00D34443">
              <w:t xml:space="preserve"> фахівців та використання набутих знань при реалізації міських програм/про</w:t>
            </w:r>
            <w:r w:rsidR="008A119B">
              <w:t>є</w:t>
            </w:r>
            <w:r w:rsidRPr="00D34443">
              <w:t xml:space="preserve">ктів; ознайомлення мешканців міста </w:t>
            </w:r>
            <w:r>
              <w:t xml:space="preserve"> </w:t>
            </w:r>
            <w:r w:rsidRPr="00D34443">
              <w:t xml:space="preserve">з культурою й традиціями поріднених міст; популяризація </w:t>
            </w:r>
            <w:r>
              <w:t>Миколаєва</w:t>
            </w:r>
            <w:r w:rsidRPr="00D34443">
              <w:t xml:space="preserve"> як туристичного, культурного та бізнес-центру Півдня України</w:t>
            </w:r>
          </w:p>
        </w:tc>
      </w:tr>
    </w:tbl>
    <w:p w:rsidR="00117843" w:rsidRDefault="00117843" w:rsidP="0099255C">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5353"/>
      </w:tblGrid>
      <w:tr w:rsidR="002507BD" w:rsidRPr="003B460A" w:rsidTr="00484357">
        <w:tc>
          <w:tcPr>
            <w:tcW w:w="5353" w:type="dxa"/>
            <w:tcBorders>
              <w:bottom w:val="thinThickSmallGap" w:sz="24" w:space="0" w:color="FF0066"/>
            </w:tcBorders>
          </w:tcPr>
          <w:p w:rsidR="002507BD" w:rsidRPr="003B460A" w:rsidRDefault="00536C1B" w:rsidP="00FE3066">
            <w:pPr>
              <w:ind w:right="56"/>
              <w:rPr>
                <w:b/>
                <w:color w:val="00B050"/>
              </w:rPr>
            </w:pPr>
            <w:r w:rsidRPr="000675A9">
              <w:rPr>
                <w:b/>
                <w:color w:val="7030A0"/>
              </w:rPr>
              <w:t>2</w:t>
            </w:r>
            <w:r w:rsidR="002507BD" w:rsidRPr="000675A9">
              <w:rPr>
                <w:b/>
                <w:color w:val="7030A0"/>
              </w:rPr>
              <w:t>.3. АРХІТЕКТУРА ТА МІСТОБУДУВАННЯ</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0675A9" w:rsidTr="00F5722D">
        <w:tc>
          <w:tcPr>
            <w:tcW w:w="1809" w:type="dxa"/>
          </w:tcPr>
          <w:p w:rsidR="000675A9" w:rsidRPr="000675A9" w:rsidRDefault="000675A9" w:rsidP="004844DE">
            <w:pPr>
              <w:pStyle w:val="a9"/>
              <w:tabs>
                <w:tab w:val="num" w:pos="0"/>
                <w:tab w:val="left" w:pos="1080"/>
              </w:tabs>
              <w:jc w:val="both"/>
              <w:rPr>
                <w:rFonts w:ascii="Times New Roman" w:hAnsi="Times New Roman"/>
                <w:b/>
                <w:i/>
                <w:color w:val="632423" w:themeColor="accent2" w:themeShade="80"/>
                <w:sz w:val="24"/>
                <w:szCs w:val="24"/>
                <w:lang w:val="uk-UA"/>
              </w:rPr>
            </w:pPr>
            <w:r w:rsidRPr="00F5722D">
              <w:rPr>
                <w:rFonts w:ascii="Times New Roman" w:hAnsi="Times New Roman"/>
                <w:b/>
                <w:i/>
                <w:color w:val="7030A0"/>
                <w:sz w:val="24"/>
                <w:szCs w:val="24"/>
                <w:lang w:val="uk-UA"/>
              </w:rPr>
              <w:t>Мета розвитку галузі</w:t>
            </w:r>
          </w:p>
        </w:tc>
        <w:tc>
          <w:tcPr>
            <w:tcW w:w="8102" w:type="dxa"/>
          </w:tcPr>
          <w:p w:rsidR="000675A9" w:rsidRPr="000675A9" w:rsidRDefault="000675A9" w:rsidP="00273F49">
            <w:pPr>
              <w:pStyle w:val="a9"/>
              <w:tabs>
                <w:tab w:val="num" w:pos="0"/>
                <w:tab w:val="left" w:pos="1080"/>
              </w:tabs>
              <w:jc w:val="both"/>
              <w:rPr>
                <w:rFonts w:ascii="Times New Roman" w:hAnsi="Times New Roman"/>
                <w:b/>
                <w:color w:val="00B050"/>
                <w:sz w:val="24"/>
                <w:szCs w:val="24"/>
                <w:lang w:val="uk-UA"/>
              </w:rPr>
            </w:pPr>
            <w:r w:rsidRPr="000675A9">
              <w:rPr>
                <w:rFonts w:ascii="Times New Roman" w:hAnsi="Times New Roman"/>
                <w:color w:val="000000"/>
                <w:sz w:val="24"/>
                <w:szCs w:val="24"/>
                <w:shd w:val="clear" w:color="auto" w:fill="FFFFFF"/>
                <w:lang w:val="uk-UA"/>
              </w:rPr>
              <w:t xml:space="preserve">забезпечення на території міста </w:t>
            </w:r>
            <w:r w:rsidRPr="000675A9">
              <w:rPr>
                <w:rFonts w:ascii="Times New Roman" w:hAnsi="Times New Roman"/>
                <w:sz w:val="24"/>
                <w:szCs w:val="24"/>
                <w:lang w:val="uk-UA" w:eastAsia="uk-UA"/>
              </w:rPr>
              <w:t>здійсненн</w:t>
            </w:r>
            <w:r w:rsidR="00273F49">
              <w:rPr>
                <w:rFonts w:ascii="Times New Roman" w:hAnsi="Times New Roman"/>
                <w:sz w:val="24"/>
                <w:szCs w:val="24"/>
                <w:lang w:val="uk-UA" w:eastAsia="uk-UA"/>
              </w:rPr>
              <w:t>я</w:t>
            </w:r>
            <w:r w:rsidRPr="000675A9">
              <w:rPr>
                <w:rFonts w:ascii="Times New Roman" w:hAnsi="Times New Roman"/>
                <w:sz w:val="24"/>
                <w:szCs w:val="24"/>
                <w:lang w:val="uk-UA" w:eastAsia="uk-UA"/>
              </w:rPr>
              <w:t xml:space="preserve"> реалізації </w:t>
            </w:r>
            <w:r w:rsidRPr="000675A9">
              <w:rPr>
                <w:rFonts w:ascii="Times New Roman" w:hAnsi="Times New Roman"/>
                <w:color w:val="000000"/>
                <w:sz w:val="24"/>
                <w:szCs w:val="24"/>
                <w:shd w:val="clear" w:color="auto" w:fill="FFFFFF"/>
                <w:lang w:val="uk-UA"/>
              </w:rPr>
              <w:t>єдиної політики у сфері містобудування та архітектури</w:t>
            </w:r>
          </w:p>
        </w:tc>
      </w:tr>
    </w:tbl>
    <w:p w:rsidR="000675A9" w:rsidRDefault="000675A9" w:rsidP="004844DE">
      <w:pPr>
        <w:pStyle w:val="a9"/>
        <w:tabs>
          <w:tab w:val="num" w:pos="0"/>
          <w:tab w:val="left" w:pos="1080"/>
        </w:tabs>
        <w:jc w:val="both"/>
        <w:rPr>
          <w:rFonts w:ascii="Times New Roman" w:hAnsi="Times New Roman"/>
          <w:b/>
          <w:color w:val="00B050"/>
          <w:sz w:val="24"/>
          <w:szCs w:val="24"/>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265C62" w:rsidTr="00344200">
        <w:tc>
          <w:tcPr>
            <w:tcW w:w="4832"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44200" w:rsidTr="00344200">
        <w:tc>
          <w:tcPr>
            <w:tcW w:w="4832" w:type="dxa"/>
          </w:tcPr>
          <w:p w:rsidR="00344200" w:rsidRPr="00265C62"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color w:val="000000" w:themeColor="text1"/>
                <w:sz w:val="24"/>
                <w:szCs w:val="24"/>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 xml:space="preserve">еповноцінність забезпечення території міста Миколаєва затвердженою містобудівною документацією. </w:t>
            </w:r>
            <w:r w:rsidR="00344200" w:rsidRPr="00265C62">
              <w:rPr>
                <w:rStyle w:val="aff7"/>
                <w:rFonts w:ascii="Times New Roman" w:hAnsi="Times New Roman"/>
                <w:color w:val="000000" w:themeColor="text1"/>
                <w:sz w:val="24"/>
                <w:szCs w:val="24"/>
                <w:shd w:val="clear" w:color="auto" w:fill="FFFFFF"/>
              </w:rPr>
              <w:t xml:space="preserve">Відсутність містобудівної документації призводить до можливого неоднозначного застосування містобудівного та земельного законодавства, може слугувати  підґрунтям для зловживань, а </w:t>
            </w:r>
            <w:r w:rsidR="00344200" w:rsidRPr="00265C62">
              <w:rPr>
                <w:rStyle w:val="aff7"/>
                <w:rFonts w:ascii="Times New Roman" w:hAnsi="Times New Roman"/>
                <w:color w:val="000000" w:themeColor="text1"/>
                <w:sz w:val="24"/>
                <w:szCs w:val="24"/>
                <w:shd w:val="clear" w:color="auto" w:fill="FFFFFF"/>
              </w:rPr>
              <w:lastRenderedPageBreak/>
              <w:t>також до прийняття суперечливих рішень щодо забудови території та оскарження цих рішень у подальшому</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Cs/>
                <w:color w:val="000000" w:themeColor="text1"/>
                <w:sz w:val="24"/>
                <w:szCs w:val="24"/>
                <w:lang w:eastAsia="uk-UA"/>
              </w:rPr>
            </w:pPr>
            <w:r>
              <w:rPr>
                <w:rStyle w:val="aff7"/>
                <w:rFonts w:ascii="Times New Roman" w:hAnsi="Times New Roman"/>
                <w:color w:val="000000" w:themeColor="text1"/>
                <w:sz w:val="24"/>
                <w:szCs w:val="24"/>
                <w:shd w:val="clear" w:color="auto" w:fill="FFFFFF"/>
                <w:lang w:val="uk-UA"/>
              </w:rPr>
              <w:lastRenderedPageBreak/>
              <w:t>р</w:t>
            </w:r>
            <w:r w:rsidR="00344200" w:rsidRPr="00265C62">
              <w:rPr>
                <w:rStyle w:val="aff7"/>
                <w:rFonts w:ascii="Times New Roman" w:hAnsi="Times New Roman"/>
                <w:color w:val="000000" w:themeColor="text1"/>
                <w:sz w:val="24"/>
                <w:szCs w:val="24"/>
                <w:shd w:val="clear" w:color="auto" w:fill="FFFFFF"/>
              </w:rPr>
              <w:t xml:space="preserve">озроблення (оновлення) містобудівної документації території міста Миколаєва та продовження розвитку функціонування служби містобудівного кадастру на наступні роки є основним напрямком у сфері містобудування, що має включати сукупність заходів, які спрямовані на забезпечення реалізації завдань державної </w:t>
            </w:r>
            <w:r w:rsidR="00344200" w:rsidRPr="00265C62">
              <w:rPr>
                <w:rStyle w:val="aff7"/>
                <w:rFonts w:ascii="Times New Roman" w:hAnsi="Times New Roman"/>
                <w:color w:val="000000" w:themeColor="text1"/>
                <w:sz w:val="24"/>
                <w:szCs w:val="24"/>
                <w:shd w:val="clear" w:color="auto" w:fill="FFFFFF"/>
              </w:rPr>
              <w:lastRenderedPageBreak/>
              <w:t>містобудівної політики в місті шляхом активізації розробки містобудівної документації на місцевому рівні на оновленій топографо-геодезичній основі та створення служби містобудівного кадастру міста. Окрім того</w:t>
            </w:r>
            <w:r w:rsidR="008A119B">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rPr>
              <w:t xml:space="preserve"> вдосконалення планування територій, зокрема в частині їх ефективного використання та надання земельних ділянок під забудову, у першу чергу територій інвестиційно привабливих, та створення підстав для нарощування темпів розроблення містобудівної документації, яка відповідатиме міжнародним нормам і стандартам, надасть можливість вирішувати питання розміщення нового будівництва, ефективно проводити реконструкцію існуючого житлового фонду, визначати пріоритетні напрями використання території міста  на перспективу</w:t>
            </w:r>
          </w:p>
        </w:tc>
      </w:tr>
      <w:tr w:rsidR="00344200" w:rsidTr="00344200">
        <w:tc>
          <w:tcPr>
            <w:tcW w:w="4832" w:type="dxa"/>
          </w:tcPr>
          <w:p w:rsidR="00344200" w:rsidRPr="00265C62" w:rsidRDefault="00AE169E" w:rsidP="008A119B">
            <w:pPr>
              <w:pStyle w:val="affa"/>
              <w:numPr>
                <w:ilvl w:val="0"/>
                <w:numId w:val="8"/>
              </w:numPr>
              <w:tabs>
                <w:tab w:val="left" w:pos="318"/>
                <w:tab w:val="left" w:pos="743"/>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lastRenderedPageBreak/>
              <w:t>н</w:t>
            </w:r>
            <w:r w:rsidR="00344200" w:rsidRPr="00265C62">
              <w:rPr>
                <w:rStyle w:val="aff7"/>
                <w:rFonts w:ascii="Times New Roman" w:hAnsi="Times New Roman"/>
                <w:color w:val="000000" w:themeColor="text1"/>
                <w:sz w:val="24"/>
                <w:szCs w:val="24"/>
                <w:shd w:val="clear" w:color="auto" w:fill="FFFFFF"/>
                <w:lang w:val="uk-UA"/>
              </w:rPr>
              <w:t>еповноцінність забезпечення території міста Миколаєва затвердженими нормативно-правовими актами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регулюють правила використання території для розміщення тимчасових споруд для заняття підприємницько</w:t>
            </w:r>
            <w:r w:rsidR="008A119B">
              <w:rPr>
                <w:rStyle w:val="aff7"/>
                <w:rFonts w:ascii="Times New Roman" w:hAnsi="Times New Roman"/>
                <w:color w:val="000000" w:themeColor="text1"/>
                <w:sz w:val="24"/>
                <w:szCs w:val="24"/>
                <w:shd w:val="clear" w:color="auto" w:fill="FFFFFF"/>
                <w:lang w:val="uk-UA"/>
              </w:rPr>
              <w:t>ю діяльностю</w:t>
            </w:r>
            <w:r w:rsidR="00344200" w:rsidRPr="00265C62">
              <w:rPr>
                <w:rStyle w:val="aff7"/>
                <w:rFonts w:ascii="Times New Roman" w:hAnsi="Times New Roman"/>
                <w:color w:val="000000" w:themeColor="text1"/>
                <w:sz w:val="24"/>
                <w:szCs w:val="24"/>
                <w:shd w:val="clear" w:color="auto" w:fill="FFFFFF"/>
                <w:lang w:val="uk-UA"/>
              </w:rPr>
              <w:t xml:space="preserve"> та розміщення рекламних засобів у відповідності до тенденцій формування оформлення міста, що відповідає  сучасним вимогам дизайну,  з урахуванням типології елементів міського середовища, архітектурних, функціонально-планувальних, історико-культурних та економічних чинників</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р</w:t>
            </w:r>
            <w:r w:rsidR="00344200" w:rsidRPr="00265C62">
              <w:rPr>
                <w:rStyle w:val="aff7"/>
                <w:rFonts w:ascii="Times New Roman" w:hAnsi="Times New Roman"/>
                <w:color w:val="000000" w:themeColor="text1"/>
                <w:sz w:val="24"/>
                <w:szCs w:val="24"/>
                <w:shd w:val="clear" w:color="auto" w:fill="FFFFFF"/>
                <w:lang w:val="uk-UA"/>
              </w:rPr>
              <w:t>озроблення комплексних схем розміщення тимчасових споруд для заняття підприємницькою діяльністю та комплексних схем розміщення рекламних засобів для формування єдиного підходу всіх суб’єктів діяльності з урахуванням потреб громади міста в естетичному та належно сформованому міському просторі</w:t>
            </w:r>
          </w:p>
        </w:tc>
      </w:tr>
      <w:tr w:rsidR="00344200" w:rsidTr="00344200">
        <w:tc>
          <w:tcPr>
            <w:tcW w:w="4832" w:type="dxa"/>
          </w:tcPr>
          <w:p w:rsidR="00344200" w:rsidRPr="00265C62" w:rsidRDefault="00AE169E" w:rsidP="00002C58">
            <w:pPr>
              <w:pStyle w:val="affa"/>
              <w:numPr>
                <w:ilvl w:val="0"/>
                <w:numId w:val="8"/>
              </w:numPr>
              <w:tabs>
                <w:tab w:val="left" w:pos="318"/>
                <w:tab w:val="left" w:pos="900"/>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едостатня забезпеченість інформаційних ресурсів містобудівного кадастру м. Миколаєва відкритими даними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не дає можливості забезпечити в повному обсязі ефективне управління розвитком міської території та раціонального використання земельних ресурсів для містобудівних потреб</w:t>
            </w:r>
            <w:r w:rsidR="00344200">
              <w:rPr>
                <w:rStyle w:val="aff7"/>
                <w:rFonts w:ascii="Times New Roman" w:hAnsi="Times New Roman"/>
                <w:color w:val="000000" w:themeColor="text1"/>
                <w:sz w:val="24"/>
                <w:szCs w:val="24"/>
                <w:shd w:val="clear" w:color="auto" w:fill="FFFFFF"/>
                <w:lang w:val="uk-UA"/>
              </w:rPr>
              <w:t>. Окрім того</w:t>
            </w:r>
            <w:r w:rsidR="008A119B">
              <w:rPr>
                <w:rStyle w:val="aff7"/>
                <w:rFonts w:ascii="Times New Roman" w:hAnsi="Times New Roman"/>
                <w:color w:val="000000" w:themeColor="text1"/>
                <w:sz w:val="24"/>
                <w:szCs w:val="24"/>
                <w:shd w:val="clear" w:color="auto" w:fill="FFFFFF"/>
                <w:lang w:val="uk-UA"/>
              </w:rPr>
              <w:t>,</w:t>
            </w:r>
            <w:r w:rsidR="00344200">
              <w:rPr>
                <w:rStyle w:val="aff7"/>
                <w:rFonts w:ascii="Times New Roman" w:hAnsi="Times New Roman"/>
                <w:color w:val="000000" w:themeColor="text1"/>
                <w:sz w:val="24"/>
                <w:szCs w:val="24"/>
                <w:shd w:val="clear" w:color="auto" w:fill="FFFFFF"/>
                <w:lang w:val="uk-UA"/>
              </w:rPr>
              <w:t xml:space="preserve"> з 01 січня 2020 року набуває чинності Закон України «Про національну інфраструктур геопросторових даних» яким встановлюються нові вимоги до органів місцевого самоврядування.</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в</w:t>
            </w:r>
            <w:r w:rsidR="00344200" w:rsidRPr="00265C62">
              <w:rPr>
                <w:rStyle w:val="aff7"/>
                <w:rFonts w:ascii="Times New Roman" w:hAnsi="Times New Roman"/>
                <w:color w:val="000000" w:themeColor="text1"/>
                <w:sz w:val="24"/>
                <w:szCs w:val="24"/>
                <w:shd w:val="clear" w:color="auto" w:fill="FFFFFF"/>
                <w:lang w:val="uk-UA"/>
              </w:rPr>
              <w:t>провадження, ведення, супровід, адаптація муніципальної геоінформаційної системи містобудівного кадастру міста Миколаєва</w:t>
            </w:r>
          </w:p>
        </w:tc>
      </w:tr>
    </w:tbl>
    <w:p w:rsidR="00265C62" w:rsidRPr="000675A9" w:rsidRDefault="00265C62" w:rsidP="004844DE">
      <w:pPr>
        <w:pStyle w:val="a9"/>
        <w:tabs>
          <w:tab w:val="num" w:pos="0"/>
          <w:tab w:val="left" w:pos="1080"/>
        </w:tabs>
        <w:jc w:val="both"/>
        <w:rPr>
          <w:rFonts w:ascii="Times New Roman" w:hAnsi="Times New Roman"/>
          <w:b/>
          <w:color w:val="00B050"/>
          <w:sz w:val="24"/>
          <w:szCs w:val="24"/>
          <w:lang w:val="uk-UA"/>
        </w:rPr>
      </w:pPr>
    </w:p>
    <w:p w:rsidR="000675A9" w:rsidRPr="003B460A" w:rsidRDefault="000675A9" w:rsidP="000675A9">
      <w:pPr>
        <w:pStyle w:val="newsp"/>
        <w:shd w:val="clear" w:color="auto" w:fill="FFFFFF"/>
        <w:spacing w:before="0" w:beforeAutospacing="0" w:after="0" w:afterAutospacing="0"/>
        <w:ind w:right="57"/>
        <w:jc w:val="both"/>
        <w:rPr>
          <w:b/>
          <w:i/>
          <w:color w:val="00B050"/>
          <w:lang w:val="uk-UA"/>
        </w:rPr>
      </w:pPr>
    </w:p>
    <w:p w:rsidR="000675A9" w:rsidRPr="00422D10" w:rsidRDefault="000675A9" w:rsidP="000675A9">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lastRenderedPageBreak/>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439"/>
        <w:gridCol w:w="1981"/>
        <w:gridCol w:w="3578"/>
      </w:tblGrid>
      <w:tr w:rsidR="00422D10" w:rsidRPr="00422D10" w:rsidTr="00344200">
        <w:tc>
          <w:tcPr>
            <w:tcW w:w="667"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43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1"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78"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344200" w:rsidRPr="007F580E" w:rsidTr="00344200">
        <w:tc>
          <w:tcPr>
            <w:tcW w:w="667" w:type="dxa"/>
          </w:tcPr>
          <w:p w:rsidR="00344200" w:rsidRPr="007F580E" w:rsidRDefault="00344200" w:rsidP="00344200">
            <w:pPr>
              <w:jc w:val="both"/>
            </w:pPr>
            <w:r w:rsidRPr="007F580E">
              <w:t>1.</w:t>
            </w:r>
          </w:p>
        </w:tc>
        <w:tc>
          <w:tcPr>
            <w:tcW w:w="3439" w:type="dxa"/>
          </w:tcPr>
          <w:p w:rsidR="00344200" w:rsidRPr="007F580E" w:rsidRDefault="00344200" w:rsidP="00344200">
            <w:pPr>
              <w:jc w:val="both"/>
            </w:pPr>
            <w:r w:rsidRPr="007F580E">
              <w:t>Розроб</w:t>
            </w:r>
            <w:r w:rsidR="008A119B">
              <w:t>лення</w:t>
            </w:r>
            <w:r w:rsidRPr="007F580E">
              <w:t xml:space="preserve"> проєкту комплексних схем розміщення тимчасових споруд для провадження підприємницької діяльності на території м.Миколаєва та архетипів:</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lang w:val="uk-UA"/>
              </w:rPr>
            </w:pPr>
            <w:r w:rsidRPr="007F580E">
              <w:rPr>
                <w:rFonts w:ascii="Times New Roman" w:hAnsi="Times New Roman"/>
                <w:sz w:val="24"/>
                <w:szCs w:val="24"/>
                <w:lang w:val="uk-UA"/>
              </w:rPr>
              <w:t>Черги 14і, 15і, 16і, 19і (доопрацювання);</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3ц; 4ц;</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8з; 9з</w:t>
            </w:r>
            <w:r w:rsidR="00530A78">
              <w:rPr>
                <w:rFonts w:ascii="Times New Roman" w:hAnsi="Times New Roman"/>
                <w:sz w:val="24"/>
                <w:szCs w:val="24"/>
                <w:lang w:val="uk-UA"/>
              </w:rPr>
              <w:t>;</w:t>
            </w:r>
          </w:p>
          <w:p w:rsidR="00344200" w:rsidRPr="007F580E" w:rsidRDefault="005B1B93" w:rsidP="005B1B93">
            <w:pPr>
              <w:pStyle w:val="affa"/>
              <w:numPr>
                <w:ilvl w:val="0"/>
                <w:numId w:val="21"/>
              </w:numPr>
              <w:tabs>
                <w:tab w:val="left" w:pos="201"/>
              </w:tabs>
              <w:spacing w:after="0" w:line="240" w:lineRule="auto"/>
              <w:ind w:left="0" w:firstLine="0"/>
              <w:jc w:val="both"/>
              <w:rPr>
                <w:rFonts w:ascii="Times New Roman" w:hAnsi="Times New Roman"/>
                <w:sz w:val="24"/>
                <w:szCs w:val="24"/>
              </w:rPr>
            </w:pPr>
            <w:r>
              <w:rPr>
                <w:rFonts w:ascii="Times New Roman" w:hAnsi="Times New Roman"/>
                <w:sz w:val="24"/>
                <w:szCs w:val="24"/>
              </w:rPr>
              <w:t>інш</w:t>
            </w:r>
            <w:r>
              <w:rPr>
                <w:rFonts w:ascii="Times New Roman" w:hAnsi="Times New Roman"/>
                <w:sz w:val="24"/>
                <w:szCs w:val="24"/>
                <w:lang w:val="uk-UA"/>
              </w:rPr>
              <w:t>і</w:t>
            </w:r>
            <w:r w:rsidR="00344200" w:rsidRPr="007F580E">
              <w:rPr>
                <w:rFonts w:ascii="Times New Roman" w:hAnsi="Times New Roman"/>
                <w:sz w:val="24"/>
                <w:szCs w:val="24"/>
              </w:rPr>
              <w:t xml:space="preserve"> черг</w:t>
            </w:r>
            <w:r>
              <w:rPr>
                <w:rFonts w:ascii="Times New Roman" w:hAnsi="Times New Roman"/>
                <w:sz w:val="24"/>
                <w:szCs w:val="24"/>
                <w:lang w:val="uk-UA"/>
              </w:rPr>
              <w:t>и</w:t>
            </w:r>
          </w:p>
        </w:tc>
        <w:tc>
          <w:tcPr>
            <w:tcW w:w="1981" w:type="dxa"/>
          </w:tcPr>
          <w:p w:rsidR="00344200" w:rsidRPr="007F580E" w:rsidRDefault="00344200" w:rsidP="00344200">
            <w:pPr>
              <w:pStyle w:val="affe"/>
              <w:jc w:val="center"/>
              <w:rPr>
                <w:rFonts w:ascii="Times New Roman" w:hAnsi="Times New Roman"/>
                <w:sz w:val="24"/>
                <w:szCs w:val="24"/>
                <w:lang w:val="uk-UA"/>
              </w:rPr>
            </w:pPr>
            <w:r w:rsidRPr="007F580E">
              <w:rPr>
                <w:rFonts w:ascii="Times New Roman" w:hAnsi="Times New Roman"/>
                <w:sz w:val="24"/>
                <w:szCs w:val="24"/>
                <w:lang w:val="uk-UA"/>
              </w:rPr>
              <w:t>д</w:t>
            </w:r>
            <w:r w:rsidRPr="007F580E">
              <w:rPr>
                <w:rFonts w:ascii="Times New Roman" w:hAnsi="Times New Roman"/>
                <w:sz w:val="24"/>
                <w:szCs w:val="24"/>
              </w:rPr>
              <w:t>епартамент архітектури та містобудування ММР</w:t>
            </w:r>
          </w:p>
        </w:tc>
        <w:tc>
          <w:tcPr>
            <w:tcW w:w="3578" w:type="dxa"/>
          </w:tcPr>
          <w:p w:rsidR="00344200" w:rsidRPr="007F580E" w:rsidRDefault="00344200" w:rsidP="00344200">
            <w:pPr>
              <w:pStyle w:val="affe"/>
              <w:jc w:val="both"/>
              <w:rPr>
                <w:rFonts w:ascii="Times New Roman" w:hAnsi="Times New Roman"/>
                <w:sz w:val="24"/>
                <w:szCs w:val="24"/>
                <w:lang w:val="uk-UA"/>
              </w:rPr>
            </w:pPr>
            <w:r w:rsidRPr="007F580E">
              <w:rPr>
                <w:rFonts w:ascii="Times New Roman" w:hAnsi="Times New Roman"/>
                <w:sz w:val="24"/>
                <w:szCs w:val="24"/>
                <w:lang w:val="uk-UA"/>
              </w:rPr>
              <w:t xml:space="preserve">проєкт розміщення та </w:t>
            </w:r>
            <w:r w:rsidR="007F580E" w:rsidRPr="007F580E">
              <w:rPr>
                <w:rFonts w:ascii="Times New Roman" w:hAnsi="Times New Roman"/>
                <w:sz w:val="24"/>
                <w:szCs w:val="24"/>
                <w:lang w:val="uk-UA"/>
              </w:rPr>
              <w:t>у</w:t>
            </w:r>
            <w:r w:rsidRPr="007F580E">
              <w:rPr>
                <w:rFonts w:ascii="Times New Roman" w:hAnsi="Times New Roman"/>
                <w:sz w:val="24"/>
                <w:szCs w:val="24"/>
                <w:lang w:val="uk-UA"/>
              </w:rPr>
              <w:t>порядкування розміщення тимчасових споруд для провадження підприємницької діяльності на території                    м. Миколаєва</w:t>
            </w:r>
          </w:p>
        </w:tc>
      </w:tr>
      <w:tr w:rsidR="00F67A46" w:rsidRPr="007F580E" w:rsidTr="00344200">
        <w:tc>
          <w:tcPr>
            <w:tcW w:w="667" w:type="dxa"/>
          </w:tcPr>
          <w:p w:rsidR="00344200" w:rsidRPr="007F580E" w:rsidRDefault="00344200" w:rsidP="00344200">
            <w:pPr>
              <w:tabs>
                <w:tab w:val="left" w:pos="0"/>
              </w:tabs>
              <w:jc w:val="both"/>
            </w:pPr>
            <w:r w:rsidRPr="007F580E">
              <w:t>2.</w:t>
            </w:r>
          </w:p>
        </w:tc>
        <w:tc>
          <w:tcPr>
            <w:tcW w:w="3439" w:type="dxa"/>
            <w:vAlign w:val="center"/>
          </w:tcPr>
          <w:p w:rsidR="005A79A7" w:rsidRPr="005A79A7" w:rsidRDefault="005A79A7" w:rsidP="005A79A7">
            <w:pPr>
              <w:tabs>
                <w:tab w:val="left" w:pos="0"/>
              </w:tabs>
              <w:jc w:val="both"/>
            </w:pPr>
            <w:r w:rsidRPr="005A79A7">
              <w:t>Розробка проєкту комплексних схем розміщення зовнішньої реклами на території м.Миколаєва:</w:t>
            </w:r>
          </w:p>
          <w:p w:rsidR="005A79A7" w:rsidRPr="005A79A7" w:rsidRDefault="005A79A7" w:rsidP="005A79A7">
            <w:pPr>
              <w:tabs>
                <w:tab w:val="left" w:pos="0"/>
              </w:tabs>
              <w:jc w:val="both"/>
            </w:pPr>
            <w:r w:rsidRPr="005A79A7">
              <w:t>- по Херсонському шосе;</w:t>
            </w:r>
          </w:p>
          <w:p w:rsidR="005A79A7" w:rsidRPr="005A79A7" w:rsidRDefault="005A79A7" w:rsidP="005A79A7">
            <w:pPr>
              <w:tabs>
                <w:tab w:val="left" w:pos="0"/>
              </w:tabs>
              <w:jc w:val="both"/>
            </w:pPr>
            <w:r w:rsidRPr="005A79A7">
              <w:t>- по вул. Космонавтів;</w:t>
            </w:r>
          </w:p>
          <w:p w:rsidR="005A79A7" w:rsidRPr="005A79A7" w:rsidRDefault="005A79A7" w:rsidP="005A79A7">
            <w:pPr>
              <w:tabs>
                <w:tab w:val="left" w:pos="0"/>
              </w:tabs>
              <w:jc w:val="both"/>
            </w:pPr>
            <w:r w:rsidRPr="005A79A7">
              <w:t>- по пр. Богоявленському;</w:t>
            </w:r>
          </w:p>
          <w:p w:rsidR="005A79A7" w:rsidRPr="005A79A7" w:rsidRDefault="005A79A7" w:rsidP="005A79A7">
            <w:pPr>
              <w:tabs>
                <w:tab w:val="left" w:pos="0"/>
              </w:tabs>
              <w:jc w:val="both"/>
            </w:pPr>
            <w:r w:rsidRPr="005A79A7">
              <w:t>- по пр. Героїв України;</w:t>
            </w:r>
          </w:p>
          <w:p w:rsidR="005A79A7" w:rsidRPr="005A79A7" w:rsidRDefault="005A79A7" w:rsidP="005A79A7">
            <w:pPr>
              <w:tabs>
                <w:tab w:val="left" w:pos="0"/>
              </w:tabs>
              <w:jc w:val="both"/>
            </w:pPr>
            <w:r w:rsidRPr="005A79A7">
              <w:t>- по пр. Центральному;</w:t>
            </w:r>
          </w:p>
          <w:p w:rsidR="005A79A7" w:rsidRPr="005A79A7" w:rsidRDefault="005A79A7" w:rsidP="005A79A7">
            <w:pPr>
              <w:tabs>
                <w:tab w:val="left" w:pos="0"/>
              </w:tabs>
              <w:jc w:val="both"/>
            </w:pPr>
            <w:r w:rsidRPr="005A79A7">
              <w:t>- по вул. Генерала Карпенка;</w:t>
            </w:r>
          </w:p>
          <w:p w:rsidR="005A79A7" w:rsidRPr="005A79A7" w:rsidRDefault="005A79A7" w:rsidP="005A79A7">
            <w:pPr>
              <w:tabs>
                <w:tab w:val="left" w:pos="0"/>
              </w:tabs>
              <w:jc w:val="both"/>
            </w:pPr>
            <w:r w:rsidRPr="005A79A7">
              <w:t>- по вул. Чкалова;</w:t>
            </w:r>
          </w:p>
          <w:p w:rsidR="005A79A7" w:rsidRPr="005A79A7" w:rsidRDefault="005A79A7" w:rsidP="005A79A7">
            <w:pPr>
              <w:tabs>
                <w:tab w:val="left" w:pos="0"/>
              </w:tabs>
              <w:jc w:val="both"/>
            </w:pPr>
            <w:r w:rsidRPr="005A79A7">
              <w:t>- по вул. Пограничній;</w:t>
            </w:r>
          </w:p>
          <w:p w:rsidR="005A79A7" w:rsidRPr="005A79A7" w:rsidRDefault="005A79A7" w:rsidP="005A79A7">
            <w:pPr>
              <w:tabs>
                <w:tab w:val="left" w:pos="0"/>
              </w:tabs>
              <w:jc w:val="both"/>
            </w:pPr>
            <w:r w:rsidRPr="005A79A7">
              <w:t>- по вул. Кузнецькій;</w:t>
            </w:r>
          </w:p>
          <w:p w:rsidR="00344200" w:rsidRPr="005A79A7" w:rsidRDefault="005A79A7" w:rsidP="005A79A7">
            <w:pPr>
              <w:tabs>
                <w:tab w:val="left" w:pos="0"/>
              </w:tabs>
              <w:jc w:val="both"/>
            </w:pPr>
            <w:r w:rsidRPr="005A79A7">
              <w:t>- по інших магістральних вулицях</w:t>
            </w:r>
          </w:p>
        </w:tc>
        <w:tc>
          <w:tcPr>
            <w:tcW w:w="1981" w:type="dxa"/>
          </w:tcPr>
          <w:p w:rsidR="00344200" w:rsidRPr="007F580E" w:rsidRDefault="00344200" w:rsidP="00344200">
            <w:pPr>
              <w:jc w:val="center"/>
            </w:pPr>
            <w:r w:rsidRPr="007F580E">
              <w:t>департамент архітектури та містобудування ММР</w:t>
            </w:r>
          </w:p>
        </w:tc>
        <w:tc>
          <w:tcPr>
            <w:tcW w:w="3578" w:type="dxa"/>
          </w:tcPr>
          <w:p w:rsidR="00344200" w:rsidRPr="007F580E" w:rsidRDefault="00344200" w:rsidP="00F67A46">
            <w:pPr>
              <w:tabs>
                <w:tab w:val="left" w:pos="0"/>
              </w:tabs>
              <w:jc w:val="both"/>
            </w:pPr>
            <w:r w:rsidRPr="007F580E">
              <w:t xml:space="preserve">проєкт розміщення та впорядкування об’єктів рекламно-інформаційного </w:t>
            </w:r>
            <w:r w:rsidR="00F67A46">
              <w:t>п</w:t>
            </w:r>
            <w:r w:rsidRPr="007F580E">
              <w:t>ризначення на території</w:t>
            </w:r>
          </w:p>
          <w:p w:rsidR="00344200" w:rsidRPr="007F580E" w:rsidRDefault="00344200" w:rsidP="00F67A46">
            <w:pPr>
              <w:tabs>
                <w:tab w:val="left" w:pos="0"/>
              </w:tabs>
              <w:jc w:val="both"/>
            </w:pPr>
            <w:r w:rsidRPr="007F580E">
              <w:t>м. Миколаєва</w:t>
            </w:r>
          </w:p>
        </w:tc>
      </w:tr>
      <w:tr w:rsidR="00344200" w:rsidRPr="00F67A46" w:rsidTr="00344200">
        <w:tc>
          <w:tcPr>
            <w:tcW w:w="667" w:type="dxa"/>
          </w:tcPr>
          <w:p w:rsidR="00344200" w:rsidRPr="00F67A46" w:rsidRDefault="00344200" w:rsidP="00344200">
            <w:pPr>
              <w:tabs>
                <w:tab w:val="left" w:pos="0"/>
              </w:tabs>
              <w:jc w:val="both"/>
            </w:pPr>
            <w:r w:rsidRPr="00F67A46">
              <w:t>3.</w:t>
            </w:r>
          </w:p>
        </w:tc>
        <w:tc>
          <w:tcPr>
            <w:tcW w:w="3439" w:type="dxa"/>
            <w:vAlign w:val="center"/>
          </w:tcPr>
          <w:p w:rsidR="00344200" w:rsidRPr="00F67A46" w:rsidRDefault="00344200" w:rsidP="008A119B">
            <w:pPr>
              <w:tabs>
                <w:tab w:val="left" w:pos="0"/>
              </w:tabs>
              <w:jc w:val="both"/>
            </w:pPr>
            <w:r w:rsidRPr="00F67A46">
              <w:t>Розроб</w:t>
            </w:r>
            <w:r w:rsidR="008A119B">
              <w:t>лення</w:t>
            </w:r>
            <w:r w:rsidRPr="00F67A46">
              <w:t xml:space="preserve"> Детального плану території багатоповерхової житлової забудови, обмеженої пр.Центральним, вул.Мал</w:t>
            </w:r>
            <w:r w:rsidR="009932FB" w:rsidRPr="00F67A46">
              <w:t>ою</w:t>
            </w:r>
            <w:r w:rsidRPr="00F67A46">
              <w:t xml:space="preserve"> Морськ</w:t>
            </w:r>
            <w:r w:rsidR="009932FB" w:rsidRPr="00F67A46">
              <w:t>ою</w:t>
            </w:r>
            <w:r w:rsidRPr="00F67A46">
              <w:t>, вул.Чкалова, вул.Інженерн</w:t>
            </w:r>
            <w:r w:rsidR="009932FB" w:rsidRPr="00F67A46">
              <w:t>ою</w:t>
            </w:r>
            <w:r w:rsidRPr="00F67A46">
              <w:t xml:space="preserve"> (Дормашина) в Центральному районі м.Миколаєва</w:t>
            </w:r>
            <w:r w:rsidR="005B1B93">
              <w:t>,</w:t>
            </w:r>
            <w:r w:rsidRPr="00F67A46">
              <w:t xml:space="preserve"> з корегуванням та уточненням топографічного плану в М1:2000 та  </w:t>
            </w:r>
            <w:r w:rsidR="003E6F99">
              <w:t xml:space="preserve">з </w:t>
            </w:r>
            <w:r w:rsidRPr="00F67A46">
              <w:t>розроблення</w:t>
            </w:r>
            <w:r w:rsidR="008A119B">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4.</w:t>
            </w:r>
          </w:p>
        </w:tc>
        <w:tc>
          <w:tcPr>
            <w:tcW w:w="3439" w:type="dxa"/>
            <w:vAlign w:val="center"/>
          </w:tcPr>
          <w:p w:rsidR="00344200" w:rsidRPr="00F67A46" w:rsidRDefault="00344200" w:rsidP="003E6F99">
            <w:pPr>
              <w:tabs>
                <w:tab w:val="left" w:pos="0"/>
              </w:tabs>
              <w:jc w:val="both"/>
            </w:pPr>
            <w:r w:rsidRPr="00F67A46">
              <w:t>Розроб</w:t>
            </w:r>
            <w:r w:rsidR="003E6F99">
              <w:t>лення</w:t>
            </w:r>
            <w:r w:rsidRPr="00F67A46">
              <w:t xml:space="preserve"> Детального плану території Промислової зони по вул.Айвазовського в Корабельному районі </w:t>
            </w:r>
            <w:r w:rsidR="009932FB" w:rsidRPr="00F67A46">
              <w:t xml:space="preserve">                  </w:t>
            </w:r>
            <w:r w:rsidRPr="00F67A46">
              <w:t xml:space="preserve">м.Миколаєва з коригуванням та уточненням топографічного плану в М 1:2000 та </w:t>
            </w:r>
            <w:r w:rsidR="003E6F99">
              <w:t xml:space="preserve">з </w:t>
            </w:r>
            <w:r w:rsidRPr="00F67A46">
              <w:t xml:space="preserve"> розроблення</w:t>
            </w:r>
            <w:r w:rsidR="003E6F99">
              <w:t>м</w:t>
            </w:r>
            <w:r w:rsidRPr="00F67A46">
              <w:t xml:space="preserve"> розділу «Охорона навколишнього </w:t>
            </w:r>
            <w:r w:rsidRPr="00F67A46">
              <w:lastRenderedPageBreak/>
              <w:t>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lastRenderedPageBreak/>
              <w:t>5.</w:t>
            </w:r>
          </w:p>
        </w:tc>
        <w:tc>
          <w:tcPr>
            <w:tcW w:w="3439" w:type="dxa"/>
            <w:vAlign w:val="center"/>
          </w:tcPr>
          <w:p w:rsidR="00344200" w:rsidRPr="00F67A46" w:rsidRDefault="001E2A18" w:rsidP="00F67A46">
            <w:pPr>
              <w:tabs>
                <w:tab w:val="left" w:pos="0"/>
              </w:tabs>
              <w:jc w:val="both"/>
            </w:pPr>
            <w:r>
              <w:t>Продовження роботи з р</w:t>
            </w:r>
            <w:r w:rsidR="00344200" w:rsidRPr="00F67A46">
              <w:t>озроблення Генерального плану м.Миколаєва; розроблення історико-архітектурного опорного плану м.Миколаєва з визначенням меж і режимів використання охоронних зон пам’яток та історичних ареалів, розроблення розділу інженерно-технічних заходів ЦЗ (ЦО): розроблення розділу «Охорона навколишнього природного середовища в обсязі звіту про стратегічну екологічну оцінку»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6.</w:t>
            </w:r>
          </w:p>
        </w:tc>
        <w:tc>
          <w:tcPr>
            <w:tcW w:w="3439" w:type="dxa"/>
            <w:vAlign w:val="center"/>
          </w:tcPr>
          <w:p w:rsidR="00344200" w:rsidRPr="00F67A46" w:rsidRDefault="00344200" w:rsidP="00F67A46">
            <w:pPr>
              <w:tabs>
                <w:tab w:val="left" w:pos="0"/>
              </w:tabs>
              <w:jc w:val="both"/>
            </w:pPr>
            <w:r w:rsidRPr="00F67A46">
              <w:t>Пр</w:t>
            </w:r>
            <w:r w:rsidR="003E6F99">
              <w:t>одовження роботи з розроблення Д</w:t>
            </w:r>
            <w:r w:rsidRPr="00F67A46">
              <w:t>етального плану території</w:t>
            </w:r>
            <w:r w:rsidR="009932FB" w:rsidRPr="00F67A46">
              <w:t>,</w:t>
            </w:r>
            <w:r w:rsidRPr="00F67A46">
              <w:t xml:space="preserve"> обмеженої  вул.Старофортечною, вул.Залізничною, вул.Кузнецькою, вул.Індустріальною, вул.Проєктною та береговою лінією ріки Південний Буг та Південно-Бузького лиману в Заводському та Інгульському районах м.Миколаєва, розроблення розділу «Охорона навколишнього середовища в обсязі звіту про стратегічну екологічну оцінку» з коригуванням та </w:t>
            </w:r>
            <w:r w:rsidR="001E2A18">
              <w:t>уточненням топографічного плану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C9524D" w:rsidP="00344200">
            <w:pPr>
              <w:tabs>
                <w:tab w:val="left" w:pos="0"/>
              </w:tabs>
              <w:jc w:val="both"/>
            </w:pPr>
            <w:r>
              <w:t>7</w:t>
            </w:r>
            <w:r w:rsidR="00344200" w:rsidRPr="00F67A46">
              <w:t>.</w:t>
            </w:r>
          </w:p>
        </w:tc>
        <w:tc>
          <w:tcPr>
            <w:tcW w:w="3439" w:type="dxa"/>
            <w:vAlign w:val="center"/>
          </w:tcPr>
          <w:p w:rsidR="00344200" w:rsidRPr="00F67A46" w:rsidRDefault="00344200" w:rsidP="001E2A18">
            <w:pPr>
              <w:tabs>
                <w:tab w:val="left" w:pos="0"/>
              </w:tabs>
              <w:jc w:val="both"/>
            </w:pPr>
            <w:r w:rsidRPr="00F67A46">
              <w:t xml:space="preserve">Проведення конкурсу на кращу проєктну пропозицію твору меморіального мистецтва - пам’ятки загиблим морякам-підводникам ВМФ поблизу </w:t>
            </w:r>
            <w:r w:rsidR="001E2A18">
              <w:t>Миколаївського суднобудівного заводу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1E2A18">
            <w:pPr>
              <w:tabs>
                <w:tab w:val="left" w:pos="0"/>
              </w:tabs>
              <w:jc w:val="both"/>
            </w:pPr>
            <w:r w:rsidRPr="00F67A46">
              <w:t xml:space="preserve">проєктна пропозиція твору меморіального мистецтва - пам’ятки загиблим морякам-підводникам ВМФ поблизу </w:t>
            </w:r>
            <w:r w:rsidR="001E2A18">
              <w:t>Миколаївського суднобудівного заводу</w:t>
            </w:r>
          </w:p>
        </w:tc>
      </w:tr>
      <w:tr w:rsidR="00F67A46" w:rsidRPr="00F67A46" w:rsidTr="00344200">
        <w:tc>
          <w:tcPr>
            <w:tcW w:w="667" w:type="dxa"/>
          </w:tcPr>
          <w:p w:rsidR="00344200" w:rsidRPr="00F67A46" w:rsidRDefault="00C9524D" w:rsidP="00C9524D">
            <w:pPr>
              <w:tabs>
                <w:tab w:val="left" w:pos="0"/>
              </w:tabs>
              <w:jc w:val="both"/>
            </w:pPr>
            <w:r>
              <w:t>8.</w:t>
            </w:r>
          </w:p>
        </w:tc>
        <w:tc>
          <w:tcPr>
            <w:tcW w:w="3439" w:type="dxa"/>
            <w:vAlign w:val="center"/>
          </w:tcPr>
          <w:p w:rsidR="00344200" w:rsidRPr="00F67A46" w:rsidRDefault="00344200" w:rsidP="00F67A46">
            <w:pPr>
              <w:tabs>
                <w:tab w:val="left" w:pos="0"/>
              </w:tabs>
              <w:jc w:val="both"/>
            </w:pPr>
            <w:r w:rsidRPr="00F67A46">
              <w:t>Проведення містобудівного конкурсу на кращу проєктну пропозицію Детального плану території мікрорайону Матвіївка в м.Миколаєві</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F67A46">
            <w:pPr>
              <w:tabs>
                <w:tab w:val="left" w:pos="0"/>
              </w:tabs>
              <w:jc w:val="both"/>
            </w:pPr>
            <w:r w:rsidRPr="00F67A46">
              <w:t>проєктна пропозиція Детального плану території мікрорайону Матвіївка в м.Миколаєві</w:t>
            </w:r>
          </w:p>
        </w:tc>
      </w:tr>
      <w:tr w:rsidR="00344200" w:rsidRPr="00F67A46" w:rsidTr="00344200">
        <w:tc>
          <w:tcPr>
            <w:tcW w:w="667" w:type="dxa"/>
          </w:tcPr>
          <w:p w:rsidR="00344200" w:rsidRPr="00F67A46" w:rsidRDefault="00C9524D" w:rsidP="00344200">
            <w:pPr>
              <w:tabs>
                <w:tab w:val="left" w:pos="0"/>
              </w:tabs>
              <w:jc w:val="both"/>
            </w:pPr>
            <w:r>
              <w:t>9.</w:t>
            </w:r>
          </w:p>
        </w:tc>
        <w:tc>
          <w:tcPr>
            <w:tcW w:w="3439" w:type="dxa"/>
            <w:vAlign w:val="center"/>
          </w:tcPr>
          <w:p w:rsidR="00344200" w:rsidRPr="00F67A46" w:rsidRDefault="00344200" w:rsidP="00344200">
            <w:pPr>
              <w:tabs>
                <w:tab w:val="left" w:pos="0"/>
              </w:tabs>
              <w:jc w:val="both"/>
            </w:pPr>
            <w:r w:rsidRPr="00F67A46">
              <w:t xml:space="preserve">Впровадження, ведення, супровід, адаптація муніципальної геоінформаційної системи </w:t>
            </w:r>
            <w:r w:rsidRPr="00F67A46">
              <w:lastRenderedPageBreak/>
              <w:t>містобудівного кадастру міста Миколаєва з метою виконання вимог Закону України «Про національну інфраструктуру геопросторових даних».</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виконання вимог забезпечення прозорості та відкритості влади, інші вимоги діючого законодавства</w:t>
            </w:r>
          </w:p>
        </w:tc>
      </w:tr>
      <w:tr w:rsidR="00344200" w:rsidRPr="00F67A46" w:rsidTr="00344200">
        <w:tc>
          <w:tcPr>
            <w:tcW w:w="667" w:type="dxa"/>
          </w:tcPr>
          <w:p w:rsidR="00344200" w:rsidRPr="00F67A46" w:rsidRDefault="00344200" w:rsidP="00C9524D">
            <w:pPr>
              <w:tabs>
                <w:tab w:val="left" w:pos="0"/>
              </w:tabs>
              <w:jc w:val="both"/>
            </w:pPr>
            <w:r w:rsidRPr="00F67A46">
              <w:lastRenderedPageBreak/>
              <w:t>1</w:t>
            </w:r>
            <w:r w:rsidR="00C9524D">
              <w:t>0</w:t>
            </w:r>
            <w:r w:rsidRPr="00F67A46">
              <w:t>.</w:t>
            </w:r>
          </w:p>
        </w:tc>
        <w:tc>
          <w:tcPr>
            <w:tcW w:w="3439" w:type="dxa"/>
            <w:vAlign w:val="center"/>
          </w:tcPr>
          <w:p w:rsidR="00344200" w:rsidRPr="00F67A46" w:rsidRDefault="003E6F99" w:rsidP="003E6F99">
            <w:pPr>
              <w:tabs>
                <w:tab w:val="left" w:pos="0"/>
              </w:tabs>
              <w:jc w:val="both"/>
            </w:pPr>
            <w:r>
              <w:t>Розроблення</w:t>
            </w:r>
            <w:r w:rsidR="00344200" w:rsidRPr="00F67A46">
              <w:t xml:space="preserve"> Детального плану території Індустріальн</w:t>
            </w:r>
            <w:r w:rsidR="00AD0B74" w:rsidRPr="00F67A46">
              <w:t>о</w:t>
            </w:r>
            <w:r w:rsidR="00F67A46" w:rsidRPr="00F67A46">
              <w:t>го</w:t>
            </w:r>
            <w:r w:rsidR="00344200" w:rsidRPr="00F67A46">
              <w:t xml:space="preserve"> парк</w:t>
            </w:r>
            <w:r w:rsidR="00AD0B74" w:rsidRPr="00F67A46">
              <w:t>у</w:t>
            </w:r>
            <w:r w:rsidR="00344200" w:rsidRPr="00F67A46">
              <w:t xml:space="preserve"> по вул.Троїцькій (Кірова) ІІ промзона в Інгульському районі м.Миколаєва, з корегуванням та уточненням топографічного плану в М 1:2000 та з 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1</w:t>
            </w:r>
            <w:r w:rsidRPr="00F67A46">
              <w:t>.</w:t>
            </w:r>
          </w:p>
        </w:tc>
        <w:tc>
          <w:tcPr>
            <w:tcW w:w="3439" w:type="dxa"/>
          </w:tcPr>
          <w:p w:rsidR="00344200" w:rsidRPr="00F67A46" w:rsidRDefault="00344200" w:rsidP="00344200">
            <w:pPr>
              <w:tabs>
                <w:tab w:val="left" w:pos="0"/>
              </w:tabs>
              <w:jc w:val="both"/>
            </w:pPr>
            <w:r w:rsidRPr="00F67A46">
              <w:t>Розроб</w:t>
            </w:r>
            <w:r w:rsidR="003E6F99">
              <w:t>лення</w:t>
            </w:r>
            <w:r w:rsidRPr="00F67A46">
              <w:t xml:space="preserve"> Детального плану території частини мікрорайону Матвіївка в Центральному районі м.Миколаєва з корегуванням та уточненням топографічного плану в </w:t>
            </w:r>
          </w:p>
          <w:p w:rsidR="00344200" w:rsidRPr="00F67A46" w:rsidRDefault="00344200" w:rsidP="00344200">
            <w:pPr>
              <w:tabs>
                <w:tab w:val="left" w:pos="0"/>
              </w:tabs>
              <w:jc w:val="both"/>
            </w:pPr>
            <w:r w:rsidRPr="00F67A46">
              <w:t>М 1:2000 та з розроблення</w:t>
            </w:r>
            <w:r w:rsidR="00101B3D">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2</w:t>
            </w:r>
            <w:r w:rsidRPr="00F67A46">
              <w:t>.</w:t>
            </w:r>
          </w:p>
        </w:tc>
        <w:tc>
          <w:tcPr>
            <w:tcW w:w="3439" w:type="dxa"/>
          </w:tcPr>
          <w:p w:rsidR="00344200" w:rsidRPr="00F67A46" w:rsidRDefault="003B535F" w:rsidP="003E6F99">
            <w:pPr>
              <w:tabs>
                <w:tab w:val="left" w:pos="0"/>
              </w:tabs>
              <w:jc w:val="both"/>
            </w:pPr>
            <w:r>
              <w:t>Розро</w:t>
            </w:r>
            <w:r w:rsidR="003E6F99">
              <w:t>блення</w:t>
            </w:r>
            <w:r w:rsidR="00344200" w:rsidRPr="00F67A46">
              <w:t xml:space="preserve"> Детального плану території «Селище З</w:t>
            </w:r>
            <w:r w:rsidR="00F67A46" w:rsidRPr="00F67A46">
              <w:t>алізничне», обмеженого вул.Дачною</w:t>
            </w:r>
            <w:r w:rsidR="00344200" w:rsidRPr="00F67A46">
              <w:t>, вул.Індустріальн</w:t>
            </w:r>
            <w:r w:rsidR="00F67A46" w:rsidRPr="00F67A46">
              <w:t>ою</w:t>
            </w:r>
            <w:r w:rsidR="00344200" w:rsidRPr="00F67A46">
              <w:t>, територією Одеської залізниці в Заводському районі м.Миколаєва</w:t>
            </w:r>
            <w:r w:rsidR="00F67A46" w:rsidRPr="00F67A46">
              <w:t>,</w:t>
            </w:r>
            <w:r w:rsidR="00344200" w:rsidRPr="00F67A46">
              <w:t xml:space="preserve"> з корегуванням та уточненням топографічного плану в М 1:1000 та з розроблення</w:t>
            </w:r>
            <w:r w:rsidR="003E6F99">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3</w:t>
            </w:r>
            <w:r w:rsidRPr="00F67A46">
              <w:t>.</w:t>
            </w:r>
          </w:p>
        </w:tc>
        <w:tc>
          <w:tcPr>
            <w:tcW w:w="3439" w:type="dxa"/>
          </w:tcPr>
          <w:p w:rsidR="00344200" w:rsidRPr="00F67A46" w:rsidRDefault="003E6F99" w:rsidP="003E6F99">
            <w:pPr>
              <w:tabs>
                <w:tab w:val="left" w:pos="0"/>
              </w:tabs>
              <w:jc w:val="both"/>
            </w:pPr>
            <w:r>
              <w:t>Розроблення</w:t>
            </w:r>
            <w:r w:rsidR="00344200" w:rsidRPr="00F67A46">
              <w:t xml:space="preserve"> Детального плану території багатоповерхової житлової забудови 4-го мікрорайону, обмеженого </w:t>
            </w:r>
            <w:r w:rsidR="00F67A46" w:rsidRPr="00F67A46">
              <w:t>пр.Богоявленським, вул.Янтарною</w:t>
            </w:r>
            <w:r w:rsidR="00344200" w:rsidRPr="00F67A46">
              <w:t>, вул.</w:t>
            </w:r>
            <w:r w:rsidR="00F67A46" w:rsidRPr="00F67A46">
              <w:t xml:space="preserve">Академіка </w:t>
            </w:r>
            <w:r w:rsidR="00344200" w:rsidRPr="00F67A46">
              <w:t>Рильського, вул.Торгов</w:t>
            </w:r>
            <w:r w:rsidR="00F67A46" w:rsidRPr="00F67A46">
              <w:t>ою</w:t>
            </w:r>
            <w:r w:rsidR="00344200" w:rsidRPr="00F67A46">
              <w:t xml:space="preserve"> в Корабельному районі м.Миколаєва</w:t>
            </w:r>
            <w:r w:rsidR="00F67A46" w:rsidRPr="00F67A46">
              <w:t>,</w:t>
            </w:r>
            <w:r w:rsidR="00344200" w:rsidRPr="00F67A46">
              <w:t xml:space="preserve"> з корегуванням та уточненням топографічного плану в М 1:2000 та з </w:t>
            </w:r>
            <w:r w:rsidR="00344200" w:rsidRPr="00F67A46">
              <w:lastRenderedPageBreak/>
              <w:t>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4</w:t>
            </w:r>
            <w:r w:rsidRPr="00A00CD2">
              <w:t>.</w:t>
            </w:r>
          </w:p>
        </w:tc>
        <w:tc>
          <w:tcPr>
            <w:tcW w:w="3439" w:type="dxa"/>
          </w:tcPr>
          <w:p w:rsidR="00344200" w:rsidRPr="00A00CD2" w:rsidRDefault="003E6F99" w:rsidP="003E6F99">
            <w:pPr>
              <w:tabs>
                <w:tab w:val="left" w:pos="0"/>
              </w:tabs>
              <w:jc w:val="both"/>
            </w:pPr>
            <w:r>
              <w:t>Розроблення</w:t>
            </w:r>
            <w:r w:rsidR="00344200" w:rsidRPr="00A00CD2">
              <w:t xml:space="preserve"> Детального плану території багатоповерхової житлової забудови 111-го мікрорайону, обмеженого пр.Центральним, пр.Богоявленськи</w:t>
            </w:r>
            <w:r w:rsidR="00A00CD2" w:rsidRPr="00A00CD2">
              <w:t>м</w:t>
            </w:r>
            <w:r w:rsidR="00344200" w:rsidRPr="00A00CD2">
              <w:t>, вул. 8 Слобідськ</w:t>
            </w:r>
            <w:r w:rsidR="00A00CD2" w:rsidRPr="00A00CD2">
              <w:t>ою, вул. Чкалова, вул. Севастопо</w:t>
            </w:r>
            <w:r w:rsidR="00344200" w:rsidRPr="00A00CD2">
              <w:t>льськ</w:t>
            </w:r>
            <w:r w:rsidR="00A00CD2" w:rsidRPr="00A00CD2">
              <w:t>ою</w:t>
            </w:r>
            <w:r w:rsidR="00344200" w:rsidRPr="00A00CD2">
              <w:t xml:space="preserve"> в Центральному районі м.Миколаєва</w:t>
            </w:r>
            <w:r w:rsidR="00A00CD2" w:rsidRPr="00A00CD2">
              <w:t>,</w:t>
            </w:r>
            <w:r w:rsidR="00344200" w:rsidRPr="00A00CD2">
              <w:t xml:space="preserve"> з корегуванням та уточненням топографічного плану в М 1:2000 та з розроблення</w:t>
            </w:r>
            <w:r>
              <w:t>м</w:t>
            </w:r>
            <w:r w:rsidR="00344200"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5</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Детального плану території багатоповерхової житлової забудови 109-го мікрорайону, обмеженого пр.Центральним, вул. 6 Слобідськ</w:t>
            </w:r>
            <w:r w:rsidR="00A00CD2" w:rsidRPr="00A00CD2">
              <w:t>ою</w:t>
            </w:r>
            <w:r w:rsidRPr="00A00CD2">
              <w:t>, вул.Каразіна, вул.Гречишнікова, вул.Степов</w:t>
            </w:r>
            <w:r w:rsidR="00A00CD2" w:rsidRPr="00A00CD2">
              <w:t>ою</w:t>
            </w:r>
            <w:r w:rsidRPr="00A00CD2">
              <w:t xml:space="preserve"> в Центральному районі м.Миколаєва</w:t>
            </w:r>
            <w:r w:rsidR="00A00CD2" w:rsidRPr="00A00CD2">
              <w:t>,</w:t>
            </w:r>
            <w:r w:rsidRPr="00A00CD2">
              <w:t xml:space="preserve"> з корегуванням та уточненням топографічного плану в М 1:2000 та з розроблення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6</w:t>
            </w:r>
            <w:r w:rsidRPr="00A00CD2">
              <w:t>.</w:t>
            </w:r>
          </w:p>
        </w:tc>
        <w:tc>
          <w:tcPr>
            <w:tcW w:w="3439" w:type="dxa"/>
          </w:tcPr>
          <w:p w:rsidR="00344200" w:rsidRPr="00A00CD2" w:rsidRDefault="00344200" w:rsidP="00344200">
            <w:pPr>
              <w:tabs>
                <w:tab w:val="left" w:pos="0"/>
              </w:tabs>
              <w:jc w:val="both"/>
            </w:pPr>
            <w:r w:rsidRPr="00A00CD2">
              <w:t>Розробка Детального плану території мікрорайону «Сонячний» в Центральному районі м.Миколаєва</w:t>
            </w:r>
            <w:r w:rsidR="00A00CD2" w:rsidRPr="00A00CD2">
              <w:t>,</w:t>
            </w:r>
            <w:r w:rsidRPr="00A00CD2">
              <w:t xml:space="preserve"> з корегуванням та уточненням топографічного плану в </w:t>
            </w:r>
          </w:p>
          <w:p w:rsidR="00344200" w:rsidRPr="00A00CD2" w:rsidRDefault="00344200" w:rsidP="00344200">
            <w:pPr>
              <w:tabs>
                <w:tab w:val="left" w:pos="0"/>
              </w:tabs>
              <w:jc w:val="both"/>
            </w:pPr>
            <w:r w:rsidRPr="00A00CD2">
              <w:t>М 1:2000 та з розроблення</w:t>
            </w:r>
            <w:r w:rsidR="003E6F99">
              <w:t>м</w:t>
            </w:r>
            <w:r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7</w:t>
            </w:r>
            <w:r w:rsidRPr="00A00CD2">
              <w:t>.</w:t>
            </w:r>
          </w:p>
        </w:tc>
        <w:tc>
          <w:tcPr>
            <w:tcW w:w="3439" w:type="dxa"/>
          </w:tcPr>
          <w:p w:rsidR="00344200" w:rsidRPr="00A00CD2" w:rsidRDefault="00344200" w:rsidP="00344200">
            <w:pPr>
              <w:tabs>
                <w:tab w:val="left" w:pos="0"/>
              </w:tabs>
              <w:jc w:val="both"/>
            </w:pPr>
            <w:r w:rsidRPr="00A00CD2">
              <w:t>Проведення містобудівного конкурсу на кращу проєкт</w:t>
            </w:r>
            <w:r w:rsidR="003E6F99">
              <w:t>н</w:t>
            </w:r>
            <w:r w:rsidRPr="00A00CD2">
              <w:t xml:space="preserve">у пропозицію розміщення декоративних елементів малих архітектурних форм (парклетів) з благоустроєм та озелененням прилеглої </w:t>
            </w:r>
            <w:r w:rsidRPr="00A00CD2">
              <w:lastRenderedPageBreak/>
              <w:t>території в історичній частині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lastRenderedPageBreak/>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пропозиції розміщення декративних елементів малих архітектурних форм (парклетів) з благоустроєм та озелененням прилеглої території в історичній частині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8</w:t>
            </w:r>
            <w:r w:rsidRPr="00A00CD2">
              <w:t>.</w:t>
            </w:r>
          </w:p>
        </w:tc>
        <w:tc>
          <w:tcPr>
            <w:tcW w:w="3439" w:type="dxa"/>
          </w:tcPr>
          <w:p w:rsidR="00344200" w:rsidRPr="00A00CD2" w:rsidRDefault="00344200" w:rsidP="00A00CD2">
            <w:pPr>
              <w:tabs>
                <w:tab w:val="left" w:pos="0"/>
              </w:tabs>
              <w:jc w:val="both"/>
            </w:pPr>
            <w:r w:rsidRPr="00A00CD2">
              <w:t>Проведення містобудівного конкурсу на кращу проєктну пропозицію організації благоустрою прибудинкових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101B3D">
            <w:pPr>
              <w:tabs>
                <w:tab w:val="left" w:pos="0"/>
              </w:tabs>
              <w:jc w:val="both"/>
            </w:pPr>
            <w:r w:rsidRPr="00A00CD2">
              <w:t>Проєктні пропозиції організації благоустр</w:t>
            </w:r>
            <w:r w:rsidR="00101B3D">
              <w:t>о</w:t>
            </w:r>
            <w:r w:rsidRPr="00A00CD2">
              <w:t>ю прибудинкових територій  міста Миколаєва</w:t>
            </w:r>
          </w:p>
        </w:tc>
      </w:tr>
      <w:tr w:rsidR="00344200" w:rsidRPr="00A00CD2" w:rsidTr="00344200">
        <w:tc>
          <w:tcPr>
            <w:tcW w:w="667" w:type="dxa"/>
          </w:tcPr>
          <w:p w:rsidR="00344200" w:rsidRPr="00A00CD2" w:rsidRDefault="00C9524D" w:rsidP="00344200">
            <w:pPr>
              <w:tabs>
                <w:tab w:val="left" w:pos="0"/>
              </w:tabs>
              <w:jc w:val="both"/>
            </w:pPr>
            <w:r>
              <w:t>19</w:t>
            </w:r>
            <w:r w:rsidR="00344200" w:rsidRPr="00A00CD2">
              <w:t>.</w:t>
            </w:r>
          </w:p>
        </w:tc>
        <w:tc>
          <w:tcPr>
            <w:tcW w:w="3439" w:type="dxa"/>
          </w:tcPr>
          <w:p w:rsidR="00344200" w:rsidRPr="00A00CD2" w:rsidRDefault="003E6F99" w:rsidP="00344200">
            <w:pPr>
              <w:tabs>
                <w:tab w:val="left" w:pos="0"/>
              </w:tabs>
              <w:jc w:val="both"/>
            </w:pPr>
            <w:r>
              <w:t>Розроблення</w:t>
            </w:r>
            <w:r w:rsidR="00344200" w:rsidRPr="00A00CD2">
              <w:t xml:space="preserve"> проєкту розміщення декоративних елементів малих архітектурних форм (парклетів) з благоустроєм та озелененням прилеглої території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E6F99">
            <w:pPr>
              <w:tabs>
                <w:tab w:val="left" w:pos="0"/>
              </w:tabs>
              <w:jc w:val="both"/>
            </w:pPr>
            <w:r w:rsidRPr="00A00CD2">
              <w:t>Проєкт організації благоустр</w:t>
            </w:r>
            <w:r w:rsidR="003E6F99">
              <w:t>о</w:t>
            </w:r>
            <w:r w:rsidRPr="00A00CD2">
              <w:t>ю прибудинкових територій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t>2</w:t>
            </w:r>
            <w:r w:rsidR="00C9524D">
              <w:t>0</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проєкту організації благоустрою прибудинокових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організації б</w:t>
            </w:r>
            <w:r w:rsidR="00BE7551">
              <w:t>л</w:t>
            </w:r>
            <w:r w:rsidRPr="00A00CD2">
              <w:t>агоустрою прибудинокових територій міста Миколаєва</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644"/>
      </w:tblGrid>
      <w:tr w:rsidR="00974B80" w:rsidRPr="003B460A" w:rsidTr="00974B80">
        <w:tc>
          <w:tcPr>
            <w:tcW w:w="4644" w:type="dxa"/>
            <w:tcBorders>
              <w:bottom w:val="thinThickSmallGap" w:sz="24" w:space="0" w:color="FF0066"/>
            </w:tcBorders>
          </w:tcPr>
          <w:p w:rsidR="00974B80" w:rsidRPr="003B460A" w:rsidRDefault="00974B80" w:rsidP="00974B80">
            <w:pPr>
              <w:ind w:right="56"/>
              <w:rPr>
                <w:b/>
                <w:color w:val="00B050"/>
              </w:rPr>
            </w:pPr>
            <w:r w:rsidRPr="00407BBA">
              <w:rPr>
                <w:b/>
                <w:color w:val="7030A0"/>
              </w:rPr>
              <w:t xml:space="preserve">2.4. РОЗВИТОК  ПІДПРИЄМНИЦТВА </w:t>
            </w:r>
          </w:p>
        </w:tc>
      </w:tr>
    </w:tbl>
    <w:p w:rsidR="00974B80" w:rsidRDefault="00974B80" w:rsidP="00974B80">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6F7A33">
              <w:rPr>
                <w:b/>
                <w:i/>
                <w:color w:val="7030A0"/>
                <w:lang w:val="uk-UA"/>
              </w:rPr>
              <w:t>Мета розвитку галузі</w:t>
            </w:r>
          </w:p>
        </w:tc>
        <w:tc>
          <w:tcPr>
            <w:tcW w:w="8243" w:type="dxa"/>
          </w:tcPr>
          <w:p w:rsidR="00974B80" w:rsidRPr="00407BBA" w:rsidRDefault="00974B80" w:rsidP="00974B80">
            <w:pPr>
              <w:pStyle w:val="newsp"/>
              <w:spacing w:before="0" w:beforeAutospacing="0" w:after="0" w:afterAutospacing="0"/>
              <w:jc w:val="both"/>
              <w:rPr>
                <w:b/>
                <w:color w:val="00B050"/>
                <w:lang w:val="uk-UA"/>
              </w:rPr>
            </w:pPr>
            <w:r w:rsidRPr="00407BBA">
              <w:rPr>
                <w:color w:val="000000"/>
                <w:szCs w:val="20"/>
                <w:lang w:val="uk-UA" w:eastAsia="uk-UA"/>
              </w:rPr>
              <w:t>створення сприятливих умов для активізації підприємницької діяльності та поліпшення інвестиційного клімату, підвищення конкурентоспроможності малого та середнього підприємництва, залучення широких верств населення до підприємницької діяльності, що забезпечить соціально-економічний розвиток міста та підвищить рівень життя населення</w:t>
            </w: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216666" w:rsidRDefault="00216666"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6A6D5A" w:rsidTr="006A6D5A">
        <w:tc>
          <w:tcPr>
            <w:tcW w:w="4832" w:type="dxa"/>
            <w:shd w:val="clear" w:color="auto" w:fill="E1D7DE"/>
          </w:tcPr>
          <w:p w:rsidR="006A6D5A" w:rsidRPr="00663C57" w:rsidRDefault="006A6D5A" w:rsidP="006A6D5A">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6A6D5A" w:rsidRPr="00663C57" w:rsidRDefault="006A6D5A" w:rsidP="006A6D5A">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A6D5A" w:rsidTr="006A6D5A">
        <w:tc>
          <w:tcPr>
            <w:tcW w:w="4832" w:type="dxa"/>
          </w:tcPr>
          <w:p w:rsidR="006A6D5A" w:rsidRPr="00407BBA" w:rsidRDefault="006A6D5A" w:rsidP="006A6D5A">
            <w:pPr>
              <w:pStyle w:val="affa"/>
              <w:numPr>
                <w:ilvl w:val="0"/>
                <w:numId w:val="8"/>
              </w:numPr>
              <w:tabs>
                <w:tab w:val="left" w:pos="317"/>
                <w:tab w:val="left" w:pos="743"/>
              </w:tabs>
              <w:spacing w:after="0" w:line="240" w:lineRule="auto"/>
              <w:ind w:left="176" w:hanging="142"/>
              <w:jc w:val="both"/>
              <w:rPr>
                <w:rStyle w:val="aff7"/>
                <w:rFonts w:ascii="Times New Roman" w:hAnsi="Times New Roman"/>
                <w:i w:val="0"/>
                <w:color w:val="000000"/>
                <w:sz w:val="24"/>
                <w:szCs w:val="24"/>
                <w:shd w:val="clear" w:color="auto" w:fill="FFFFFF"/>
                <w:lang w:val="uk-UA"/>
              </w:rPr>
            </w:pPr>
            <w:r>
              <w:rPr>
                <w:rStyle w:val="aff7"/>
                <w:rFonts w:ascii="Times New Roman" w:hAnsi="Times New Roman"/>
                <w:sz w:val="24"/>
                <w:szCs w:val="24"/>
                <w:shd w:val="clear" w:color="auto" w:fill="FFFFFF"/>
                <w:lang w:val="uk-UA"/>
              </w:rPr>
              <w:t>обмеженість матеріально-технічної бази та фінансової ресурсної бази</w:t>
            </w:r>
          </w:p>
        </w:tc>
        <w:tc>
          <w:tcPr>
            <w:tcW w:w="4833"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Pr="00407BBA">
              <w:rPr>
                <w:rFonts w:ascii="Times New Roman" w:hAnsi="Times New Roman"/>
                <w:i/>
                <w:color w:val="000000"/>
                <w:sz w:val="24"/>
                <w:szCs w:val="24"/>
                <w:lang w:val="uk-UA" w:eastAsia="uk-UA"/>
              </w:rPr>
              <w:t xml:space="preserve">адання фінансової підтримки суб’єктам підприємництва </w:t>
            </w:r>
          </w:p>
        </w:tc>
      </w:tr>
      <w:tr w:rsidR="006A6D5A" w:rsidTr="006A6D5A">
        <w:tc>
          <w:tcPr>
            <w:tcW w:w="4832"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i/>
                <w:kern w:val="1"/>
                <w:sz w:val="24"/>
                <w:szCs w:val="24"/>
                <w:lang w:val="uk-UA"/>
              </w:rPr>
            </w:pPr>
            <w:r>
              <w:rPr>
                <w:rFonts w:ascii="Times New Roman" w:hAnsi="Times New Roman"/>
                <w:i/>
                <w:color w:val="000000"/>
                <w:sz w:val="24"/>
                <w:szCs w:val="24"/>
                <w:lang w:val="uk-UA" w:eastAsia="uk-UA"/>
              </w:rPr>
              <w:t>недостатній рівень конкурентоспроможності миколаївських МСП - товаровиробників</w:t>
            </w:r>
          </w:p>
        </w:tc>
        <w:tc>
          <w:tcPr>
            <w:tcW w:w="4833"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просування продукції МСП на внутрішньому та зовнішньому ринках</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 xml:space="preserve">недостатній рівень доступності та якості послуг для малого та середнього підприємництва </w:t>
            </w:r>
          </w:p>
        </w:tc>
        <w:tc>
          <w:tcPr>
            <w:tcW w:w="4833"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о</w:t>
            </w:r>
            <w:r w:rsidRPr="00A56B0B">
              <w:rPr>
                <w:rFonts w:ascii="Times New Roman" w:hAnsi="Times New Roman"/>
                <w:i/>
                <w:color w:val="000000"/>
                <w:sz w:val="24"/>
                <w:szCs w:val="24"/>
                <w:lang w:val="uk-UA" w:eastAsia="uk-UA"/>
              </w:rPr>
              <w:t xml:space="preserve">птимізація надання адміністративних послуг суб’єктам господарювання з метою поліпшення бізнес-клімату на території </w:t>
            </w:r>
            <w:r w:rsidRPr="00A56B0B">
              <w:rPr>
                <w:rFonts w:ascii="Times New Roman" w:hAnsi="Times New Roman"/>
                <w:i/>
                <w:color w:val="000000"/>
                <w:sz w:val="24"/>
                <w:szCs w:val="24"/>
                <w:lang w:val="uk-UA" w:eastAsia="uk-UA"/>
              </w:rPr>
              <w:br/>
              <w:t>м. Миколаєва</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lastRenderedPageBreak/>
              <w:t xml:space="preserve">низькийй рівень довіри бізнесу до влади </w:t>
            </w:r>
          </w:p>
        </w:tc>
        <w:tc>
          <w:tcPr>
            <w:tcW w:w="4833" w:type="dxa"/>
          </w:tcPr>
          <w:p w:rsidR="006A6D5A" w:rsidRPr="00A56B0B"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Pr="00A56B0B">
              <w:rPr>
                <w:rFonts w:ascii="Times New Roman" w:hAnsi="Times New Roman"/>
                <w:i/>
                <w:color w:val="000000"/>
                <w:sz w:val="24"/>
                <w:szCs w:val="24"/>
                <w:lang w:val="uk-UA" w:eastAsia="uk-UA"/>
              </w:rPr>
              <w:t>алагодження дієвого діалогу між владою та бізнесом</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низька інноваційна активність суб’єктів підприємницької діяльності</w:t>
            </w:r>
            <w:r>
              <w:rPr>
                <w:rFonts w:ascii="Times New Roman" w:hAnsi="Times New Roman"/>
                <w:i/>
                <w:color w:val="000000"/>
                <w:sz w:val="24"/>
                <w:szCs w:val="24"/>
                <w:lang w:val="uk-UA" w:eastAsia="uk-UA"/>
              </w:rPr>
              <w:t>, недостатність кваліфікованих кадрів</w:t>
            </w:r>
          </w:p>
        </w:tc>
        <w:tc>
          <w:tcPr>
            <w:tcW w:w="4833"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інформаційне забезпечення підприємницької діяльності</w:t>
            </w:r>
          </w:p>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Консультаційна підтримка МСП</w:t>
            </w:r>
          </w:p>
        </w:tc>
      </w:tr>
    </w:tbl>
    <w:p w:rsidR="006A6D5A" w:rsidRPr="00046933" w:rsidRDefault="006A6D5A" w:rsidP="00974B80">
      <w:pPr>
        <w:pStyle w:val="newsp"/>
        <w:shd w:val="clear" w:color="auto" w:fill="FFFFFF"/>
        <w:spacing w:before="0" w:beforeAutospacing="0" w:after="0" w:afterAutospacing="0"/>
        <w:ind w:right="57"/>
        <w:jc w:val="both"/>
        <w:rPr>
          <w:b/>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422D10"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56"/>
        <w:gridCol w:w="3413"/>
        <w:gridCol w:w="2361"/>
        <w:gridCol w:w="3135"/>
      </w:tblGrid>
      <w:tr w:rsidR="00974B80" w:rsidRPr="00422D10" w:rsidTr="007D27E1">
        <w:tc>
          <w:tcPr>
            <w:tcW w:w="756" w:type="dxa"/>
            <w:shd w:val="clear" w:color="auto" w:fill="E1D7DE"/>
          </w:tcPr>
          <w:p w:rsidR="00974B80" w:rsidRPr="00422D10" w:rsidRDefault="00974B80" w:rsidP="00974B80">
            <w:pPr>
              <w:jc w:val="center"/>
              <w:rPr>
                <w:b/>
                <w:color w:val="365F91" w:themeColor="accent1" w:themeShade="BF"/>
              </w:rPr>
            </w:pPr>
            <w:r>
              <w:rPr>
                <w:b/>
                <w:color w:val="365F91" w:themeColor="accent1" w:themeShade="BF"/>
              </w:rPr>
              <w:t>№ п/п</w:t>
            </w:r>
          </w:p>
        </w:tc>
        <w:tc>
          <w:tcPr>
            <w:tcW w:w="350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Зміст заходу</w:t>
            </w:r>
          </w:p>
        </w:tc>
        <w:tc>
          <w:tcPr>
            <w:tcW w:w="2399"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24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AC73A1" w:rsidTr="00AC73A1">
        <w:tc>
          <w:tcPr>
            <w:tcW w:w="9911" w:type="dxa"/>
            <w:gridSpan w:val="4"/>
            <w:shd w:val="clear" w:color="auto" w:fill="auto"/>
          </w:tcPr>
          <w:p w:rsidR="00974B80" w:rsidRPr="00AC73A1" w:rsidRDefault="00974B80" w:rsidP="00974B80">
            <w:pPr>
              <w:rPr>
                <w:b/>
                <w:color w:val="365F91" w:themeColor="accent1" w:themeShade="BF"/>
              </w:rPr>
            </w:pPr>
            <w:r w:rsidRPr="00AC73A1">
              <w:rPr>
                <w:color w:val="000000"/>
                <w:lang w:eastAsia="uk-UA"/>
              </w:rPr>
              <w:t xml:space="preserve">Завдання 1. Надання фінансової підтримки суб’єктам підприємництва </w:t>
            </w:r>
          </w:p>
        </w:tc>
      </w:tr>
      <w:tr w:rsidR="00974B80" w:rsidRPr="00C716C2" w:rsidTr="007D27E1">
        <w:tc>
          <w:tcPr>
            <w:tcW w:w="756" w:type="dxa"/>
          </w:tcPr>
          <w:p w:rsidR="00974B80" w:rsidRPr="00C716C2" w:rsidRDefault="00974B80" w:rsidP="00974B80">
            <w:pPr>
              <w:pStyle w:val="a9"/>
              <w:jc w:val="both"/>
              <w:rPr>
                <w:rFonts w:ascii="Times New Roman" w:hAnsi="Times New Roman"/>
                <w:sz w:val="24"/>
                <w:szCs w:val="24"/>
                <w:lang w:val="uk-UA"/>
              </w:rPr>
            </w:pPr>
            <w:r w:rsidRPr="00C716C2">
              <w:rPr>
                <w:rFonts w:ascii="Times New Roman" w:hAnsi="Times New Roman"/>
                <w:sz w:val="24"/>
                <w:szCs w:val="24"/>
                <w:lang w:val="uk-UA"/>
              </w:rPr>
              <w:t>1.1.</w:t>
            </w:r>
          </w:p>
        </w:tc>
        <w:tc>
          <w:tcPr>
            <w:tcW w:w="3508" w:type="dxa"/>
          </w:tcPr>
          <w:p w:rsidR="00974B80" w:rsidRPr="00C716C2" w:rsidRDefault="00974B80" w:rsidP="00974B80">
            <w:r w:rsidRPr="00C716C2">
              <w:t>Часткове  відшкодування з</w:t>
            </w:r>
          </w:p>
          <w:p w:rsidR="00974B80" w:rsidRPr="00C716C2" w:rsidRDefault="00974B80" w:rsidP="002B284E">
            <w:r w:rsidRPr="00C716C2">
              <w:t>міського бюджету відсоткових ставок за кредитами, залученими МСП  для реалізації інвестиційних про</w:t>
            </w:r>
            <w:r w:rsidR="002B284E">
              <w:t>є</w:t>
            </w:r>
            <w:r w:rsidRPr="00C716C2">
              <w:t>ктів</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виконавчий комітет 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974B80" w:rsidRPr="00C716C2" w:rsidTr="007D27E1">
        <w:tc>
          <w:tcPr>
            <w:tcW w:w="756" w:type="dxa"/>
          </w:tcPr>
          <w:p w:rsidR="00974B80" w:rsidRPr="00C716C2" w:rsidRDefault="00974B80" w:rsidP="00974B80">
            <w:pPr>
              <w:jc w:val="both"/>
            </w:pPr>
            <w:r w:rsidRPr="00C716C2">
              <w:t>1.2.</w:t>
            </w:r>
          </w:p>
        </w:tc>
        <w:tc>
          <w:tcPr>
            <w:tcW w:w="3508" w:type="dxa"/>
          </w:tcPr>
          <w:p w:rsidR="00974B80" w:rsidRPr="00C716C2" w:rsidRDefault="00974B80" w:rsidP="00974B80">
            <w:r w:rsidRPr="00C716C2">
              <w:t xml:space="preserve">Надання компенсації маркетингових та інших супутніх </w:t>
            </w:r>
            <w:r w:rsidR="00C716C2">
              <w:t xml:space="preserve"> </w:t>
            </w:r>
            <w:r w:rsidRPr="00C716C2">
              <w:t>послуг для МСП</w:t>
            </w:r>
          </w:p>
          <w:p w:rsidR="00974B80" w:rsidRPr="00C716C2" w:rsidRDefault="00974B80" w:rsidP="00C716C2">
            <w:r w:rsidRPr="00C716C2">
              <w:t>(юридичних осіб та</w:t>
            </w:r>
            <w:r w:rsidR="00C716C2">
              <w:t xml:space="preserve"> </w:t>
            </w:r>
            <w:r w:rsidRPr="00C716C2">
              <w:t>фізичних осіб-підприємців, на відшкодування частини вартості товарів, робіт і послуг)</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00974B80" w:rsidRPr="00C716C2">
              <w:rPr>
                <w:rFonts w:ascii="Times New Roman" w:hAnsi="Times New Roman"/>
                <w:bCs/>
                <w:sz w:val="24"/>
                <w:szCs w:val="24"/>
                <w:lang w:val="uk-UA"/>
              </w:rPr>
              <w:t xml:space="preserve">иконавчий комітет </w:t>
            </w:r>
            <w:r>
              <w:rPr>
                <w:rFonts w:ascii="Times New Roman" w:hAnsi="Times New Roman"/>
                <w:bCs/>
                <w:sz w:val="24"/>
                <w:szCs w:val="24"/>
                <w:lang w:val="uk-UA"/>
              </w:rPr>
              <w:t>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7D27E1" w:rsidRPr="00C716C2" w:rsidTr="007D27E1">
        <w:tc>
          <w:tcPr>
            <w:tcW w:w="756" w:type="dxa"/>
          </w:tcPr>
          <w:p w:rsidR="007D27E1" w:rsidRDefault="007D27E1" w:rsidP="007D27E1">
            <w:pPr>
              <w:jc w:val="both"/>
              <w:rPr>
                <w:color w:val="000000"/>
              </w:rPr>
            </w:pPr>
            <w:r>
              <w:rPr>
                <w:color w:val="000000"/>
              </w:rPr>
              <w:t>1.3.</w:t>
            </w:r>
          </w:p>
        </w:tc>
        <w:tc>
          <w:tcPr>
            <w:tcW w:w="3508" w:type="dxa"/>
          </w:tcPr>
          <w:p w:rsidR="007D27E1" w:rsidRPr="00AF1123" w:rsidRDefault="007D27E1" w:rsidP="007D27E1">
            <w:pPr>
              <w:jc w:val="both"/>
              <w:rPr>
                <w:color w:val="000000"/>
              </w:rPr>
            </w:pPr>
            <w:r>
              <w:rPr>
                <w:color w:val="000000"/>
              </w:rPr>
              <w:t>Сприяння створенню нових робочих місць суб’єктами малого підприємництва в пріоритетних видах економічної діяльності шляхом компенсації єдиного внеску на загальнообов’язкове державне соціальне страхування</w:t>
            </w:r>
          </w:p>
        </w:tc>
        <w:tc>
          <w:tcPr>
            <w:tcW w:w="2399" w:type="dxa"/>
          </w:tcPr>
          <w:p w:rsidR="007D27E1" w:rsidRPr="00AF1123" w:rsidRDefault="007D27E1" w:rsidP="007D27E1">
            <w:pPr>
              <w:jc w:val="center"/>
            </w:pPr>
            <w:r w:rsidRPr="00AF1123">
              <w:t>департамент праці та соціального захисту населення ММР</w:t>
            </w:r>
            <w:r w:rsidR="00101B3D">
              <w:t>,</w:t>
            </w:r>
            <w:r w:rsidRPr="00893962">
              <w:t xml:space="preserve"> Миколаївський міський центр зайнятості</w:t>
            </w:r>
          </w:p>
        </w:tc>
        <w:tc>
          <w:tcPr>
            <w:tcW w:w="3248" w:type="dxa"/>
          </w:tcPr>
          <w:p w:rsidR="007D27E1" w:rsidRDefault="007D27E1" w:rsidP="007D27E1">
            <w:pPr>
              <w:jc w:val="both"/>
              <w:rPr>
                <w:color w:val="000000"/>
              </w:rPr>
            </w:pPr>
            <w:r>
              <w:rPr>
                <w:color w:val="000000"/>
              </w:rPr>
              <w:t>стимулювання розвитку підприємництва, відтворення трудових ресурсів у місті</w:t>
            </w:r>
          </w:p>
        </w:tc>
      </w:tr>
      <w:tr w:rsidR="007D27E1" w:rsidRPr="00FC4298" w:rsidTr="00974B80">
        <w:tc>
          <w:tcPr>
            <w:tcW w:w="9911" w:type="dxa"/>
            <w:gridSpan w:val="4"/>
          </w:tcPr>
          <w:p w:rsidR="00216666" w:rsidRDefault="00216666" w:rsidP="007D27E1">
            <w:pPr>
              <w:pStyle w:val="a9"/>
              <w:jc w:val="both"/>
              <w:rPr>
                <w:rFonts w:ascii="Times New Roman" w:hAnsi="Times New Roman"/>
                <w:color w:val="000000"/>
                <w:sz w:val="24"/>
                <w:szCs w:val="24"/>
                <w:lang w:val="uk-UA" w:eastAsia="uk-UA"/>
              </w:rPr>
            </w:pP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sz w:val="24"/>
                <w:szCs w:val="24"/>
                <w:lang w:val="uk-UA" w:eastAsia="uk-UA"/>
              </w:rPr>
              <w:t>Завдання 2. Просування продукції МСП на внутрішньому та зовнішньому ринках</w:t>
            </w:r>
          </w:p>
        </w:tc>
      </w:tr>
      <w:tr w:rsidR="007D27E1" w:rsidRPr="00630C57" w:rsidTr="007D27E1">
        <w:tc>
          <w:tcPr>
            <w:tcW w:w="756" w:type="dxa"/>
          </w:tcPr>
          <w:p w:rsidR="007D27E1" w:rsidRPr="00FC4298"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2.1.</w:t>
            </w:r>
          </w:p>
        </w:tc>
        <w:tc>
          <w:tcPr>
            <w:tcW w:w="3508" w:type="dxa"/>
          </w:tcPr>
          <w:p w:rsidR="007D27E1" w:rsidRPr="00FC4298" w:rsidRDefault="007D27E1" w:rsidP="007D27E1">
            <w:pPr>
              <w:pStyle w:val="a9"/>
              <w:jc w:val="both"/>
              <w:rPr>
                <w:rFonts w:ascii="Times New Roman" w:hAnsi="Times New Roman"/>
                <w:sz w:val="24"/>
                <w:szCs w:val="24"/>
                <w:lang w:val="uk-UA"/>
              </w:rPr>
            </w:pPr>
            <w:r w:rsidRPr="00FC4298">
              <w:rPr>
                <w:rFonts w:ascii="Times New Roman" w:hAnsi="Times New Roman"/>
                <w:sz w:val="24"/>
                <w:szCs w:val="24"/>
                <w:lang w:val="uk-UA"/>
              </w:rPr>
              <w:t>Сприяння участі підприємств у виставках, форумах та інших заходах з метою просування продукції</w:t>
            </w:r>
            <w:r>
              <w:rPr>
                <w:rFonts w:ascii="Times New Roman" w:hAnsi="Times New Roman"/>
                <w:sz w:val="24"/>
                <w:szCs w:val="24"/>
                <w:lang w:val="uk-UA"/>
              </w:rPr>
              <w:t xml:space="preserve"> на внутрішні та зовнішні ринки</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tcPr>
          <w:p w:rsidR="007D27E1" w:rsidRPr="00FC4298" w:rsidRDefault="007D27E1" w:rsidP="007D27E1">
            <w:pPr>
              <w:pStyle w:val="a9"/>
              <w:jc w:val="both"/>
              <w:rPr>
                <w:rFonts w:ascii="Times New Roman" w:hAnsi="Times New Roman"/>
                <w:bCs/>
                <w:sz w:val="24"/>
                <w:szCs w:val="24"/>
                <w:lang w:val="uk-UA"/>
              </w:rPr>
            </w:pPr>
            <w:r w:rsidRPr="00FC4298">
              <w:rPr>
                <w:rFonts w:ascii="Times New Roman" w:hAnsi="Times New Roman"/>
                <w:bCs/>
                <w:sz w:val="24"/>
                <w:szCs w:val="24"/>
                <w:lang w:val="uk-UA"/>
              </w:rPr>
              <w:t xml:space="preserve">зростання обсягів реалізації промислової продукції на підприємствах </w:t>
            </w:r>
            <w:r w:rsidR="00216666">
              <w:rPr>
                <w:rFonts w:ascii="Times New Roman" w:hAnsi="Times New Roman"/>
                <w:bCs/>
                <w:sz w:val="24"/>
                <w:szCs w:val="24"/>
                <w:lang w:val="uk-UA"/>
              </w:rPr>
              <w:t xml:space="preserve">                                     </w:t>
            </w:r>
            <w:r w:rsidRPr="00FC4298">
              <w:rPr>
                <w:rFonts w:ascii="Times New Roman" w:hAnsi="Times New Roman"/>
                <w:bCs/>
                <w:sz w:val="24"/>
                <w:szCs w:val="24"/>
                <w:lang w:val="uk-UA"/>
              </w:rPr>
              <w:t>м. Миколаєва</w:t>
            </w:r>
            <w:r w:rsidR="00216666">
              <w:rPr>
                <w:rFonts w:ascii="Times New Roman" w:hAnsi="Times New Roman"/>
                <w:bCs/>
                <w:sz w:val="24"/>
                <w:szCs w:val="24"/>
                <w:lang w:val="uk-UA"/>
              </w:rPr>
              <w:t xml:space="preserve">           </w:t>
            </w:r>
          </w:p>
        </w:tc>
      </w:tr>
      <w:tr w:rsidR="007D27E1" w:rsidRPr="00FC4298" w:rsidTr="007D27E1">
        <w:tc>
          <w:tcPr>
            <w:tcW w:w="756" w:type="dxa"/>
          </w:tcPr>
          <w:p w:rsidR="007D27E1" w:rsidRPr="00FC4298" w:rsidRDefault="007D27E1" w:rsidP="007D27E1">
            <w:pPr>
              <w:jc w:val="both"/>
            </w:pPr>
            <w:r>
              <w:t>2.2.</w:t>
            </w:r>
          </w:p>
        </w:tc>
        <w:tc>
          <w:tcPr>
            <w:tcW w:w="3508" w:type="dxa"/>
          </w:tcPr>
          <w:p w:rsidR="007D27E1" w:rsidRDefault="007D27E1" w:rsidP="007D27E1">
            <w:pPr>
              <w:jc w:val="both"/>
            </w:pPr>
            <w:r>
              <w:t>Реалізація міської кампанії</w:t>
            </w:r>
            <w:r w:rsidRPr="00FC4298">
              <w:t xml:space="preserve"> «Зроблено у Миколаєві»,</w:t>
            </w:r>
            <w:r>
              <w:t xml:space="preserve"> </w:t>
            </w:r>
          </w:p>
          <w:p w:rsidR="007D27E1" w:rsidRPr="00FC4298" w:rsidRDefault="007D27E1" w:rsidP="007D27E1">
            <w:pPr>
              <w:jc w:val="both"/>
            </w:pPr>
            <w:r>
              <w:t>у</w:t>
            </w:r>
            <w:r w:rsidRPr="00FC4298">
              <w:t xml:space="preserve"> т.ч. :</w:t>
            </w:r>
          </w:p>
        </w:tc>
        <w:tc>
          <w:tcPr>
            <w:tcW w:w="2399" w:type="dxa"/>
          </w:tcPr>
          <w:p w:rsidR="007D27E1" w:rsidRPr="00FC4298" w:rsidRDefault="007D27E1" w:rsidP="007D27E1">
            <w:pPr>
              <w:pStyle w:val="a9"/>
              <w:jc w:val="center"/>
              <w:rPr>
                <w:rFonts w:ascii="Times New Roman" w:hAnsi="Times New Roman"/>
                <w:sz w:val="24"/>
                <w:szCs w:val="24"/>
                <w:lang w:val="uk-UA"/>
              </w:rPr>
            </w:pPr>
          </w:p>
        </w:tc>
        <w:tc>
          <w:tcPr>
            <w:tcW w:w="3248" w:type="dxa"/>
          </w:tcPr>
          <w:p w:rsidR="007D27E1" w:rsidRPr="00FC4298"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t>2.2.1.</w:t>
            </w:r>
          </w:p>
        </w:tc>
        <w:tc>
          <w:tcPr>
            <w:tcW w:w="3508" w:type="dxa"/>
          </w:tcPr>
          <w:p w:rsidR="007D27E1" w:rsidRPr="000B1AB9" w:rsidRDefault="007D27E1" w:rsidP="007D27E1">
            <w:pPr>
              <w:jc w:val="both"/>
            </w:pPr>
            <w:r>
              <w:t>п</w:t>
            </w:r>
            <w:r w:rsidRPr="000B1AB9">
              <w:t xml:space="preserve">роведення виставок-ярмарків «Зроблено у Миколаєві» із залученням місцевих  товаровиробників  </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val="restart"/>
          </w:tcPr>
          <w:p w:rsidR="007D27E1" w:rsidRPr="000B1AB9" w:rsidRDefault="007D27E1" w:rsidP="007D27E1">
            <w:pPr>
              <w:jc w:val="both"/>
              <w:rPr>
                <w:rFonts w:cs="Courier New"/>
                <w:bCs/>
              </w:rPr>
            </w:pPr>
            <w:r>
              <w:rPr>
                <w:rFonts w:cs="Courier New"/>
                <w:bCs/>
              </w:rPr>
              <w:t>п</w:t>
            </w:r>
            <w:r w:rsidRPr="000B1AB9">
              <w:rPr>
                <w:rFonts w:cs="Courier New"/>
                <w:bCs/>
              </w:rPr>
              <w:t>росування продукції суб’єктів підприємництва, збільшення обсягів реалізації місцевої продукції на ринку;</w:t>
            </w:r>
            <w:r>
              <w:rPr>
                <w:rFonts w:cs="Courier New"/>
                <w:bCs/>
              </w:rPr>
              <w:t xml:space="preserve"> </w:t>
            </w:r>
            <w:r w:rsidRPr="000B1AB9">
              <w:rPr>
                <w:rFonts w:cs="Courier New"/>
                <w:bCs/>
              </w:rPr>
              <w:t xml:space="preserve">формування позитивного іміджу продукції місцевих </w:t>
            </w:r>
            <w:r w:rsidRPr="000B1AB9">
              <w:rPr>
                <w:rFonts w:cs="Courier New"/>
                <w:bCs/>
              </w:rPr>
              <w:lastRenderedPageBreak/>
              <w:t>товаровиробників, підвищення ефективності їх діяльності</w:t>
            </w:r>
          </w:p>
        </w:tc>
      </w:tr>
      <w:tr w:rsidR="007D27E1" w:rsidRPr="00630C57" w:rsidTr="007D27E1">
        <w:tc>
          <w:tcPr>
            <w:tcW w:w="756" w:type="dxa"/>
          </w:tcPr>
          <w:p w:rsidR="007D27E1" w:rsidRPr="000B1AB9" w:rsidRDefault="007D27E1" w:rsidP="007D27E1">
            <w:pPr>
              <w:jc w:val="both"/>
            </w:pPr>
            <w:r>
              <w:t>2.2.2.</w:t>
            </w:r>
          </w:p>
        </w:tc>
        <w:tc>
          <w:tcPr>
            <w:tcW w:w="3508" w:type="dxa"/>
          </w:tcPr>
          <w:p w:rsidR="007D27E1" w:rsidRPr="005F7789" w:rsidRDefault="00101B3D" w:rsidP="007D27E1">
            <w:r>
              <w:t>П</w:t>
            </w:r>
            <w:r w:rsidR="007D27E1" w:rsidRPr="005F7789">
              <w:t xml:space="preserve">роведення </w:t>
            </w:r>
            <w:r w:rsidR="007D27E1">
              <w:t>промокампанії  у рамках  «Зроблено у</w:t>
            </w:r>
          </w:p>
          <w:p w:rsidR="007D27E1" w:rsidRPr="000B1AB9" w:rsidRDefault="007D27E1" w:rsidP="007D27E1">
            <w:pPr>
              <w:jc w:val="both"/>
            </w:pPr>
            <w:r w:rsidRPr="005F7789">
              <w:lastRenderedPageBreak/>
              <w:t>Миколаєві»</w:t>
            </w:r>
            <w:r w:rsidR="00101B3D">
              <w:t>,</w:t>
            </w:r>
            <w:r>
              <w:t xml:space="preserve"> у т.ч. конкурсу на  новий місцевий продукт </w:t>
            </w:r>
            <w:r w:rsidRPr="00C828EF">
              <w:br/>
            </w:r>
            <w:r>
              <w:t>(</w:t>
            </w:r>
            <w:r w:rsidRPr="006E0F90">
              <w:t xml:space="preserve">створення дизайну, виготовлення </w:t>
            </w:r>
            <w:r w:rsidRPr="0012285F">
              <w:t>флаєр</w:t>
            </w:r>
            <w:r>
              <w:t>ів</w:t>
            </w:r>
            <w:r w:rsidRPr="0012285F">
              <w:t xml:space="preserve">, </w:t>
            </w:r>
            <w:r>
              <w:t xml:space="preserve"> білбордів,  сітілайтів, </w:t>
            </w:r>
            <w:r w:rsidRPr="0012285F">
              <w:t>банер</w:t>
            </w:r>
            <w:r>
              <w:t>ів, наліпок</w:t>
            </w:r>
            <w:r w:rsidRPr="0012285F">
              <w:t>,</w:t>
            </w:r>
            <w:r>
              <w:t xml:space="preserve"> позначок,</w:t>
            </w:r>
            <w:r w:rsidRPr="0012285F">
              <w:t xml:space="preserve"> </w:t>
            </w:r>
            <w:r>
              <w:t xml:space="preserve">придбання сувенірної продукції, створення відеопродукції  </w:t>
            </w:r>
            <w:r w:rsidRPr="0012285F">
              <w:t>тощо</w:t>
            </w:r>
            <w:r>
              <w:t>)</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lastRenderedPageBreak/>
              <w:t>департамент економічного розвитку ММР</w:t>
            </w:r>
          </w:p>
        </w:tc>
        <w:tc>
          <w:tcPr>
            <w:tcW w:w="3248" w:type="dxa"/>
            <w:vMerge/>
          </w:tcPr>
          <w:p w:rsidR="007D27E1" w:rsidRPr="000B1AB9"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lastRenderedPageBreak/>
              <w:t>2.3</w:t>
            </w:r>
          </w:p>
        </w:tc>
        <w:tc>
          <w:tcPr>
            <w:tcW w:w="3508" w:type="dxa"/>
          </w:tcPr>
          <w:p w:rsidR="007D27E1" w:rsidRDefault="007D27E1" w:rsidP="007D27E1">
            <w:r>
              <w:t>Співпраця з РТПП Миколаївської області з питань максимального використання потенціалу підприємств на внутрішньому та зовнішньому ринках</w:t>
            </w:r>
          </w:p>
        </w:tc>
        <w:tc>
          <w:tcPr>
            <w:tcW w:w="2399" w:type="dxa"/>
          </w:tcPr>
          <w:p w:rsidR="007D27E1" w:rsidRPr="00FC4298" w:rsidRDefault="007D27E1" w:rsidP="007D27E1">
            <w:pPr>
              <w:pStyle w:val="a9"/>
              <w:jc w:val="center"/>
              <w:rPr>
                <w:rFonts w:ascii="Times New Roman" w:hAnsi="Times New Roman"/>
                <w:bCs/>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tcPr>
          <w:p w:rsidR="007D27E1" w:rsidRDefault="007D27E1" w:rsidP="007D27E1">
            <w:pPr>
              <w:jc w:val="both"/>
              <w:rPr>
                <w:rFonts w:cs="Courier New"/>
                <w:bCs/>
              </w:rPr>
            </w:pPr>
          </w:p>
        </w:tc>
      </w:tr>
      <w:tr w:rsidR="007D27E1" w:rsidRPr="00630C57" w:rsidTr="00974B80">
        <w:tc>
          <w:tcPr>
            <w:tcW w:w="9911" w:type="dxa"/>
            <w:gridSpan w:val="4"/>
          </w:tcPr>
          <w:p w:rsidR="00216666" w:rsidRDefault="00216666" w:rsidP="007D27E1">
            <w:pPr>
              <w:pStyle w:val="a9"/>
              <w:jc w:val="both"/>
              <w:rPr>
                <w:rFonts w:ascii="Times New Roman" w:hAnsi="Times New Roman"/>
                <w:bCs/>
                <w:sz w:val="24"/>
                <w:szCs w:val="24"/>
                <w:lang w:val="uk-UA"/>
              </w:rPr>
            </w:pP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 xml:space="preserve">Завдання 3. </w:t>
            </w:r>
            <w:r w:rsidRPr="00AC73A1">
              <w:rPr>
                <w:rFonts w:ascii="Times New Roman" w:hAnsi="Times New Roman"/>
                <w:color w:val="000000"/>
                <w:sz w:val="24"/>
                <w:szCs w:val="24"/>
                <w:lang w:val="uk-UA" w:eastAsia="uk-UA"/>
              </w:rPr>
              <w:t>Оптимізація надання адміністративних послуг суб’єктам господарювання з метою поліпшення бізнес-клімату на території</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м. Миколаєва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3.1.</w:t>
            </w:r>
          </w:p>
        </w:tc>
        <w:tc>
          <w:tcPr>
            <w:tcW w:w="3508" w:type="dxa"/>
          </w:tcPr>
          <w:p w:rsidR="007D27E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Впровадження програмного забезпечення для організації взаємодії між державними реєстрами під час організації та надання адміністративних послуг юридичним особам</w:t>
            </w:r>
            <w:r>
              <w:rPr>
                <w:rFonts w:ascii="Times New Roman" w:hAnsi="Times New Roman"/>
                <w:color w:val="000000" w:themeColor="text1"/>
                <w:sz w:val="24"/>
                <w:szCs w:val="24"/>
                <w:lang w:val="uk-UA"/>
              </w:rPr>
              <w:t xml:space="preserve"> та фізичним особам-підприємцям</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color w:val="000000" w:themeColor="text1"/>
                <w:sz w:val="24"/>
                <w:szCs w:val="24"/>
                <w:lang w:val="uk-UA"/>
              </w:rPr>
              <w:t>д</w:t>
            </w:r>
            <w:r w:rsidRPr="00AC73A1">
              <w:rPr>
                <w:rFonts w:ascii="Times New Roman" w:hAnsi="Times New Roman"/>
                <w:color w:val="000000" w:themeColor="text1"/>
                <w:sz w:val="24"/>
                <w:szCs w:val="24"/>
                <w:lang w:val="uk-UA"/>
              </w:rPr>
              <w:t xml:space="preserve">епартамент з надання  адміністративних послуг  </w:t>
            </w:r>
            <w:r>
              <w:rPr>
                <w:rFonts w:ascii="Times New Roman" w:hAnsi="Times New Roman"/>
                <w:color w:val="000000" w:themeColor="text1"/>
                <w:sz w:val="24"/>
                <w:szCs w:val="24"/>
                <w:lang w:val="uk-UA"/>
              </w:rPr>
              <w:t>ММР</w:t>
            </w:r>
          </w:p>
        </w:tc>
        <w:tc>
          <w:tcPr>
            <w:tcW w:w="3248" w:type="dxa"/>
          </w:tcPr>
          <w:p w:rsidR="007D27E1" w:rsidRPr="00AC73A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 xml:space="preserve">Створення сприятливих умов для розвитку підприємництва; поліпшення якості та спрощення надання адміністративних послуг </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themeColor="text1"/>
                <w:sz w:val="24"/>
                <w:szCs w:val="24"/>
                <w:lang w:val="uk-UA"/>
              </w:rPr>
              <w:t xml:space="preserve"> </w:t>
            </w:r>
          </w:p>
        </w:tc>
      </w:tr>
      <w:tr w:rsidR="007D27E1" w:rsidRPr="00AC73A1" w:rsidTr="00974B80">
        <w:tc>
          <w:tcPr>
            <w:tcW w:w="9911" w:type="dxa"/>
            <w:gridSpan w:val="4"/>
          </w:tcPr>
          <w:p w:rsidR="00216666" w:rsidRDefault="00216666" w:rsidP="007D27E1">
            <w:pPr>
              <w:pStyle w:val="a9"/>
              <w:jc w:val="both"/>
              <w:rPr>
                <w:rFonts w:ascii="Times New Roman" w:hAnsi="Times New Roman"/>
                <w:color w:val="000000"/>
                <w:sz w:val="24"/>
                <w:szCs w:val="24"/>
                <w:lang w:val="uk-UA" w:eastAsia="uk-UA"/>
              </w:rPr>
            </w:pPr>
          </w:p>
          <w:p w:rsidR="007D27E1" w:rsidRPr="00AC73A1" w:rsidRDefault="007D27E1" w:rsidP="007D27E1">
            <w:pPr>
              <w:pStyle w:val="a9"/>
              <w:jc w:val="both"/>
              <w:rPr>
                <w:rFonts w:ascii="Times New Roman" w:hAnsi="Times New Roman"/>
                <w:color w:val="000000" w:themeColor="text1"/>
                <w:sz w:val="24"/>
                <w:szCs w:val="24"/>
                <w:lang w:val="uk-UA"/>
              </w:rPr>
            </w:pPr>
            <w:r>
              <w:rPr>
                <w:rFonts w:ascii="Times New Roman" w:hAnsi="Times New Roman"/>
                <w:color w:val="000000"/>
                <w:sz w:val="24"/>
                <w:szCs w:val="24"/>
                <w:lang w:val="uk-UA" w:eastAsia="uk-UA"/>
              </w:rPr>
              <w:t>Завдання</w:t>
            </w:r>
            <w:r w:rsidRPr="00AC73A1">
              <w:rPr>
                <w:rFonts w:ascii="Times New Roman" w:hAnsi="Times New Roman"/>
                <w:color w:val="000000"/>
                <w:sz w:val="24"/>
                <w:szCs w:val="24"/>
                <w:lang w:val="uk-UA" w:eastAsia="uk-UA"/>
              </w:rPr>
              <w:t xml:space="preserve"> 4</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 xml:space="preserve"> Налагодження дієвого діалогу між владою та бізнесом</w:t>
            </w:r>
            <w:r w:rsidRPr="00AC73A1">
              <w:rPr>
                <w:rFonts w:ascii="Times New Roman" w:hAnsi="Times New Roman"/>
                <w:color w:val="000000" w:themeColor="text1"/>
                <w:sz w:val="24"/>
                <w:szCs w:val="24"/>
                <w:lang w:val="uk-UA"/>
              </w:rPr>
              <w:t xml:space="preserve"> </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4.1.</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Проведення зустрічей, круглих столів за участю представників бізнесу з метою </w:t>
            </w:r>
            <w:r w:rsidRPr="00AC73A1">
              <w:rPr>
                <w:rFonts w:ascii="Times New Roman" w:hAnsi="Times New Roman"/>
                <w:color w:val="000000" w:themeColor="text1"/>
                <w:sz w:val="24"/>
                <w:szCs w:val="24"/>
                <w:lang w:val="uk-UA"/>
              </w:rPr>
              <w:t>врегулювання</w:t>
            </w:r>
            <w:r w:rsidRPr="00AC73A1">
              <w:rPr>
                <w:rFonts w:ascii="Times New Roman" w:hAnsi="Times New Roman"/>
                <w:sz w:val="24"/>
                <w:szCs w:val="24"/>
                <w:lang w:val="uk-UA"/>
              </w:rPr>
              <w:t xml:space="preserve"> проблемних питань</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val="restart"/>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4.2.</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Розробка проєктів рішень міської </w:t>
            </w:r>
            <w:r w:rsidR="00101B3D">
              <w:rPr>
                <w:rFonts w:ascii="Times New Roman" w:hAnsi="Times New Roman"/>
                <w:sz w:val="24"/>
                <w:szCs w:val="24"/>
                <w:lang w:val="uk-UA"/>
              </w:rPr>
              <w:t>ради щодо звернень до Кабінету М</w:t>
            </w:r>
            <w:r w:rsidRPr="00AC73A1">
              <w:rPr>
                <w:rFonts w:ascii="Times New Roman" w:hAnsi="Times New Roman"/>
                <w:sz w:val="24"/>
                <w:szCs w:val="24"/>
                <w:lang w:val="uk-UA"/>
              </w:rPr>
              <w:t>іністрів</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Верховної </w:t>
            </w:r>
            <w:r>
              <w:rPr>
                <w:rFonts w:ascii="Times New Roman" w:hAnsi="Times New Roman"/>
                <w:sz w:val="24"/>
                <w:szCs w:val="24"/>
                <w:lang w:val="uk-UA"/>
              </w:rPr>
              <w:t>Р</w:t>
            </w:r>
            <w:r w:rsidRPr="00AC73A1">
              <w:rPr>
                <w:rFonts w:ascii="Times New Roman" w:hAnsi="Times New Roman"/>
                <w:sz w:val="24"/>
                <w:szCs w:val="24"/>
                <w:lang w:val="uk-UA"/>
              </w:rPr>
              <w:t>ади</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поз’язаних з МСП </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tcPr>
          <w:p w:rsidR="007D27E1" w:rsidRPr="00AC73A1" w:rsidRDefault="007D27E1" w:rsidP="007D27E1">
            <w:pPr>
              <w:pStyle w:val="a9"/>
              <w:jc w:val="both"/>
              <w:rPr>
                <w:rFonts w:ascii="Times New Roman" w:hAnsi="Times New Roman"/>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4.3.</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Участь в реалізації Концепції розвитку річок та маломірного судноплавст</w:t>
            </w:r>
            <w:r>
              <w:rPr>
                <w:rFonts w:ascii="Times New Roman" w:hAnsi="Times New Roman"/>
                <w:sz w:val="24"/>
                <w:szCs w:val="24"/>
                <w:lang w:val="uk-UA"/>
              </w:rPr>
              <w:t>ва до 2030 року, зокрема розроблення</w:t>
            </w:r>
            <w:r w:rsidRPr="00AC73A1">
              <w:rPr>
                <w:rFonts w:ascii="Times New Roman" w:hAnsi="Times New Roman"/>
                <w:sz w:val="24"/>
                <w:szCs w:val="24"/>
                <w:lang w:val="uk-UA"/>
              </w:rPr>
              <w:t xml:space="preserve"> міської цільової Програми розвитку річок та маломірного судноплавства до 2023 року </w:t>
            </w:r>
          </w:p>
        </w:tc>
        <w:tc>
          <w:tcPr>
            <w:tcW w:w="2399" w:type="dxa"/>
          </w:tcPr>
          <w:p w:rsidR="007D27E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д</w:t>
            </w:r>
            <w:r w:rsidRPr="00AC73A1">
              <w:rPr>
                <w:rFonts w:ascii="Times New Roman" w:hAnsi="Times New Roman"/>
                <w:sz w:val="24"/>
                <w:szCs w:val="24"/>
                <w:lang w:val="uk-UA"/>
              </w:rPr>
              <w:t>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xml:space="preserve">, виконавчі органи </w:t>
            </w:r>
            <w:r>
              <w:rPr>
                <w:rFonts w:ascii="Times New Roman" w:hAnsi="Times New Roman"/>
                <w:sz w:val="24"/>
                <w:szCs w:val="24"/>
                <w:lang w:val="uk-UA"/>
              </w:rPr>
              <w:t>ММР</w:t>
            </w:r>
            <w:r w:rsidRPr="00AC73A1">
              <w:rPr>
                <w:rFonts w:ascii="Times New Roman" w:hAnsi="Times New Roman"/>
                <w:sz w:val="24"/>
                <w:szCs w:val="24"/>
                <w:lang w:val="uk-UA"/>
              </w:rPr>
              <w:t>,</w:t>
            </w:r>
            <w:r>
              <w:rPr>
                <w:rFonts w:ascii="Times New Roman" w:hAnsi="Times New Roman"/>
                <w:sz w:val="24"/>
                <w:szCs w:val="24"/>
                <w:lang w:val="uk-UA"/>
              </w:rPr>
              <w:t xml:space="preserve"> </w:t>
            </w:r>
            <w:r w:rsidRPr="00AC73A1">
              <w:rPr>
                <w:rFonts w:ascii="Times New Roman" w:hAnsi="Times New Roman"/>
                <w:sz w:val="24"/>
                <w:szCs w:val="24"/>
                <w:lang w:val="uk-UA"/>
              </w:rPr>
              <w:t xml:space="preserve"> установи та організації міста Миколаєва</w:t>
            </w:r>
            <w:r w:rsidRPr="00AC73A1">
              <w:rPr>
                <w:rFonts w:ascii="Times New Roman" w:hAnsi="Times New Roman"/>
                <w:bCs/>
                <w:sz w:val="24"/>
                <w:szCs w:val="24"/>
                <w:lang w:val="uk-UA"/>
              </w:rPr>
              <w:t xml:space="preserve"> </w:t>
            </w:r>
          </w:p>
          <w:p w:rsidR="00216666" w:rsidRPr="00AC73A1" w:rsidRDefault="00216666" w:rsidP="007D27E1">
            <w:pPr>
              <w:pStyle w:val="a9"/>
              <w:jc w:val="center"/>
              <w:rPr>
                <w:rFonts w:ascii="Times New Roman" w:hAnsi="Times New Roman"/>
                <w:bCs/>
                <w:sz w:val="24"/>
                <w:szCs w:val="24"/>
                <w:lang w:val="uk-UA"/>
              </w:rPr>
            </w:pPr>
          </w:p>
        </w:tc>
        <w:tc>
          <w:tcPr>
            <w:tcW w:w="3248" w:type="dxa"/>
          </w:tcPr>
          <w:p w:rsidR="007D27E1" w:rsidRPr="00871525" w:rsidRDefault="007D27E1" w:rsidP="007D27E1">
            <w:pPr>
              <w:pStyle w:val="a9"/>
              <w:jc w:val="both"/>
              <w:rPr>
                <w:rFonts w:ascii="Times New Roman" w:hAnsi="Times New Roman"/>
                <w:bCs/>
                <w:sz w:val="24"/>
                <w:szCs w:val="24"/>
                <w:lang w:val="uk-UA"/>
              </w:rPr>
            </w:pPr>
            <w:r>
              <w:rPr>
                <w:rFonts w:ascii="Times New Roman" w:hAnsi="Times New Roman"/>
                <w:color w:val="333333"/>
                <w:sz w:val="24"/>
                <w:szCs w:val="24"/>
                <w:shd w:val="clear" w:color="auto" w:fill="FFFFFF"/>
                <w:lang w:val="uk-UA"/>
              </w:rPr>
              <w:t>р</w:t>
            </w:r>
            <w:r w:rsidRPr="00871525">
              <w:rPr>
                <w:rFonts w:ascii="Times New Roman" w:hAnsi="Times New Roman"/>
                <w:color w:val="333333"/>
                <w:sz w:val="24"/>
                <w:szCs w:val="24"/>
                <w:shd w:val="clear" w:color="auto" w:fill="FFFFFF"/>
              </w:rPr>
              <w:t>еалізації пріоритетних напрямків розвитку міста Миколаєва як центру маломірного судноплавства та яхтового туризму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4.4</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Підвищення ефективності та прозорості діяльності  з</w:t>
            </w:r>
            <w:r w:rsidRPr="00AC73A1">
              <w:rPr>
                <w:rFonts w:ascii="Times New Roman" w:hAnsi="Times New Roman"/>
                <w:sz w:val="24"/>
                <w:szCs w:val="24"/>
                <w:lang w:val="uk-UA"/>
              </w:rPr>
              <w:br/>
              <w:t xml:space="preserve">реалізації державної регуляторної політики, дотримання  принципу </w:t>
            </w:r>
            <w:r w:rsidRPr="00AC73A1">
              <w:rPr>
                <w:rFonts w:ascii="Times New Roman" w:hAnsi="Times New Roman"/>
                <w:sz w:val="24"/>
                <w:szCs w:val="24"/>
                <w:lang w:val="uk-UA"/>
              </w:rPr>
              <w:lastRenderedPageBreak/>
              <w:t>публічності питань, пов’язаних з регуляторною діяльністю</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lastRenderedPageBreak/>
              <w:t>виконавчі органи 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поліпшення якості нормативної бази, що регулює підприємницьку діяльність на місцевому рівні</w:t>
            </w:r>
          </w:p>
        </w:tc>
      </w:tr>
      <w:tr w:rsidR="007D27E1" w:rsidRPr="00AC73A1" w:rsidTr="00974B80">
        <w:tc>
          <w:tcPr>
            <w:tcW w:w="9911" w:type="dxa"/>
            <w:gridSpan w:val="4"/>
          </w:tcPr>
          <w:p w:rsidR="00216666" w:rsidRDefault="00216666" w:rsidP="007D27E1">
            <w:pPr>
              <w:tabs>
                <w:tab w:val="left" w:pos="317"/>
                <w:tab w:val="left" w:pos="601"/>
              </w:tabs>
              <w:jc w:val="both"/>
              <w:rPr>
                <w:bCs/>
              </w:rPr>
            </w:pPr>
          </w:p>
          <w:p w:rsidR="007D27E1" w:rsidRPr="00AC73A1" w:rsidRDefault="007D27E1" w:rsidP="007D27E1">
            <w:pPr>
              <w:tabs>
                <w:tab w:val="left" w:pos="317"/>
                <w:tab w:val="left" w:pos="601"/>
              </w:tabs>
              <w:jc w:val="both"/>
              <w:rPr>
                <w:bCs/>
              </w:rPr>
            </w:pPr>
            <w:r w:rsidRPr="00AC73A1">
              <w:rPr>
                <w:bCs/>
              </w:rPr>
              <w:t>Завдання 5</w:t>
            </w:r>
            <w:r>
              <w:rPr>
                <w:bCs/>
              </w:rPr>
              <w:t>.</w:t>
            </w:r>
            <w:r w:rsidRPr="00AC73A1">
              <w:rPr>
                <w:color w:val="000000"/>
                <w:lang w:eastAsia="uk-UA"/>
              </w:rPr>
              <w:t xml:space="preserve"> Інформаційне забезпечення підприємницької діяльності. Консультаційна підтримка МСП</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Залучення молоді, жінок, людей з обмеженими можливостями, ВПО, учасників АТО тощо до  підприємництва</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департамент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установи та організації міста Миколаєв</w:t>
            </w:r>
          </w:p>
        </w:tc>
        <w:tc>
          <w:tcPr>
            <w:tcW w:w="3248" w:type="dxa"/>
          </w:tcPr>
          <w:p w:rsidR="007D27E1" w:rsidRPr="00AC73A1" w:rsidRDefault="007D27E1" w:rsidP="007D27E1">
            <w:r w:rsidRPr="00AC73A1">
              <w:t>Залучення різних верств населення до підприємництва.</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Збільшення кількості суб’єктів підприємництва, створення нових робочих місць</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5.2</w:t>
            </w:r>
            <w:r w:rsidR="00101B3D">
              <w:rPr>
                <w:rFonts w:ascii="Times New Roman" w:hAnsi="Times New Roman"/>
                <w:sz w:val="24"/>
                <w:szCs w:val="24"/>
                <w:lang w:val="uk-UA"/>
              </w:rPr>
              <w:t>.</w:t>
            </w:r>
          </w:p>
        </w:tc>
        <w:tc>
          <w:tcPr>
            <w:tcW w:w="3508" w:type="dxa"/>
          </w:tcPr>
          <w:p w:rsidR="007D27E1" w:rsidRPr="00AC73A1" w:rsidRDefault="007D27E1" w:rsidP="007D27E1">
            <w:r w:rsidRPr="00AC73A1">
              <w:t>Організація та проведення Дня підприємця України</w:t>
            </w:r>
            <w:r w:rsidR="00101B3D">
              <w:t>.</w:t>
            </w:r>
          </w:p>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Проведення конкурсу «Кращий підприємець року»</w:t>
            </w:r>
            <w:r>
              <w:rPr>
                <w:rFonts w:ascii="Times New Roman" w:hAnsi="Times New Roman"/>
                <w:sz w:val="24"/>
                <w:szCs w:val="24"/>
                <w:lang w:val="uk-UA"/>
              </w:rPr>
              <w:t xml:space="preserve">, </w:t>
            </w:r>
            <w:r w:rsidRPr="00AC73A1">
              <w:rPr>
                <w:rFonts w:ascii="Times New Roman" w:hAnsi="Times New Roman"/>
                <w:sz w:val="24"/>
                <w:szCs w:val="24"/>
                <w:lang w:val="uk-UA"/>
              </w:rPr>
              <w:t xml:space="preserve"> </w:t>
            </w:r>
            <w:r>
              <w:rPr>
                <w:rFonts w:ascii="Times New Roman" w:hAnsi="Times New Roman"/>
                <w:sz w:val="24"/>
                <w:szCs w:val="24"/>
                <w:lang w:val="uk-UA"/>
              </w:rPr>
              <w:t>у</w:t>
            </w:r>
            <w:r w:rsidRPr="00AC73A1">
              <w:rPr>
                <w:rFonts w:ascii="Times New Roman" w:hAnsi="Times New Roman"/>
                <w:sz w:val="24"/>
                <w:szCs w:val="24"/>
                <w:lang w:val="uk-UA"/>
              </w:rPr>
              <w:t xml:space="preserve"> т.ч.</w:t>
            </w:r>
            <w:r>
              <w:rPr>
                <w:rFonts w:ascii="Times New Roman" w:hAnsi="Times New Roman"/>
                <w:sz w:val="24"/>
                <w:szCs w:val="24"/>
                <w:lang w:val="uk-UA"/>
              </w:rPr>
              <w:t xml:space="preserve"> </w:t>
            </w:r>
            <w:r w:rsidRPr="00AC73A1">
              <w:rPr>
                <w:rFonts w:ascii="Times New Roman" w:hAnsi="Times New Roman"/>
                <w:sz w:val="24"/>
                <w:szCs w:val="24"/>
                <w:lang w:val="uk-UA"/>
              </w:rPr>
              <w:t>організація та проведення заходів</w:t>
            </w:r>
            <w:r>
              <w:rPr>
                <w:rFonts w:ascii="Times New Roman" w:hAnsi="Times New Roman"/>
                <w:sz w:val="24"/>
                <w:szCs w:val="24"/>
                <w:lang w:val="uk-UA"/>
              </w:rPr>
              <w:t>,</w:t>
            </w:r>
            <w:r w:rsidRPr="00AC73A1">
              <w:rPr>
                <w:rFonts w:ascii="Times New Roman" w:hAnsi="Times New Roman"/>
                <w:sz w:val="24"/>
                <w:szCs w:val="24"/>
                <w:lang w:val="uk-UA"/>
              </w:rPr>
              <w:t xml:space="preserve"> приурочених до професійних свят</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 xml:space="preserve">департамент економічного розвитку </w:t>
            </w:r>
            <w:r>
              <w:rPr>
                <w:rFonts w:ascii="Times New Roman" w:hAnsi="Times New Roman"/>
                <w:sz w:val="24"/>
                <w:szCs w:val="24"/>
                <w:lang w:val="uk-UA"/>
              </w:rPr>
              <w:t>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Популяризація підприємницького стилю в місті.</w:t>
            </w:r>
          </w:p>
          <w:p w:rsidR="007D27E1" w:rsidRPr="00AC73A1" w:rsidRDefault="007D27E1" w:rsidP="007D27E1">
            <w:pPr>
              <w:pStyle w:val="a9"/>
              <w:jc w:val="both"/>
              <w:rPr>
                <w:rFonts w:ascii="Times New Roman" w:hAnsi="Times New Roman"/>
                <w:bCs/>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5.3</w:t>
            </w:r>
            <w:r w:rsidR="00101B3D">
              <w:rPr>
                <w:rFonts w:ascii="Times New Roman" w:hAnsi="Times New Roman"/>
                <w:sz w:val="24"/>
                <w:szCs w:val="24"/>
                <w:lang w:val="uk-UA"/>
              </w:rPr>
              <w:t>.</w:t>
            </w:r>
          </w:p>
        </w:tc>
        <w:tc>
          <w:tcPr>
            <w:tcW w:w="3508" w:type="dxa"/>
          </w:tcPr>
          <w:p w:rsidR="007D27E1" w:rsidRPr="00AC73A1" w:rsidRDefault="007D27E1" w:rsidP="007D27E1">
            <w:r w:rsidRPr="00AC73A1">
              <w:t>Підприємництво зі школи основи підприємницької діяльності із залученням загальноосвітніх навчальних закладів м. Миколаєва</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у</w:t>
            </w:r>
            <w:r w:rsidRPr="00AC73A1">
              <w:rPr>
                <w:rFonts w:ascii="Times New Roman" w:hAnsi="Times New Roman"/>
                <w:sz w:val="24"/>
                <w:szCs w:val="24"/>
                <w:lang w:val="uk-UA"/>
              </w:rPr>
              <w:t>правління освіти М</w:t>
            </w:r>
            <w:r>
              <w:rPr>
                <w:rFonts w:ascii="Times New Roman" w:hAnsi="Times New Roman"/>
                <w:sz w:val="24"/>
                <w:szCs w:val="24"/>
                <w:lang w:val="uk-UA"/>
              </w:rPr>
              <w:t>МР</w:t>
            </w:r>
          </w:p>
        </w:tc>
        <w:tc>
          <w:tcPr>
            <w:tcW w:w="3248" w:type="dxa"/>
          </w:tcPr>
          <w:p w:rsidR="007D27E1" w:rsidRPr="00AC73A1" w:rsidRDefault="007D27E1" w:rsidP="007D27E1">
            <w:r w:rsidRPr="00AC73A1">
              <w:t>Популяризація підприємницького стилю у загальноосвітніх навчальних закладах міста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5.4.</w:t>
            </w:r>
          </w:p>
        </w:tc>
        <w:tc>
          <w:tcPr>
            <w:tcW w:w="3508" w:type="dxa"/>
          </w:tcPr>
          <w:p w:rsidR="007D27E1" w:rsidRPr="00AC73A1" w:rsidRDefault="007D27E1" w:rsidP="007D27E1">
            <w:r w:rsidRPr="00AC73A1">
              <w:t>Реалізація заходів програми підтримки розвитку малого і середнього підприємництва у м. Миколаєві</w:t>
            </w:r>
            <w:r>
              <w:t xml:space="preserve"> </w:t>
            </w:r>
            <w:r w:rsidRPr="00AC73A1">
              <w:t>до 2023 року</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bCs/>
                <w:sz w:val="24"/>
                <w:szCs w:val="24"/>
                <w:lang w:val="uk-UA"/>
              </w:rPr>
              <w:t>в</w:t>
            </w:r>
            <w:r w:rsidRPr="00AC73A1">
              <w:rPr>
                <w:rFonts w:ascii="Times New Roman" w:hAnsi="Times New Roman"/>
                <w:bCs/>
                <w:sz w:val="24"/>
                <w:szCs w:val="24"/>
                <w:lang w:val="uk-UA"/>
              </w:rPr>
              <w:t xml:space="preserve">ідповідальні виконавці заходів Програми </w:t>
            </w:r>
          </w:p>
        </w:tc>
        <w:tc>
          <w:tcPr>
            <w:tcW w:w="3248" w:type="dxa"/>
          </w:tcPr>
          <w:p w:rsidR="007D27E1" w:rsidRPr="00AC73A1" w:rsidRDefault="007D27E1" w:rsidP="007D27E1">
            <w:r w:rsidRPr="00AC73A1">
              <w:t>Стимулювання розвитку підприємництва</w:t>
            </w:r>
          </w:p>
          <w:p w:rsidR="007D27E1" w:rsidRPr="00AC73A1" w:rsidRDefault="007D27E1" w:rsidP="007D27E1"/>
        </w:tc>
      </w:tr>
      <w:tr w:rsidR="00466F89" w:rsidRPr="00AC73A1" w:rsidTr="007D27E1">
        <w:tc>
          <w:tcPr>
            <w:tcW w:w="756" w:type="dxa"/>
          </w:tcPr>
          <w:p w:rsidR="00466F89" w:rsidRDefault="00466F89" w:rsidP="00466F89">
            <w:pPr>
              <w:pStyle w:val="a9"/>
              <w:jc w:val="both"/>
              <w:rPr>
                <w:rFonts w:ascii="Times New Roman" w:hAnsi="Times New Roman"/>
                <w:sz w:val="24"/>
                <w:szCs w:val="24"/>
                <w:lang w:val="uk-UA"/>
              </w:rPr>
            </w:pPr>
            <w:r>
              <w:rPr>
                <w:rFonts w:ascii="Times New Roman" w:hAnsi="Times New Roman"/>
                <w:sz w:val="24"/>
                <w:szCs w:val="24"/>
                <w:lang w:val="uk-UA"/>
              </w:rPr>
              <w:t>5.5.</w:t>
            </w:r>
          </w:p>
        </w:tc>
        <w:tc>
          <w:tcPr>
            <w:tcW w:w="3508" w:type="dxa"/>
          </w:tcPr>
          <w:p w:rsidR="00466F89"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Проведення дослідження бізнес-клімату м.Миколаєва (аналіз, статистика тощо)</w:t>
            </w:r>
          </w:p>
        </w:tc>
        <w:tc>
          <w:tcPr>
            <w:tcW w:w="2399" w:type="dxa"/>
          </w:tcPr>
          <w:p w:rsidR="00466F89" w:rsidRPr="006B0DCB" w:rsidRDefault="00466F89" w:rsidP="00466F89">
            <w:pPr>
              <w:pStyle w:val="a9"/>
              <w:jc w:val="center"/>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департамент економічного розвитку ММР</w:t>
            </w:r>
          </w:p>
        </w:tc>
        <w:tc>
          <w:tcPr>
            <w:tcW w:w="3248" w:type="dxa"/>
          </w:tcPr>
          <w:p w:rsidR="00466F89" w:rsidRPr="00EF3EC4"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визначення проблем малого та середнього підприємництва з метою їх усунення</w:t>
            </w:r>
          </w:p>
        </w:tc>
      </w:tr>
    </w:tbl>
    <w:p w:rsidR="00407BBA" w:rsidRDefault="00407BBA" w:rsidP="006E1250">
      <w:pPr>
        <w:pStyle w:val="a9"/>
        <w:tabs>
          <w:tab w:val="num" w:pos="0"/>
          <w:tab w:val="left" w:pos="1080"/>
        </w:tabs>
        <w:jc w:val="both"/>
        <w:rPr>
          <w:rFonts w:ascii="Times New Roman" w:hAnsi="Times New Roman"/>
          <w:b/>
          <w:color w:val="00B050"/>
          <w:sz w:val="24"/>
          <w:szCs w:val="24"/>
          <w:lang w:val="uk-UA"/>
        </w:rPr>
      </w:pPr>
    </w:p>
    <w:p w:rsidR="00216666" w:rsidRPr="00407BBA" w:rsidRDefault="00216666" w:rsidP="006E1250">
      <w:pPr>
        <w:pStyle w:val="a9"/>
        <w:tabs>
          <w:tab w:val="num" w:pos="0"/>
          <w:tab w:val="left" w:pos="1080"/>
        </w:tabs>
        <w:jc w:val="both"/>
        <w:rPr>
          <w:rFonts w:ascii="Times New Roman" w:hAnsi="Times New Roman"/>
          <w:b/>
          <w:color w:val="00B050"/>
          <w:sz w:val="24"/>
          <w:szCs w:val="24"/>
          <w:lang w:val="uk-UA"/>
        </w:rPr>
      </w:pPr>
    </w:p>
    <w:p w:rsidR="00C77A84" w:rsidRPr="003B460A" w:rsidRDefault="00C77A84" w:rsidP="004844DE">
      <w:pPr>
        <w:keepNext/>
        <w:keepLines/>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3B460A" w:rsidTr="00FE3066">
        <w:tc>
          <w:tcPr>
            <w:tcW w:w="3652" w:type="dxa"/>
            <w:tcBorders>
              <w:bottom w:val="thinThickSmallGap" w:sz="24" w:space="0" w:color="FF0066"/>
            </w:tcBorders>
          </w:tcPr>
          <w:p w:rsidR="002507BD" w:rsidRPr="009F2292" w:rsidRDefault="00536C1B" w:rsidP="00FE3066">
            <w:pPr>
              <w:keepNext/>
              <w:keepLines/>
              <w:ind w:right="56"/>
              <w:jc w:val="both"/>
              <w:rPr>
                <w:b/>
                <w:color w:val="7030A0"/>
              </w:rPr>
            </w:pPr>
            <w:r w:rsidRPr="009F2292">
              <w:rPr>
                <w:b/>
                <w:color w:val="7030A0"/>
              </w:rPr>
              <w:t>2</w:t>
            </w:r>
            <w:r w:rsidR="002507BD" w:rsidRPr="009F2292">
              <w:rPr>
                <w:b/>
                <w:color w:val="7030A0"/>
              </w:rPr>
              <w:t xml:space="preserve">.5. СПОЖИВЧИЙ РИНОК </w:t>
            </w:r>
          </w:p>
        </w:tc>
      </w:tr>
    </w:tbl>
    <w:p w:rsidR="002507BD" w:rsidRDefault="002507BD" w:rsidP="004844DE">
      <w:pPr>
        <w:pStyle w:val="28"/>
        <w:keepNext/>
        <w:keepLines/>
        <w:shd w:val="clear" w:color="auto" w:fill="auto"/>
        <w:spacing w:line="240" w:lineRule="auto"/>
        <w:ind w:right="20" w:firstLine="0"/>
        <w:jc w:val="both"/>
        <w:outlineLvl w:val="9"/>
        <w:rPr>
          <w:color w:val="00B050"/>
          <w:lang w:val="uk-UA"/>
        </w:rPr>
      </w:pPr>
    </w:p>
    <w:p w:rsidR="00216666" w:rsidRDefault="00216666" w:rsidP="004844DE">
      <w:pPr>
        <w:pStyle w:val="28"/>
        <w:keepNext/>
        <w:keepLines/>
        <w:shd w:val="clear" w:color="auto" w:fill="auto"/>
        <w:spacing w:line="240" w:lineRule="auto"/>
        <w:ind w:right="20" w:firstLine="0"/>
        <w:jc w:val="both"/>
        <w:outlineLvl w:val="9"/>
        <w:rPr>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216666" w:rsidTr="00E31A2C">
        <w:tc>
          <w:tcPr>
            <w:tcW w:w="1809" w:type="dxa"/>
          </w:tcPr>
          <w:p w:rsidR="00216666" w:rsidRPr="000675A9" w:rsidRDefault="00216666" w:rsidP="00E31A2C">
            <w:pPr>
              <w:pStyle w:val="a9"/>
              <w:tabs>
                <w:tab w:val="num" w:pos="0"/>
                <w:tab w:val="left" w:pos="1080"/>
              </w:tabs>
              <w:jc w:val="both"/>
              <w:rPr>
                <w:rFonts w:ascii="Times New Roman" w:hAnsi="Times New Roman"/>
                <w:b/>
                <w:i/>
                <w:color w:val="632423" w:themeColor="accent2" w:themeShade="80"/>
                <w:sz w:val="24"/>
                <w:szCs w:val="24"/>
                <w:lang w:val="uk-UA"/>
              </w:rPr>
            </w:pPr>
            <w:r w:rsidRPr="006F7A33">
              <w:rPr>
                <w:rFonts w:ascii="Times New Roman" w:hAnsi="Times New Roman"/>
                <w:b/>
                <w:i/>
                <w:color w:val="7030A0"/>
                <w:sz w:val="24"/>
                <w:szCs w:val="24"/>
                <w:lang w:val="uk-UA"/>
              </w:rPr>
              <w:t>Мета розвитку галузі</w:t>
            </w:r>
          </w:p>
        </w:tc>
        <w:tc>
          <w:tcPr>
            <w:tcW w:w="8102" w:type="dxa"/>
          </w:tcPr>
          <w:p w:rsidR="00216666" w:rsidRPr="00314AF2" w:rsidRDefault="00216666" w:rsidP="00E31A2C">
            <w:pPr>
              <w:pStyle w:val="a9"/>
              <w:tabs>
                <w:tab w:val="num" w:pos="0"/>
                <w:tab w:val="left" w:pos="1080"/>
              </w:tabs>
              <w:jc w:val="both"/>
              <w:rPr>
                <w:rFonts w:ascii="Times New Roman" w:hAnsi="Times New Roman"/>
                <w:b/>
                <w:color w:val="00B050"/>
                <w:sz w:val="24"/>
                <w:szCs w:val="24"/>
                <w:lang w:val="uk-UA"/>
              </w:rPr>
            </w:pPr>
            <w:r>
              <w:rPr>
                <w:rFonts w:ascii="Times New Roman" w:hAnsi="Times New Roman"/>
                <w:sz w:val="24"/>
                <w:szCs w:val="24"/>
                <w:lang w:val="uk-UA"/>
              </w:rPr>
              <w:t>р</w:t>
            </w:r>
            <w:r w:rsidRPr="00314AF2">
              <w:rPr>
                <w:rFonts w:ascii="Times New Roman" w:hAnsi="Times New Roman"/>
                <w:sz w:val="24"/>
                <w:szCs w:val="24"/>
                <w:lang w:val="uk-UA"/>
              </w:rPr>
              <w:t>озвиток інфраструктури споживчого ринку, здатної забезпечити безперебійний і якісний рівень обслуговування населення відповідно до його потреб з урахуванням нормативів забезпеченості мешканців об’єктами торгівлі та сфери послуг, підтримка вітчизняного товаровиробника та популяризація товарів місцевих підприємств-виробників</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F2292" w:rsidRPr="00D34443" w:rsidTr="00AC0E61">
        <w:trPr>
          <w:tblHeader/>
        </w:trPr>
        <w:tc>
          <w:tcPr>
            <w:tcW w:w="4820"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9F2292" w:rsidRPr="00563C86">
              <w:rPr>
                <w:rFonts w:ascii="Times New Roman" w:hAnsi="Times New Roman"/>
                <w:i/>
                <w:sz w:val="24"/>
                <w:szCs w:val="24"/>
                <w:lang w:val="uk-UA"/>
              </w:rPr>
              <w:t>еобхідність ефективного використан</w:t>
            </w:r>
            <w:r w:rsidR="00563C86">
              <w:rPr>
                <w:rFonts w:ascii="Times New Roman" w:hAnsi="Times New Roman"/>
                <w:i/>
                <w:sz w:val="24"/>
                <w:szCs w:val="24"/>
                <w:lang w:val="uk-UA"/>
              </w:rPr>
              <w:t>-</w:t>
            </w:r>
            <w:r w:rsidR="009F2292" w:rsidRPr="00563C86">
              <w:rPr>
                <w:rFonts w:ascii="Times New Roman" w:hAnsi="Times New Roman"/>
                <w:i/>
                <w:sz w:val="24"/>
                <w:szCs w:val="24"/>
                <w:lang w:val="uk-UA"/>
              </w:rPr>
              <w:t>ня комунальної власності територіальної громади міста для розміщення  тимчасових споруд</w:t>
            </w:r>
          </w:p>
        </w:tc>
        <w:tc>
          <w:tcPr>
            <w:tcW w:w="5103" w:type="dxa"/>
            <w:shd w:val="clear" w:color="auto" w:fill="auto"/>
          </w:tcPr>
          <w:p w:rsidR="009F2292" w:rsidRPr="00563C86"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з</w:t>
            </w:r>
            <w:r w:rsidR="009F2292" w:rsidRPr="00563C86">
              <w:rPr>
                <w:rFonts w:ascii="Times New Roman" w:hAnsi="Times New Roman"/>
                <w:i/>
                <w:sz w:val="24"/>
                <w:szCs w:val="24"/>
                <w:lang w:val="uk-UA"/>
              </w:rPr>
              <w:t xml:space="preserve">дійснення контролю відповідно до чинного законодавства України та локальних нормативно-правових актів органів місцевого </w:t>
            </w:r>
            <w:r w:rsidR="009F2292" w:rsidRPr="00265C62">
              <w:rPr>
                <w:rFonts w:ascii="Times New Roman" w:hAnsi="Times New Roman"/>
                <w:i/>
                <w:sz w:val="24"/>
                <w:szCs w:val="24"/>
                <w:lang w:val="uk-UA"/>
              </w:rPr>
              <w:t>самоврядування</w:t>
            </w:r>
            <w:r w:rsidR="009F2292" w:rsidRPr="00563C86">
              <w:rPr>
                <w:rFonts w:ascii="Times New Roman" w:hAnsi="Times New Roman"/>
                <w:i/>
                <w:sz w:val="24"/>
                <w:szCs w:val="24"/>
                <w:lang w:val="uk-UA"/>
              </w:rPr>
              <w:t xml:space="preserve"> за розміщенням тимчасових споруд на території </w:t>
            </w:r>
            <w:r w:rsidR="00305017">
              <w:rPr>
                <w:rFonts w:ascii="Times New Roman" w:hAnsi="Times New Roman"/>
                <w:i/>
                <w:sz w:val="24"/>
                <w:szCs w:val="24"/>
                <w:lang w:val="uk-UA"/>
              </w:rPr>
              <w:t xml:space="preserve">                        </w:t>
            </w:r>
            <w:r w:rsidR="009F2292" w:rsidRPr="00563C86">
              <w:rPr>
                <w:rFonts w:ascii="Times New Roman" w:hAnsi="Times New Roman"/>
                <w:i/>
                <w:sz w:val="24"/>
                <w:szCs w:val="24"/>
                <w:lang w:val="uk-UA"/>
              </w:rPr>
              <w:t>м. Миколаєва</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едостатність адміністративних важелів для ліквідації місць несанкціонованої торгівлі</w:t>
            </w:r>
          </w:p>
        </w:tc>
        <w:tc>
          <w:tcPr>
            <w:tcW w:w="5103" w:type="dxa"/>
            <w:shd w:val="clear" w:color="auto" w:fill="auto"/>
          </w:tcPr>
          <w:p w:rsidR="009F2292" w:rsidRPr="00563C86" w:rsidRDefault="00AE169E" w:rsidP="00002C58">
            <w:pPr>
              <w:pStyle w:val="affa"/>
              <w:numPr>
                <w:ilvl w:val="0"/>
                <w:numId w:val="14"/>
              </w:numPr>
              <w:tabs>
                <w:tab w:val="num" w:pos="176"/>
                <w:tab w:val="left" w:pos="317"/>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Головним управлінням Національної поліції в Миколаївській області  щодо ліквідації та запобігання виникненню місць несанкціонованої торгівлі</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едосконалість управлінських інстру</w:t>
            </w:r>
            <w:r w:rsidR="00563C86">
              <w:rPr>
                <w:rFonts w:ascii="Times New Roman" w:hAnsi="Times New Roman"/>
                <w:i/>
                <w:sz w:val="24"/>
                <w:szCs w:val="24"/>
                <w:lang w:val="uk-UA"/>
              </w:rPr>
              <w:t>-</w:t>
            </w:r>
            <w:r w:rsidR="009F2292" w:rsidRPr="00563C86">
              <w:rPr>
                <w:rFonts w:ascii="Times New Roman" w:hAnsi="Times New Roman"/>
                <w:i/>
                <w:sz w:val="24"/>
                <w:szCs w:val="24"/>
                <w:lang w:val="uk-UA"/>
              </w:rPr>
              <w:t>ментів стосовно контролю за дотриманням законодавства у сфері торгівлі, ресторанного господарства та сфери послуг</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органами державного нагляду за додержанням законодавства у сфері торгівлі, ресторанного господарства та сфері послуг</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ідсутність дієвих механізмів щодо контролю за дотриманням законодавства у сфері захисту прав споживачів</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заємодія виконавчих органів Миколаївської міської ради з органами державного нагляду за дотриманням законодавства у сфері захисту прав споживачів</w:t>
            </w:r>
          </w:p>
        </w:tc>
      </w:tr>
    </w:tbl>
    <w:p w:rsidR="009F2292" w:rsidRPr="003B460A" w:rsidRDefault="009F2292" w:rsidP="004844DE">
      <w:pPr>
        <w:pStyle w:val="28"/>
        <w:keepNext/>
        <w:keepLines/>
        <w:shd w:val="clear" w:color="auto" w:fill="auto"/>
        <w:spacing w:line="240" w:lineRule="auto"/>
        <w:ind w:right="20" w:firstLine="0"/>
        <w:jc w:val="both"/>
        <w:outlineLvl w:val="9"/>
        <w:rPr>
          <w:color w:val="00B050"/>
          <w:lang w:val="uk-UA"/>
        </w:rPr>
      </w:pPr>
    </w:p>
    <w:p w:rsidR="009F2292" w:rsidRPr="00AC0E61" w:rsidRDefault="009F2292" w:rsidP="009F2292">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166DAD">
        <w:rPr>
          <w:rFonts w:ascii="Times New Roman" w:hAnsi="Times New Roman"/>
          <w:color w:val="365F91" w:themeColor="accent1" w:themeShade="BF"/>
          <w:sz w:val="24"/>
          <w:szCs w:val="24"/>
          <w:lang w:eastAsia="uk-UA"/>
        </w:rPr>
        <w:t xml:space="preserve">Заходи </w:t>
      </w:r>
      <w:r w:rsidRPr="00AC0E61">
        <w:rPr>
          <w:rFonts w:ascii="Times New Roman" w:hAnsi="Times New Roman"/>
          <w:color w:val="365F91" w:themeColor="accent1" w:themeShade="BF"/>
          <w:sz w:val="24"/>
          <w:szCs w:val="24"/>
          <w:lang w:eastAsia="uk-UA"/>
        </w:rPr>
        <w:t>щодо забезпечення виконання Програми</w:t>
      </w:r>
      <w:r w:rsidRPr="00AC0E61">
        <w:rPr>
          <w:rStyle w:val="212"/>
          <w:rFonts w:ascii="Times New Roman" w:hAnsi="Times New Roman"/>
          <w:bCs w:val="0"/>
          <w:color w:val="365F91" w:themeColor="accent1" w:themeShade="BF"/>
          <w:sz w:val="24"/>
          <w:szCs w:val="24"/>
          <w:lang w:eastAsia="uk-UA"/>
        </w:rPr>
        <w:t xml:space="preserve"> економічного і </w:t>
      </w:r>
      <w:r w:rsidRPr="00AC0E61">
        <w:rPr>
          <w:rFonts w:ascii="Times New Roman" w:hAnsi="Times New Roman"/>
          <w:color w:val="365F91" w:themeColor="accent1" w:themeShade="BF"/>
          <w:sz w:val="24"/>
          <w:szCs w:val="24"/>
          <w:lang w:eastAsia="uk-UA"/>
        </w:rPr>
        <w:t>соціального р</w:t>
      </w:r>
      <w:r w:rsidRPr="00AC0E61">
        <w:rPr>
          <w:rFonts w:ascii="Times New Roman" w:hAnsi="Times New Roman"/>
          <w:color w:val="365F91" w:themeColor="accent1" w:themeShade="BF"/>
          <w:sz w:val="24"/>
          <w:szCs w:val="24"/>
          <w:lang w:val="uk-UA" w:eastAsia="uk-UA"/>
        </w:rPr>
        <w:t>о</w:t>
      </w:r>
      <w:r w:rsidRPr="00AC0E61">
        <w:rPr>
          <w:rFonts w:ascii="Times New Roman" w:hAnsi="Times New Roman"/>
          <w:color w:val="365F91" w:themeColor="accent1" w:themeShade="BF"/>
          <w:sz w:val="24"/>
          <w:szCs w:val="24"/>
          <w:lang w:eastAsia="uk-UA"/>
        </w:rPr>
        <w:t xml:space="preserve">звитку </w:t>
      </w:r>
      <w:r w:rsidRPr="00AC0E61">
        <w:rPr>
          <w:rFonts w:ascii="Times New Roman" w:hAnsi="Times New Roman"/>
          <w:color w:val="365F91" w:themeColor="accent1" w:themeShade="BF"/>
          <w:sz w:val="24"/>
          <w:szCs w:val="24"/>
          <w:lang w:val="uk-UA" w:eastAsia="uk-UA"/>
        </w:rPr>
        <w:t xml:space="preserve">      </w:t>
      </w:r>
      <w:r w:rsidRPr="00AC0E61">
        <w:rPr>
          <w:rFonts w:ascii="Times New Roman" w:hAnsi="Times New Roman"/>
          <w:color w:val="365F91" w:themeColor="accent1" w:themeShade="BF"/>
          <w:sz w:val="24"/>
          <w:szCs w:val="24"/>
          <w:lang w:eastAsia="uk-UA"/>
        </w:rPr>
        <w:t>м. Миколаєва на 20</w:t>
      </w:r>
      <w:r w:rsidRPr="00AC0E61">
        <w:rPr>
          <w:rFonts w:ascii="Times New Roman" w:hAnsi="Times New Roman"/>
          <w:color w:val="365F91" w:themeColor="accent1" w:themeShade="BF"/>
          <w:sz w:val="24"/>
          <w:szCs w:val="24"/>
          <w:lang w:val="uk-UA" w:eastAsia="uk-UA"/>
        </w:rPr>
        <w:t>21</w:t>
      </w:r>
      <w:r w:rsidRPr="00AC0E61">
        <w:rPr>
          <w:rFonts w:ascii="Times New Roman" w:hAnsi="Times New Roman"/>
          <w:color w:val="365F91" w:themeColor="accent1" w:themeShade="BF"/>
          <w:sz w:val="24"/>
          <w:szCs w:val="24"/>
          <w:lang w:eastAsia="uk-UA"/>
        </w:rPr>
        <w:t xml:space="preserve"> р</w:t>
      </w:r>
      <w:r w:rsidRPr="00AC0E61">
        <w:rPr>
          <w:rFonts w:ascii="Times New Roman" w:hAnsi="Times New Roman"/>
          <w:color w:val="365F91" w:themeColor="accent1" w:themeShade="BF"/>
          <w:sz w:val="24"/>
          <w:szCs w:val="24"/>
          <w:lang w:val="uk-UA" w:eastAsia="uk-UA"/>
        </w:rPr>
        <w:t>і</w:t>
      </w:r>
      <w:r w:rsidRPr="00AC0E61">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6"/>
        <w:gridCol w:w="3431"/>
        <w:gridCol w:w="2244"/>
        <w:gridCol w:w="3324"/>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166DAD" w:rsidRPr="00166DAD" w:rsidRDefault="00166DAD" w:rsidP="009F2292">
            <w:pPr>
              <w:jc w:val="center"/>
              <w:rPr>
                <w:b/>
                <w:color w:val="365F91" w:themeColor="accent1" w:themeShade="BF"/>
              </w:rPr>
            </w:pPr>
            <w:r w:rsidRPr="00166DAD">
              <w:rPr>
                <w:b/>
                <w:color w:val="365F91" w:themeColor="accent1" w:themeShade="BF"/>
              </w:rPr>
              <w:t>Відповідальний за виконання</w:t>
            </w:r>
          </w:p>
        </w:tc>
        <w:tc>
          <w:tcPr>
            <w:tcW w:w="342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0675A9" w:rsidTr="00166DAD">
        <w:tc>
          <w:tcPr>
            <w:tcW w:w="675" w:type="dxa"/>
          </w:tcPr>
          <w:p w:rsidR="00166DAD" w:rsidRPr="00636EB4" w:rsidRDefault="00166DAD" w:rsidP="009F2292">
            <w:pPr>
              <w:pStyle w:val="a3"/>
              <w:jc w:val="both"/>
              <w:rPr>
                <w:szCs w:val="24"/>
              </w:rPr>
            </w:pPr>
            <w:r>
              <w:rPr>
                <w:szCs w:val="24"/>
              </w:rPr>
              <w:t>1.</w:t>
            </w:r>
          </w:p>
        </w:tc>
        <w:tc>
          <w:tcPr>
            <w:tcW w:w="3544" w:type="dxa"/>
          </w:tcPr>
          <w:p w:rsidR="00166DAD" w:rsidRPr="00636EB4" w:rsidRDefault="00166DAD" w:rsidP="009F2292">
            <w:pPr>
              <w:pStyle w:val="a3"/>
              <w:jc w:val="both"/>
              <w:rPr>
                <w:szCs w:val="24"/>
              </w:rPr>
            </w:pPr>
            <w:r w:rsidRPr="00636EB4">
              <w:rPr>
                <w:szCs w:val="24"/>
              </w:rPr>
              <w:t>Пі</w:t>
            </w:r>
            <w:r>
              <w:rPr>
                <w:szCs w:val="24"/>
              </w:rPr>
              <w:t>дготовка актів обстеження зайнятих земельних ділянок комісією з питань упорядкування розміщення об’єктів торгівлі та сфери послуг на території міста</w:t>
            </w:r>
          </w:p>
        </w:tc>
        <w:tc>
          <w:tcPr>
            <w:tcW w:w="2268" w:type="dxa"/>
          </w:tcPr>
          <w:p w:rsidR="00166DAD" w:rsidRDefault="00166DAD" w:rsidP="009F2292">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636EB4" w:rsidRDefault="00166DAD" w:rsidP="009F2292">
            <w:pPr>
              <w:pStyle w:val="a3"/>
              <w:jc w:val="both"/>
              <w:rPr>
                <w:b/>
                <w:szCs w:val="24"/>
              </w:rPr>
            </w:pPr>
            <w:r>
              <w:rPr>
                <w:szCs w:val="24"/>
              </w:rPr>
              <w:t>к</w:t>
            </w:r>
            <w:r w:rsidRPr="00636EB4">
              <w:rPr>
                <w:szCs w:val="24"/>
              </w:rPr>
              <w:t>онтроль за дотриманням суб’єктами господарювання вимог щодо розміщення тимчасових споруд</w:t>
            </w:r>
            <w:r>
              <w:rPr>
                <w:szCs w:val="24"/>
              </w:rPr>
              <w:t xml:space="preserve"> на території м. Миколаєва</w:t>
            </w:r>
          </w:p>
        </w:tc>
      </w:tr>
      <w:tr w:rsidR="00166DAD" w:rsidRPr="0074643D" w:rsidTr="00166DAD">
        <w:tc>
          <w:tcPr>
            <w:tcW w:w="675" w:type="dxa"/>
          </w:tcPr>
          <w:p w:rsidR="00166DAD" w:rsidRDefault="00166DAD" w:rsidP="009F2292">
            <w:pPr>
              <w:pStyle w:val="a3"/>
              <w:jc w:val="both"/>
              <w:rPr>
                <w:szCs w:val="24"/>
              </w:rPr>
            </w:pPr>
            <w:r>
              <w:rPr>
                <w:szCs w:val="24"/>
              </w:rPr>
              <w:t>2.</w:t>
            </w:r>
          </w:p>
        </w:tc>
        <w:tc>
          <w:tcPr>
            <w:tcW w:w="3544" w:type="dxa"/>
          </w:tcPr>
          <w:p w:rsidR="00166DAD" w:rsidRPr="00636EB4" w:rsidRDefault="00166DAD" w:rsidP="009F2292">
            <w:pPr>
              <w:pStyle w:val="a3"/>
              <w:jc w:val="both"/>
              <w:rPr>
                <w:szCs w:val="24"/>
              </w:rPr>
            </w:pPr>
            <w:r>
              <w:rPr>
                <w:szCs w:val="24"/>
              </w:rPr>
              <w:t>Організація</w:t>
            </w:r>
            <w:r w:rsidRPr="0065002B">
              <w:rPr>
                <w:szCs w:val="24"/>
              </w:rPr>
              <w:t xml:space="preserve"> заходів, направлених на ліквідацію та запобігання виникненню</w:t>
            </w:r>
            <w:r>
              <w:rPr>
                <w:szCs w:val="24"/>
              </w:rPr>
              <w:t xml:space="preserve"> </w:t>
            </w:r>
            <w:r w:rsidRPr="0065002B">
              <w:rPr>
                <w:szCs w:val="24"/>
              </w:rPr>
              <w:t>місць несанкціонованої торгівлі</w:t>
            </w:r>
          </w:p>
        </w:tc>
        <w:tc>
          <w:tcPr>
            <w:tcW w:w="2268" w:type="dxa"/>
          </w:tcPr>
          <w:p w:rsidR="00166DAD" w:rsidRDefault="00166DAD" w:rsidP="00552203">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BF07C7" w:rsidRDefault="00166DAD" w:rsidP="009F2292">
            <w:pPr>
              <w:pStyle w:val="a3"/>
              <w:jc w:val="both"/>
              <w:rPr>
                <w:b/>
                <w:szCs w:val="24"/>
              </w:rPr>
            </w:pPr>
            <w:r>
              <w:rPr>
                <w:szCs w:val="24"/>
              </w:rPr>
              <w:t>н</w:t>
            </w:r>
            <w:r w:rsidRPr="00AC0647">
              <w:rPr>
                <w:szCs w:val="24"/>
              </w:rPr>
              <w:t>едопущення несанкціонованої торгівлі та забезпечення утримання території м. Миколаєва у належному санітарному стані</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3.</w:t>
            </w:r>
          </w:p>
        </w:tc>
        <w:tc>
          <w:tcPr>
            <w:tcW w:w="3544" w:type="dxa"/>
          </w:tcPr>
          <w:p w:rsidR="00166DAD" w:rsidRPr="00305017" w:rsidRDefault="00166DAD" w:rsidP="009F2292">
            <w:pPr>
              <w:pStyle w:val="a3"/>
              <w:jc w:val="both"/>
              <w:rPr>
                <w:szCs w:val="24"/>
              </w:rPr>
            </w:pPr>
            <w:r w:rsidRPr="00305017">
              <w:rPr>
                <w:szCs w:val="24"/>
              </w:rPr>
              <w:t>Проведення обстежень об’єктів щодо дотримання законодавства у сфері торгівлі, ресторанного господарства, сфері послуг та сфері захисту прав споживачів за розглядом звернень громадян</w:t>
            </w:r>
          </w:p>
        </w:tc>
        <w:tc>
          <w:tcPr>
            <w:tcW w:w="2268" w:type="dxa"/>
          </w:tcPr>
          <w:p w:rsidR="00166DAD" w:rsidRPr="00305017" w:rsidRDefault="00166DAD" w:rsidP="00552203">
            <w:pPr>
              <w:jc w:val="center"/>
            </w:pPr>
            <w:r w:rsidRPr="00305017">
              <w:t>управління з розвитку споживчого ринку департаменту економічного розвитку ММР</w:t>
            </w:r>
          </w:p>
        </w:tc>
        <w:tc>
          <w:tcPr>
            <w:tcW w:w="3424" w:type="dxa"/>
          </w:tcPr>
          <w:p w:rsidR="00166DAD" w:rsidRPr="00305017" w:rsidRDefault="00166DAD" w:rsidP="009F2292">
            <w:pPr>
              <w:pStyle w:val="a3"/>
              <w:jc w:val="both"/>
              <w:rPr>
                <w:b/>
                <w:szCs w:val="24"/>
              </w:rPr>
            </w:pPr>
            <w:r w:rsidRPr="00305017">
              <w:rPr>
                <w:szCs w:val="24"/>
              </w:rPr>
              <w:t xml:space="preserve">розгляд звернень громадян за фактами порушень законодавства у сфері торгівлі, ресторанного господарства, сфері послуг та сфері  захисту прав споживачів </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4.</w:t>
            </w:r>
          </w:p>
        </w:tc>
        <w:tc>
          <w:tcPr>
            <w:tcW w:w="3544" w:type="dxa"/>
          </w:tcPr>
          <w:p w:rsidR="00166DAD" w:rsidRPr="00305017" w:rsidRDefault="00166DAD" w:rsidP="009F2292">
            <w:pPr>
              <w:pStyle w:val="a3"/>
              <w:jc w:val="both"/>
              <w:rPr>
                <w:szCs w:val="24"/>
              </w:rPr>
            </w:pPr>
            <w:r w:rsidRPr="00305017">
              <w:rPr>
                <w:szCs w:val="24"/>
              </w:rPr>
              <w:t xml:space="preserve">Продовження діяльності щодо підтримки вітчизняного товаровиробника та  насичення  </w:t>
            </w:r>
            <w:r w:rsidRPr="00305017">
              <w:rPr>
                <w:szCs w:val="24"/>
              </w:rPr>
              <w:lastRenderedPageBreak/>
              <w:t>споживчого ринку якісною продукцією</w:t>
            </w:r>
          </w:p>
        </w:tc>
        <w:tc>
          <w:tcPr>
            <w:tcW w:w="2268" w:type="dxa"/>
          </w:tcPr>
          <w:p w:rsidR="00166DAD" w:rsidRPr="00305017" w:rsidRDefault="00166DAD" w:rsidP="00552203">
            <w:pPr>
              <w:jc w:val="center"/>
            </w:pPr>
            <w:r w:rsidRPr="00305017">
              <w:lastRenderedPageBreak/>
              <w:t xml:space="preserve">управління з розвитку споживчого ринку департаменту </w:t>
            </w:r>
            <w:r w:rsidRPr="00305017">
              <w:lastRenderedPageBreak/>
              <w:t>економічного розвитку ММР</w:t>
            </w:r>
          </w:p>
        </w:tc>
        <w:tc>
          <w:tcPr>
            <w:tcW w:w="3424" w:type="dxa"/>
          </w:tcPr>
          <w:p w:rsidR="00166DAD" w:rsidRPr="00305017" w:rsidRDefault="00166DAD" w:rsidP="009F2292">
            <w:pPr>
              <w:pStyle w:val="a3"/>
              <w:jc w:val="both"/>
              <w:rPr>
                <w:szCs w:val="24"/>
              </w:rPr>
            </w:pPr>
            <w:r w:rsidRPr="00305017">
              <w:rPr>
                <w:szCs w:val="24"/>
              </w:rPr>
              <w:lastRenderedPageBreak/>
              <w:t xml:space="preserve">насичення споживчого ринку товарами вітчизняного виробництва. Підтримка місцевих товаровиробників </w:t>
            </w:r>
            <w:r w:rsidRPr="00305017">
              <w:rPr>
                <w:szCs w:val="24"/>
              </w:rPr>
              <w:lastRenderedPageBreak/>
              <w:t>шляхом популяризації продукції, розширення ринку збуту</w:t>
            </w:r>
          </w:p>
        </w:tc>
      </w:tr>
    </w:tbl>
    <w:p w:rsidR="009F2292" w:rsidRDefault="009F2292" w:rsidP="009F2292"/>
    <w:p w:rsidR="00C77A84" w:rsidRDefault="00C77A84" w:rsidP="009F2292"/>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D968C9">
        <w:tc>
          <w:tcPr>
            <w:tcW w:w="4503" w:type="dxa"/>
          </w:tcPr>
          <w:p w:rsidR="002507BD" w:rsidRPr="003B460A" w:rsidRDefault="00536C1B" w:rsidP="00484357">
            <w:pPr>
              <w:ind w:right="56"/>
              <w:rPr>
                <w:b/>
                <w:color w:val="00B050"/>
              </w:rPr>
            </w:pPr>
            <w:bookmarkStart w:id="6" w:name="bookmark4"/>
            <w:r w:rsidRPr="00647CA7">
              <w:rPr>
                <w:b/>
                <w:color w:val="7030A0"/>
              </w:rPr>
              <w:t>2</w:t>
            </w:r>
            <w:r w:rsidR="002507BD" w:rsidRPr="00647CA7">
              <w:rPr>
                <w:b/>
                <w:color w:val="7030A0"/>
              </w:rPr>
              <w:t xml:space="preserve">.6. АДМІНІСТРАТИВНІ  ПОСЛУГИ </w:t>
            </w:r>
          </w:p>
        </w:tc>
      </w:tr>
      <w:tr w:rsidR="00D968C9" w:rsidRPr="003B460A" w:rsidTr="00484357">
        <w:tc>
          <w:tcPr>
            <w:tcW w:w="4503" w:type="dxa"/>
            <w:tcBorders>
              <w:bottom w:val="thinThickSmallGap" w:sz="24" w:space="0" w:color="FF0066"/>
            </w:tcBorders>
          </w:tcPr>
          <w:p w:rsidR="00D968C9" w:rsidRPr="00647CA7" w:rsidRDefault="00D968C9" w:rsidP="00484357">
            <w:pPr>
              <w:ind w:right="56"/>
              <w:rPr>
                <w:b/>
                <w:color w:val="7030A0"/>
              </w:rPr>
            </w:pPr>
          </w:p>
        </w:tc>
      </w:tr>
    </w:tbl>
    <w:p w:rsidR="002507BD" w:rsidRDefault="002507BD" w:rsidP="004844DE">
      <w:pPr>
        <w:shd w:val="clear" w:color="auto" w:fill="FFFFFF"/>
        <w:tabs>
          <w:tab w:val="left" w:pos="900"/>
        </w:tabs>
        <w:rPr>
          <w:color w:val="00B050"/>
        </w:rPr>
      </w:pPr>
    </w:p>
    <w:tbl>
      <w:tblPr>
        <w:tblStyle w:val="af9"/>
        <w:tblW w:w="9766"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996"/>
        <w:gridCol w:w="7770"/>
      </w:tblGrid>
      <w:tr w:rsidR="00D968C9" w:rsidRPr="00647CA7" w:rsidTr="00F5722D">
        <w:trPr>
          <w:trHeight w:val="852"/>
        </w:trPr>
        <w:tc>
          <w:tcPr>
            <w:tcW w:w="1996" w:type="dxa"/>
          </w:tcPr>
          <w:p w:rsidR="00D968C9" w:rsidRPr="00647CA7" w:rsidRDefault="00D968C9" w:rsidP="00AF0D56">
            <w:pPr>
              <w:tabs>
                <w:tab w:val="left" w:pos="900"/>
              </w:tabs>
              <w:rPr>
                <w:i/>
                <w:color w:val="00B050"/>
              </w:rPr>
            </w:pPr>
            <w:r w:rsidRPr="00AC0E61">
              <w:rPr>
                <w:b/>
                <w:i/>
                <w:color w:val="7030A0"/>
              </w:rPr>
              <w:t>Мета розвитку галузі</w:t>
            </w:r>
          </w:p>
        </w:tc>
        <w:tc>
          <w:tcPr>
            <w:tcW w:w="7770" w:type="dxa"/>
          </w:tcPr>
          <w:p w:rsidR="00D968C9" w:rsidRPr="00647CA7" w:rsidRDefault="00D968C9" w:rsidP="00AF0D56">
            <w:pPr>
              <w:pStyle w:val="affe"/>
              <w:jc w:val="both"/>
              <w:rPr>
                <w:rFonts w:ascii="Times New Roman" w:hAnsi="Times New Roman"/>
                <w:sz w:val="24"/>
                <w:szCs w:val="24"/>
                <w:lang w:val="uk-UA"/>
              </w:rPr>
            </w:pPr>
            <w:r w:rsidRPr="00647CA7">
              <w:rPr>
                <w:rFonts w:ascii="Times New Roman" w:hAnsi="Times New Roman"/>
                <w:sz w:val="24"/>
                <w:szCs w:val="24"/>
                <w:lang w:val="uk-UA"/>
              </w:rPr>
              <w:t>забезпечення вдосконалення порядку надання адміністративних послуг, якості їх надання, створення сприятливих і доступних умов для реалізації фізичними і юридичними особами прав на одержання таких послуг.</w:t>
            </w:r>
          </w:p>
        </w:tc>
      </w:tr>
    </w:tbl>
    <w:p w:rsidR="00D968C9" w:rsidRDefault="00D968C9" w:rsidP="004844DE">
      <w:pPr>
        <w:shd w:val="clear" w:color="auto" w:fill="FFFFFF"/>
        <w:tabs>
          <w:tab w:val="left" w:pos="900"/>
        </w:tabs>
        <w:rPr>
          <w:color w:val="00B050"/>
        </w:rPr>
      </w:pPr>
    </w:p>
    <w:p w:rsidR="00D968C9" w:rsidRDefault="00D968C9" w:rsidP="004844DE">
      <w:pPr>
        <w:shd w:val="clear" w:color="auto" w:fill="FFFFFF"/>
        <w:tabs>
          <w:tab w:val="left" w:pos="900"/>
        </w:tabs>
        <w:rPr>
          <w:color w:val="00B050"/>
        </w:rPr>
      </w:pPr>
    </w:p>
    <w:tbl>
      <w:tblPr>
        <w:tblW w:w="9766"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088"/>
        <w:gridCol w:w="4678"/>
      </w:tblGrid>
      <w:tr w:rsidR="00D968C9" w:rsidRPr="00422D10" w:rsidTr="00D968C9">
        <w:tc>
          <w:tcPr>
            <w:tcW w:w="508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Проблеми, які перешкоджають соціально-економічному розвитку галузі:</w:t>
            </w:r>
          </w:p>
        </w:tc>
        <w:tc>
          <w:tcPr>
            <w:tcW w:w="467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D968C9" w:rsidRPr="00FC4298" w:rsidTr="00D968C9">
        <w:tc>
          <w:tcPr>
            <w:tcW w:w="5088" w:type="dxa"/>
          </w:tcPr>
          <w:p w:rsidR="00D968C9" w:rsidRPr="00AF0D56"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н</w:t>
            </w:r>
            <w:r w:rsidR="00D968C9" w:rsidRPr="00AF0D56">
              <w:rPr>
                <w:rFonts w:ascii="Times New Roman" w:eastAsia="Droid Sans Fallback" w:hAnsi="Times New Roman"/>
                <w:i/>
                <w:sz w:val="24"/>
                <w:szCs w:val="24"/>
                <w:lang w:val="uk-UA"/>
              </w:rPr>
              <w:t xml:space="preserve">еобхідність у </w:t>
            </w:r>
            <w:r w:rsidR="00D968C9" w:rsidRPr="00AF0D56">
              <w:rPr>
                <w:rFonts w:ascii="Times New Roman" w:hAnsi="Times New Roman"/>
                <w:i/>
                <w:sz w:val="24"/>
                <w:szCs w:val="24"/>
                <w:lang w:val="uk-UA"/>
              </w:rPr>
              <w:t>виділенні або придбанні у власність нежитлового приміщення та виконання ремонтних робіт для розміщення ДНАПу, виділення окремих приміщень (будівель) та виконання ремонтних робіт для розміщення віддалених робочих місць в Заводському та Центральному районах згідно із стандартами, визначеними законодавством України.</w:t>
            </w:r>
          </w:p>
        </w:tc>
        <w:tc>
          <w:tcPr>
            <w:tcW w:w="4678" w:type="dxa"/>
          </w:tcPr>
          <w:p w:rsidR="00D968C9" w:rsidRPr="00D968C9"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rPr>
            </w:pPr>
            <w:r>
              <w:rPr>
                <w:rFonts w:ascii="Times New Roman" w:eastAsia="Droid Sans Fallback" w:hAnsi="Times New Roman"/>
                <w:i/>
                <w:sz w:val="24"/>
                <w:szCs w:val="24"/>
                <w:lang w:val="uk-UA"/>
              </w:rPr>
              <w:t>н</w:t>
            </w:r>
            <w:r w:rsidR="00D968C9" w:rsidRPr="00D968C9">
              <w:rPr>
                <w:rFonts w:ascii="Times New Roman" w:eastAsia="Droid Sans Fallback" w:hAnsi="Times New Roman"/>
                <w:i/>
                <w:sz w:val="24"/>
                <w:szCs w:val="24"/>
              </w:rPr>
              <w:t>алежне фінансування</w:t>
            </w:r>
          </w:p>
        </w:tc>
      </w:tr>
      <w:tr w:rsidR="00D968C9" w:rsidRPr="00FC4298" w:rsidTr="00D968C9">
        <w:tc>
          <w:tcPr>
            <w:tcW w:w="5088" w:type="dxa"/>
          </w:tcPr>
          <w:p w:rsidR="00D968C9" w:rsidRPr="00AF0D56" w:rsidRDefault="003052F6" w:rsidP="00002C58">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в</w:t>
            </w:r>
            <w:r w:rsidR="00D968C9" w:rsidRPr="00AF0D56">
              <w:rPr>
                <w:rFonts w:ascii="Times New Roman" w:eastAsia="Droid Sans Fallback" w:hAnsi="Times New Roman"/>
                <w:i/>
                <w:sz w:val="24"/>
                <w:szCs w:val="24"/>
                <w:lang w:val="uk-UA"/>
              </w:rPr>
              <w:t>ідсутність забезпечення системами електронної взаємодії між усіма суб’єктами надання адміністративних послуг та департаментом з надання адміністративних послуг Миколаївської міської ради, що ускладнює та уповільнює обмін інформацією та документами, необхідними для надання адміністративних послуг суб’єктами звернення, збільшує навантаження на працівників</w:t>
            </w:r>
          </w:p>
        </w:tc>
        <w:tc>
          <w:tcPr>
            <w:tcW w:w="4678" w:type="dxa"/>
          </w:tcPr>
          <w:p w:rsidR="00D968C9" w:rsidRPr="00AF0D56" w:rsidRDefault="003052F6" w:rsidP="00132A7B">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о</w:t>
            </w:r>
            <w:r w:rsidR="00D968C9" w:rsidRPr="00AF0D56">
              <w:rPr>
                <w:rFonts w:ascii="Times New Roman" w:eastAsia="Droid Sans Fallback" w:hAnsi="Times New Roman"/>
                <w:i/>
                <w:sz w:val="24"/>
                <w:szCs w:val="24"/>
                <w:lang w:val="uk-UA"/>
              </w:rPr>
              <w:t>рганіз</w:t>
            </w:r>
            <w:r w:rsidR="00132A7B">
              <w:rPr>
                <w:rFonts w:ascii="Times New Roman" w:eastAsia="Droid Sans Fallback" w:hAnsi="Times New Roman"/>
                <w:i/>
                <w:sz w:val="24"/>
                <w:szCs w:val="24"/>
                <w:lang w:val="uk-UA"/>
              </w:rPr>
              <w:t>ація</w:t>
            </w:r>
            <w:r w:rsidR="00D968C9" w:rsidRPr="00AF0D56">
              <w:rPr>
                <w:rFonts w:ascii="Times New Roman" w:eastAsia="Droid Sans Fallback" w:hAnsi="Times New Roman"/>
                <w:i/>
                <w:sz w:val="24"/>
                <w:szCs w:val="24"/>
                <w:lang w:val="uk-UA"/>
              </w:rPr>
              <w:t xml:space="preserve"> підключення та робот</w:t>
            </w:r>
            <w:r w:rsidR="00132A7B">
              <w:rPr>
                <w:rFonts w:ascii="Times New Roman" w:eastAsia="Droid Sans Fallback" w:hAnsi="Times New Roman"/>
                <w:i/>
                <w:sz w:val="24"/>
                <w:szCs w:val="24"/>
                <w:lang w:val="uk-UA"/>
              </w:rPr>
              <w:t>и</w:t>
            </w:r>
            <w:r w:rsidR="00D968C9" w:rsidRPr="00AF0D56">
              <w:rPr>
                <w:rFonts w:ascii="Times New Roman" w:eastAsia="Droid Sans Fallback" w:hAnsi="Times New Roman"/>
                <w:i/>
                <w:sz w:val="24"/>
                <w:szCs w:val="24"/>
                <w:lang w:val="uk-UA"/>
              </w:rPr>
              <w:t xml:space="preserve"> усіх суб’єктів надання адміністративних послуг до порталу адміністративних послуг Миколаївської області та неухильне дотримання цього принципу діяльності в подальшому</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п</w:t>
            </w:r>
            <w:r w:rsidR="00D968C9" w:rsidRPr="00D968C9">
              <w:rPr>
                <w:rFonts w:ascii="Times New Roman" w:hAnsi="Times New Roman"/>
                <w:i/>
                <w:sz w:val="24"/>
                <w:szCs w:val="24"/>
              </w:rPr>
              <w:t>линність та недостатність кваліфікованих кадрів</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rPr>
              <w:t>п</w:t>
            </w:r>
            <w:r w:rsidR="00D968C9" w:rsidRPr="00D968C9">
              <w:rPr>
                <w:rFonts w:ascii="Times New Roman" w:hAnsi="Times New Roman"/>
                <w:i/>
                <w:sz w:val="24"/>
                <w:szCs w:val="24"/>
              </w:rPr>
              <w:t>роведення досліджень, заходів з підготовки професійних кадрів</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hAnsi="Times New Roman"/>
                <w:i/>
                <w:sz w:val="24"/>
                <w:szCs w:val="24"/>
              </w:rPr>
            </w:pPr>
            <w:r>
              <w:rPr>
                <w:rFonts w:ascii="Times New Roman" w:hAnsi="Times New Roman"/>
                <w:i/>
                <w:sz w:val="24"/>
                <w:szCs w:val="24"/>
                <w:lang w:val="uk-UA"/>
              </w:rPr>
              <w:t>д</w:t>
            </w:r>
            <w:r w:rsidR="00D968C9" w:rsidRPr="00D968C9">
              <w:rPr>
                <w:rFonts w:ascii="Times New Roman" w:hAnsi="Times New Roman"/>
                <w:i/>
                <w:sz w:val="24"/>
                <w:szCs w:val="24"/>
              </w:rPr>
              <w:t>инамічна зміна законодавства України</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р</w:t>
            </w:r>
            <w:r w:rsidR="00D968C9" w:rsidRPr="00D968C9">
              <w:rPr>
                <w:rFonts w:ascii="Times New Roman" w:hAnsi="Times New Roman"/>
                <w:i/>
                <w:sz w:val="24"/>
                <w:szCs w:val="24"/>
              </w:rPr>
              <w:t>озробка стандартів надання адміністративних послуг</w:t>
            </w:r>
          </w:p>
        </w:tc>
      </w:tr>
    </w:tbl>
    <w:p w:rsidR="00D968C9" w:rsidRPr="00AC0E61" w:rsidRDefault="00D968C9" w:rsidP="004844DE">
      <w:pPr>
        <w:shd w:val="clear" w:color="auto" w:fill="FFFFFF"/>
        <w:tabs>
          <w:tab w:val="left" w:pos="900"/>
        </w:tabs>
        <w:rPr>
          <w:color w:val="1F497D" w:themeColor="text2"/>
        </w:rPr>
      </w:pPr>
    </w:p>
    <w:p w:rsidR="00647CA7" w:rsidRDefault="00647CA7" w:rsidP="004844DE">
      <w:pPr>
        <w:shd w:val="clear" w:color="auto" w:fill="FFFFFF"/>
        <w:tabs>
          <w:tab w:val="left" w:pos="900"/>
        </w:tabs>
        <w:rPr>
          <w:color w:val="00B050"/>
        </w:rPr>
      </w:pPr>
    </w:p>
    <w:p w:rsidR="002507BD" w:rsidRPr="00166DAD" w:rsidRDefault="002507BD" w:rsidP="004844DE">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bookmarkStart w:id="7" w:name="bookmark7"/>
      <w:bookmarkEnd w:id="6"/>
      <w:r w:rsidRPr="00166DAD">
        <w:rPr>
          <w:rFonts w:ascii="Times New Roman" w:hAnsi="Times New Roman"/>
          <w:color w:val="365F91" w:themeColor="accent1" w:themeShade="BF"/>
          <w:sz w:val="24"/>
          <w:szCs w:val="24"/>
          <w:lang w:eastAsia="uk-UA"/>
        </w:rPr>
        <w:t>Заходи щодо забезпечення виконання Програми</w:t>
      </w:r>
      <w:r w:rsidRPr="00166DAD">
        <w:rPr>
          <w:rStyle w:val="212"/>
          <w:rFonts w:ascii="Times New Roman" w:hAnsi="Times New Roman"/>
          <w:bCs w:val="0"/>
          <w:color w:val="365F91" w:themeColor="accent1" w:themeShade="BF"/>
          <w:sz w:val="24"/>
          <w:szCs w:val="24"/>
          <w:lang w:eastAsia="uk-UA"/>
        </w:rPr>
        <w:t xml:space="preserve"> економічного і </w:t>
      </w:r>
      <w:r w:rsidRPr="00166DAD">
        <w:rPr>
          <w:rFonts w:ascii="Times New Roman" w:hAnsi="Times New Roman"/>
          <w:color w:val="365F91" w:themeColor="accent1" w:themeShade="BF"/>
          <w:sz w:val="24"/>
          <w:szCs w:val="24"/>
          <w:lang w:eastAsia="uk-UA"/>
        </w:rPr>
        <w:t>соціального р</w:t>
      </w:r>
      <w:r w:rsidRPr="00166DAD">
        <w:rPr>
          <w:rFonts w:ascii="Times New Roman" w:hAnsi="Times New Roman"/>
          <w:color w:val="365F91" w:themeColor="accent1" w:themeShade="BF"/>
          <w:sz w:val="24"/>
          <w:szCs w:val="24"/>
          <w:lang w:val="uk-UA" w:eastAsia="uk-UA"/>
        </w:rPr>
        <w:t>о</w:t>
      </w:r>
      <w:r w:rsidRPr="00166DAD">
        <w:rPr>
          <w:rFonts w:ascii="Times New Roman" w:hAnsi="Times New Roman"/>
          <w:color w:val="365F91" w:themeColor="accent1" w:themeShade="BF"/>
          <w:sz w:val="24"/>
          <w:szCs w:val="24"/>
          <w:lang w:eastAsia="uk-UA"/>
        </w:rPr>
        <w:t xml:space="preserve">звитку </w:t>
      </w:r>
      <w:r w:rsidR="006142AC" w:rsidRPr="00166DAD">
        <w:rPr>
          <w:rFonts w:ascii="Times New Roman" w:hAnsi="Times New Roman"/>
          <w:color w:val="365F91" w:themeColor="accent1" w:themeShade="BF"/>
          <w:sz w:val="24"/>
          <w:szCs w:val="24"/>
          <w:lang w:val="uk-UA" w:eastAsia="uk-UA"/>
        </w:rPr>
        <w:t xml:space="preserve">      </w:t>
      </w:r>
      <w:r w:rsidRPr="00166DAD">
        <w:rPr>
          <w:rFonts w:ascii="Times New Roman" w:hAnsi="Times New Roman"/>
          <w:color w:val="365F91" w:themeColor="accent1" w:themeShade="BF"/>
          <w:sz w:val="24"/>
          <w:szCs w:val="24"/>
          <w:lang w:eastAsia="uk-UA"/>
        </w:rPr>
        <w:t>м. Миколаєва на 20</w:t>
      </w:r>
      <w:r w:rsidRPr="00166DAD">
        <w:rPr>
          <w:rFonts w:ascii="Times New Roman" w:hAnsi="Times New Roman"/>
          <w:color w:val="365F91" w:themeColor="accent1" w:themeShade="BF"/>
          <w:sz w:val="24"/>
          <w:szCs w:val="24"/>
          <w:lang w:val="uk-UA" w:eastAsia="uk-UA"/>
        </w:rPr>
        <w:t>2</w:t>
      </w:r>
      <w:r w:rsidR="0074643D" w:rsidRPr="00166DAD">
        <w:rPr>
          <w:rFonts w:ascii="Times New Roman" w:hAnsi="Times New Roman"/>
          <w:color w:val="365F91" w:themeColor="accent1" w:themeShade="BF"/>
          <w:sz w:val="24"/>
          <w:szCs w:val="24"/>
          <w:lang w:val="uk-UA" w:eastAsia="uk-UA"/>
        </w:rPr>
        <w:t>1</w:t>
      </w:r>
      <w:r w:rsidRPr="00166DAD">
        <w:rPr>
          <w:rFonts w:ascii="Times New Roman" w:hAnsi="Times New Roman"/>
          <w:color w:val="365F91" w:themeColor="accent1" w:themeShade="BF"/>
          <w:sz w:val="24"/>
          <w:szCs w:val="24"/>
          <w:lang w:eastAsia="uk-UA"/>
        </w:rPr>
        <w:t xml:space="preserve"> р</w:t>
      </w:r>
      <w:r w:rsidR="0074643D" w:rsidRPr="00166DAD">
        <w:rPr>
          <w:rFonts w:ascii="Times New Roman" w:hAnsi="Times New Roman"/>
          <w:color w:val="365F91" w:themeColor="accent1" w:themeShade="BF"/>
          <w:sz w:val="24"/>
          <w:szCs w:val="24"/>
          <w:lang w:val="uk-UA" w:eastAsia="uk-UA"/>
        </w:rPr>
        <w:t>і</w:t>
      </w:r>
      <w:r w:rsidRPr="00166DAD">
        <w:rPr>
          <w:rFonts w:ascii="Times New Roman" w:hAnsi="Times New Roman"/>
          <w:color w:val="365F91" w:themeColor="accent1" w:themeShade="BF"/>
          <w:sz w:val="24"/>
          <w:szCs w:val="24"/>
          <w:lang w:eastAsia="uk-UA"/>
        </w:rPr>
        <w:t>к</w:t>
      </w:r>
      <w:bookmarkEnd w:id="7"/>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251"/>
        <w:gridCol w:w="3472"/>
      </w:tblGrid>
      <w:tr w:rsidR="00166DAD" w:rsidRPr="00166DAD" w:rsidTr="00BC0757">
        <w:tc>
          <w:tcPr>
            <w:tcW w:w="669"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 п/п</w:t>
            </w:r>
          </w:p>
        </w:tc>
        <w:tc>
          <w:tcPr>
            <w:tcW w:w="3273"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Зміст заходу</w:t>
            </w:r>
          </w:p>
        </w:tc>
        <w:tc>
          <w:tcPr>
            <w:tcW w:w="2251" w:type="dxa"/>
            <w:shd w:val="clear" w:color="auto" w:fill="E1D7DE"/>
          </w:tcPr>
          <w:p w:rsidR="00166DAD" w:rsidRPr="00166DAD" w:rsidRDefault="00166DAD" w:rsidP="00766139">
            <w:pPr>
              <w:jc w:val="center"/>
              <w:rPr>
                <w:b/>
                <w:color w:val="365F91" w:themeColor="accent1" w:themeShade="BF"/>
              </w:rPr>
            </w:pPr>
            <w:r w:rsidRPr="00166DAD">
              <w:rPr>
                <w:b/>
                <w:color w:val="365F91" w:themeColor="accent1" w:themeShade="BF"/>
              </w:rPr>
              <w:t>Відповідальний за виконання</w:t>
            </w:r>
          </w:p>
        </w:tc>
        <w:tc>
          <w:tcPr>
            <w:tcW w:w="3472"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BC0757" w:rsidRPr="0074643D" w:rsidTr="00BC0757">
        <w:tc>
          <w:tcPr>
            <w:tcW w:w="669" w:type="dxa"/>
          </w:tcPr>
          <w:p w:rsidR="00BC0757" w:rsidRPr="0074643D"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273" w:type="dxa"/>
          </w:tcPr>
          <w:p w:rsidR="00BC0757" w:rsidRPr="002257E5" w:rsidRDefault="00BC0757" w:rsidP="00132A7B">
            <w:pPr>
              <w:tabs>
                <w:tab w:val="left" w:pos="709"/>
                <w:tab w:val="left" w:pos="1134"/>
              </w:tabs>
              <w:jc w:val="both"/>
              <w:rPr>
                <w:rFonts w:eastAsia="Droid Sans Fallback"/>
              </w:rPr>
            </w:pPr>
            <w:r w:rsidRPr="002257E5">
              <w:t xml:space="preserve">Виділення або придбання у власність нежитлового приміщення та виконання ремонтних робіт для розміщення ДНАПу. </w:t>
            </w:r>
            <w:r w:rsidRPr="002257E5">
              <w:lastRenderedPageBreak/>
              <w:t xml:space="preserve">Виділення окремих приміщень (будівель) та виконання ремонтних робіт для розміщення віддалених робочих місць </w:t>
            </w:r>
            <w:r w:rsidR="00132A7B">
              <w:t>у</w:t>
            </w:r>
            <w:r w:rsidRPr="002257E5">
              <w:t xml:space="preserve"> Заводському та Центральному районах згідно із стандартами, виз</w:t>
            </w:r>
            <w:r w:rsidR="00A00CD2">
              <w:t>наченими законодавством України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lastRenderedPageBreak/>
              <w:t>виконком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збільшення кількості надання адмінпослуг, облаштування робочих місць (у тому числі архівних приміщень) у </w:t>
            </w:r>
            <w:r w:rsidRPr="002257E5">
              <w:rPr>
                <w:rFonts w:ascii="Times New Roman" w:hAnsi="Times New Roman"/>
                <w:sz w:val="24"/>
                <w:szCs w:val="24"/>
                <w:lang w:val="uk-UA"/>
              </w:rPr>
              <w:lastRenderedPageBreak/>
              <w:t>відповідності до стандартів, визначених законодавством</w:t>
            </w:r>
          </w:p>
          <w:p w:rsidR="00BC0757" w:rsidRPr="002257E5" w:rsidRDefault="00BC0757" w:rsidP="00BC0757">
            <w:pPr>
              <w:pStyle w:val="affe"/>
              <w:jc w:val="both"/>
              <w:rPr>
                <w:rFonts w:ascii="Times New Roman" w:hAnsi="Times New Roman"/>
                <w:sz w:val="24"/>
                <w:szCs w:val="24"/>
                <w:lang w:val="uk-UA"/>
              </w:rPr>
            </w:pPr>
          </w:p>
        </w:tc>
      </w:tr>
      <w:tr w:rsidR="00BC0757" w:rsidRPr="003B460A"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273" w:type="dxa"/>
          </w:tcPr>
          <w:p w:rsidR="00BC0757" w:rsidRPr="002257E5" w:rsidRDefault="00BC0757" w:rsidP="00BC0757">
            <w:pPr>
              <w:tabs>
                <w:tab w:val="left" w:pos="709"/>
                <w:tab w:val="left" w:pos="1134"/>
              </w:tabs>
              <w:jc w:val="both"/>
            </w:pPr>
            <w:r w:rsidRPr="002257E5">
              <w:t xml:space="preserve">Збільшення штатної чисельності працівників ДНАП ММР </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якісне та своєчасне надання адмінпослуг, збільшення їх кількості, зменшення навантаження на працівників, організація архівів за напрямами</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273" w:type="dxa"/>
          </w:tcPr>
          <w:p w:rsidR="00BC0757" w:rsidRPr="002257E5" w:rsidRDefault="00BC0757" w:rsidP="00BC0757">
            <w:pPr>
              <w:tabs>
                <w:tab w:val="left" w:pos="709"/>
                <w:tab w:val="left" w:pos="1134"/>
              </w:tabs>
              <w:jc w:val="both"/>
            </w:pPr>
            <w:r w:rsidRPr="002257E5">
              <w:t>Забезпечення системами електронної взаємодії між ДНАП ММР та суб’єктами надання адміністративних послуг</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оперативне надання адмінпослуг, зменшення навантаження на працівників ДНАП ММР</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Закупівля та забезпечення ДНАП ММР необхідним технічним обладнанням, спецтехнікою, спеціальним транспортним засобом (мобільний ЦНАП), </w:t>
            </w:r>
            <w:r w:rsidRPr="002257E5">
              <w:rPr>
                <w:rFonts w:ascii="Times New Roman" w:hAnsi="Times New Roman"/>
                <w:bCs/>
                <w:sz w:val="24"/>
                <w:szCs w:val="24"/>
                <w:shd w:val="clear" w:color="auto" w:fill="FFFFFF"/>
                <w:lang w:val="uk-UA"/>
              </w:rPr>
              <w:t>засобами охоронно-пожежної сигналізації, підключених до пульта централізованого нагляду поліції</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305017">
            <w:pPr>
              <w:pStyle w:val="affe"/>
              <w:jc w:val="both"/>
              <w:rPr>
                <w:rFonts w:ascii="Times New Roman" w:hAnsi="Times New Roman"/>
                <w:sz w:val="24"/>
                <w:szCs w:val="24"/>
                <w:lang w:val="uk-UA"/>
              </w:rPr>
            </w:pPr>
            <w:r w:rsidRPr="002257E5">
              <w:rPr>
                <w:rFonts w:ascii="Times New Roman" w:hAnsi="Times New Roman"/>
                <w:sz w:val="24"/>
                <w:szCs w:val="24"/>
                <w:lang w:val="uk-UA"/>
              </w:rPr>
              <w:t>виконання завдань</w:t>
            </w:r>
            <w:r w:rsidR="00A00CD2">
              <w:rPr>
                <w:rFonts w:ascii="Times New Roman" w:hAnsi="Times New Roman"/>
                <w:sz w:val="24"/>
                <w:szCs w:val="24"/>
                <w:lang w:val="uk-UA"/>
              </w:rPr>
              <w:t>,</w:t>
            </w:r>
            <w:r w:rsidRPr="002257E5">
              <w:rPr>
                <w:rFonts w:ascii="Times New Roman" w:hAnsi="Times New Roman"/>
                <w:sz w:val="24"/>
                <w:szCs w:val="24"/>
                <w:lang w:val="uk-UA"/>
              </w:rPr>
              <w:t xml:space="preserve"> покладених на департамент з надання адміністративних послуг М</w:t>
            </w:r>
            <w:r w:rsidR="00305017">
              <w:rPr>
                <w:rFonts w:ascii="Times New Roman" w:hAnsi="Times New Roman"/>
                <w:sz w:val="24"/>
                <w:szCs w:val="24"/>
                <w:lang w:val="uk-UA"/>
              </w:rPr>
              <w:t>МР</w:t>
            </w:r>
            <w:r w:rsidR="00132A7B">
              <w:rPr>
                <w:rFonts w:ascii="Times New Roman" w:hAnsi="Times New Roman"/>
                <w:sz w:val="24"/>
                <w:szCs w:val="24"/>
                <w:lang w:val="uk-UA"/>
              </w:rPr>
              <w:t>,</w:t>
            </w:r>
            <w:r w:rsidRPr="002257E5">
              <w:rPr>
                <w:rFonts w:ascii="Times New Roman" w:hAnsi="Times New Roman"/>
                <w:sz w:val="24"/>
                <w:szCs w:val="24"/>
                <w:lang w:val="uk-UA"/>
              </w:rPr>
              <w:t xml:space="preserve"> відповідно до вимог діючого законодавства України. Забезпечення потреб мало мобільних груп містян, доступності адміністративних послуг для мешканців віддален</w:t>
            </w:r>
            <w:r w:rsidR="00A00CD2">
              <w:rPr>
                <w:rFonts w:ascii="Times New Roman" w:hAnsi="Times New Roman"/>
                <w:sz w:val="24"/>
                <w:szCs w:val="24"/>
                <w:lang w:val="uk-UA"/>
              </w:rPr>
              <w:t>их районів міста</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Модернізація програми керування електронною чергою</w:t>
            </w:r>
          </w:p>
          <w:p w:rsidR="00BC0757" w:rsidRPr="002257E5" w:rsidRDefault="00BC0757" w:rsidP="00BC0757">
            <w:pPr>
              <w:pStyle w:val="affe"/>
              <w:jc w:val="both"/>
              <w:rPr>
                <w:rFonts w:ascii="Times New Roman" w:hAnsi="Times New Roman"/>
                <w:sz w:val="24"/>
                <w:szCs w:val="24"/>
                <w:lang w:val="uk-UA"/>
              </w:rPr>
            </w:pP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спрощення запису до адміністраторів, підвищення якості надання адміністративних послуг в частині зменшення черги в зоні очікування</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Проведення семінарів-нарад, круглих столів, прес-конференцій та брифінгів з суб’єктами надання адміністративних послуг, представниками засобів масової інформації та зацікавленими особами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узгодження розбіжностей, що виникають в процесі надання адміністративних послуг, висвітлення актуальних для суб’єктів звернень питань, підвищення їх інформованості</w:t>
            </w:r>
          </w:p>
        </w:tc>
      </w:tr>
    </w:tbl>
    <w:p w:rsidR="002507BD" w:rsidRDefault="002507BD" w:rsidP="004844DE">
      <w:pPr>
        <w:pStyle w:val="a7"/>
        <w:shd w:val="clear" w:color="auto" w:fill="FFFFFF"/>
        <w:spacing w:before="0" w:after="0"/>
        <w:jc w:val="both"/>
        <w:rPr>
          <w:rStyle w:val="aff1"/>
          <w:i/>
          <w:color w:val="00B050"/>
        </w:rPr>
      </w:pPr>
    </w:p>
    <w:tbl>
      <w:tblPr>
        <w:tblW w:w="0" w:type="auto"/>
        <w:tblBorders>
          <w:bottom w:val="thinThickSmallGap" w:sz="24" w:space="0" w:color="FF0066"/>
        </w:tblBorders>
        <w:tblLook w:val="00A0" w:firstRow="1" w:lastRow="0" w:firstColumn="1" w:lastColumn="0" w:noHBand="0" w:noVBand="0"/>
      </w:tblPr>
      <w:tblGrid>
        <w:gridCol w:w="3369"/>
      </w:tblGrid>
      <w:tr w:rsidR="00545A26" w:rsidRPr="003B460A" w:rsidTr="005857BF">
        <w:tc>
          <w:tcPr>
            <w:tcW w:w="3369" w:type="dxa"/>
            <w:tcBorders>
              <w:bottom w:val="thinThickSmallGap" w:sz="24" w:space="0" w:color="FF0066"/>
            </w:tcBorders>
          </w:tcPr>
          <w:p w:rsidR="00545A26" w:rsidRPr="003B460A" w:rsidRDefault="00545A26" w:rsidP="005857BF">
            <w:pPr>
              <w:ind w:right="56"/>
              <w:rPr>
                <w:b/>
                <w:color w:val="00B050"/>
              </w:rPr>
            </w:pPr>
            <w:r w:rsidRPr="00A56BDE">
              <w:rPr>
                <w:b/>
                <w:color w:val="7030A0"/>
              </w:rPr>
              <w:t xml:space="preserve">2.7. РОЗВИТОК ТУРИЗМУ   </w:t>
            </w:r>
          </w:p>
        </w:tc>
      </w:tr>
    </w:tbl>
    <w:p w:rsidR="00545A26" w:rsidRDefault="00545A26" w:rsidP="00545A26">
      <w:pPr>
        <w:rPr>
          <w:b/>
          <w:i/>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545A26" w:rsidTr="005857BF">
        <w:tc>
          <w:tcPr>
            <w:tcW w:w="1526" w:type="dxa"/>
          </w:tcPr>
          <w:p w:rsidR="00545A26" w:rsidRDefault="00545A26" w:rsidP="005857BF">
            <w:pPr>
              <w:rPr>
                <w:b/>
                <w:i/>
                <w:color w:val="00B050"/>
              </w:rPr>
            </w:pPr>
            <w:r w:rsidRPr="00F5722D">
              <w:rPr>
                <w:b/>
                <w:i/>
                <w:color w:val="7030A0"/>
              </w:rPr>
              <w:t>Мета розвитку галузі</w:t>
            </w:r>
          </w:p>
        </w:tc>
        <w:tc>
          <w:tcPr>
            <w:tcW w:w="8385" w:type="dxa"/>
          </w:tcPr>
          <w:p w:rsidR="00545A26" w:rsidRPr="006553C8" w:rsidRDefault="00545A26" w:rsidP="005857BF">
            <w:pPr>
              <w:pStyle w:val="a7"/>
              <w:tabs>
                <w:tab w:val="left" w:pos="709"/>
              </w:tabs>
              <w:spacing w:before="0" w:after="0"/>
              <w:jc w:val="both"/>
              <w:textAlignment w:val="baseline"/>
              <w:rPr>
                <w:rFonts w:eastAsiaTheme="minorHAnsi"/>
                <w:szCs w:val="24"/>
                <w:lang w:eastAsia="en-US"/>
              </w:rPr>
            </w:pPr>
            <w:r w:rsidRPr="006553C8">
              <w:rPr>
                <w:szCs w:val="24"/>
              </w:rPr>
              <w:t xml:space="preserve">створення конкурентоспроможного на національному та міжнародному ринках туристичного продукту, здатного максимально задовольнити туристичні потреби мешканців міста та гостей; створення та розвиток матеріально-технічної бази і сучасної інфраструктури туризму, сприятливих умов для залучення інвестицій, ефективного використання природного, </w:t>
            </w:r>
            <w:r w:rsidRPr="006553C8">
              <w:rPr>
                <w:szCs w:val="24"/>
              </w:rPr>
              <w:lastRenderedPageBreak/>
              <w:t xml:space="preserve">історико-культурного та туристично-рекреаційного потенціалу, її етнографічних особливостей, забезпечення умов для повноцінного функціонування суб’єктів туристичної діяльності, підвищення частки туристичної галузі в економічних показниках міста, створення належних умов для забезпечення якісного зростання рівня туристичних послуг, збільшення потоку внутрішніх і в’їзних туристів, покращання іміджу міста на всеукраїнському і міжнародному ринках туристичних послуг, </w:t>
            </w:r>
            <w:r w:rsidRPr="006553C8">
              <w:rPr>
                <w:rFonts w:eastAsiaTheme="minorHAnsi"/>
                <w:szCs w:val="24"/>
                <w:lang w:eastAsia="en-US"/>
              </w:rPr>
              <w:t>створення умов для збільшення кількості платоспроможних туристів, проведення унікальних фестивалів та театралізованих екскурсій, зростання рівня зайнятості населення в індустрії туризму.</w:t>
            </w:r>
          </w:p>
          <w:p w:rsidR="00545A26" w:rsidRPr="00A56BDE" w:rsidRDefault="00545A26" w:rsidP="005857BF">
            <w:pPr>
              <w:pStyle w:val="a7"/>
              <w:tabs>
                <w:tab w:val="left" w:pos="709"/>
              </w:tabs>
              <w:spacing w:before="0" w:after="0" w:line="288" w:lineRule="atLeast"/>
              <w:ind w:left="720"/>
              <w:jc w:val="both"/>
              <w:textAlignment w:val="baseline"/>
              <w:rPr>
                <w:rFonts w:eastAsiaTheme="minorHAnsi"/>
                <w:lang w:eastAsia="en-US"/>
              </w:rPr>
            </w:pPr>
          </w:p>
        </w:tc>
      </w:tr>
    </w:tbl>
    <w:p w:rsidR="00545A26" w:rsidRDefault="00545A26" w:rsidP="00545A26">
      <w:pPr>
        <w:rPr>
          <w:b/>
          <w:i/>
          <w:color w:val="00B050"/>
        </w:rPr>
      </w:pPr>
    </w:p>
    <w:tbl>
      <w:tblPr>
        <w:tblW w:w="9658"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4838"/>
      </w:tblGrid>
      <w:tr w:rsidR="00545A26" w:rsidRPr="00D34443" w:rsidTr="005857BF">
        <w:tc>
          <w:tcPr>
            <w:tcW w:w="4820"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4838"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потужної інформаційної політики туристичного потенціалу м.Миколаєва</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rFonts w:eastAsiaTheme="minorHAnsi"/>
                <w:bCs/>
              </w:rPr>
              <w:t>муніципальний маркетинг і промоція туристичної привабливості м.Миколаєва</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прогресивних методів і стандартів туристичного обслуговування</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впровадження міжнародних стандартів якості при обслуговуванні туристів</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інноваційної частки в туристичній інфраструктурі</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впр</w:t>
            </w:r>
            <w:r>
              <w:rPr>
                <w:kern w:val="1"/>
              </w:rPr>
              <w:t>овадження технологій для покраща</w:t>
            </w:r>
            <w:r w:rsidRPr="006553C8">
              <w:rPr>
                <w:kern w:val="1"/>
              </w:rPr>
              <w:t>ння якості туристичної інфраструктури</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spacing w:val="-6"/>
                <w:kern w:val="22"/>
              </w:rPr>
              <w:t>недостатній рівень проінформованості</w:t>
            </w:r>
            <w:r w:rsidRPr="006553C8">
              <w:rPr>
                <w:kern w:val="1"/>
              </w:rPr>
              <w:t xml:space="preserve"> туристів</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spacing w:val="-6"/>
                <w:kern w:val="22"/>
              </w:rPr>
            </w:pPr>
            <w:r w:rsidRPr="006553C8">
              <w:rPr>
                <w:spacing w:val="-6"/>
                <w:kern w:val="22"/>
              </w:rPr>
              <w:t>просування туристичного продукту                      м.Миколаєва на національному та міжнародному туристичних ринках</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розвитку туристичної інфраструктури</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розширення переліку туристично-інформаційних послуг</w:t>
            </w:r>
          </w:p>
        </w:tc>
      </w:tr>
    </w:tbl>
    <w:p w:rsidR="00545A26" w:rsidRDefault="00545A26" w:rsidP="00545A26">
      <w:pPr>
        <w:keepNext/>
        <w:keepLines/>
        <w:ind w:right="23"/>
        <w:jc w:val="both"/>
        <w:outlineLvl w:val="1"/>
        <w:rPr>
          <w:b/>
          <w:bCs/>
          <w:color w:val="00B050"/>
          <w:shd w:val="clear" w:color="auto" w:fill="FFFFFF"/>
          <w:lang w:eastAsia="uk-UA"/>
        </w:rPr>
      </w:pPr>
    </w:p>
    <w:p w:rsidR="00545A26" w:rsidRPr="00166DAD" w:rsidRDefault="00545A26" w:rsidP="00545A2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978"/>
        <w:gridCol w:w="3402"/>
        <w:gridCol w:w="2268"/>
        <w:gridCol w:w="2835"/>
      </w:tblGrid>
      <w:tr w:rsidR="00545A26" w:rsidRPr="00166DAD" w:rsidTr="005857BF">
        <w:tc>
          <w:tcPr>
            <w:tcW w:w="97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 п/п</w:t>
            </w:r>
          </w:p>
        </w:tc>
        <w:tc>
          <w:tcPr>
            <w:tcW w:w="3402"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Відповідальний за виконання</w:t>
            </w:r>
          </w:p>
        </w:tc>
        <w:tc>
          <w:tcPr>
            <w:tcW w:w="2835"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545A26" w:rsidRPr="006553C8" w:rsidTr="005857BF">
        <w:tc>
          <w:tcPr>
            <w:tcW w:w="9483" w:type="dxa"/>
            <w:gridSpan w:val="4"/>
          </w:tcPr>
          <w:p w:rsidR="00545A26" w:rsidRPr="006553C8" w:rsidRDefault="00545A26" w:rsidP="005857BF">
            <w:pPr>
              <w:tabs>
                <w:tab w:val="left" w:pos="567"/>
                <w:tab w:val="left" w:pos="993"/>
              </w:tabs>
              <w:jc w:val="both"/>
              <w:rPr>
                <w:iCs/>
                <w:lang w:eastAsia="uk-UA"/>
              </w:rPr>
            </w:pPr>
            <w:r w:rsidRPr="00C716C2">
              <w:rPr>
                <w:iCs/>
                <w:lang w:eastAsia="uk-UA"/>
              </w:rPr>
              <w:t>Завдання 1.</w:t>
            </w:r>
            <w:r w:rsidRPr="006553C8">
              <w:rPr>
                <w:b/>
                <w:iCs/>
                <w:lang w:eastAsia="uk-UA"/>
              </w:rPr>
              <w:t xml:space="preserve"> </w:t>
            </w:r>
            <w:r w:rsidRPr="006553C8">
              <w:rPr>
                <w:rFonts w:eastAsiaTheme="minorHAnsi"/>
                <w:bCs/>
              </w:rPr>
              <w:t>Муніципальний маркетинг і промоція туристичної привабливості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1.1.</w:t>
            </w:r>
          </w:p>
        </w:tc>
        <w:tc>
          <w:tcPr>
            <w:tcW w:w="3402" w:type="dxa"/>
          </w:tcPr>
          <w:p w:rsidR="00545A26" w:rsidRPr="006553C8" w:rsidRDefault="00545A26" w:rsidP="00132A7B">
            <w:pPr>
              <w:tabs>
                <w:tab w:val="left" w:pos="567"/>
                <w:tab w:val="left" w:pos="993"/>
              </w:tabs>
              <w:jc w:val="both"/>
              <w:rPr>
                <w:iCs/>
                <w:lang w:eastAsia="uk-UA"/>
              </w:rPr>
            </w:pPr>
            <w:r>
              <w:t>Р</w:t>
            </w:r>
            <w:r w:rsidRPr="006553C8">
              <w:t>озроблення та виготовлення комплектів сувенірно-інформаційної продукції (каталоги, буклети, листівки, сувеніри із зображенням туристичних атракцій та івентів м.Миколаєва, розроб</w:t>
            </w:r>
            <w:r w:rsidR="00305017">
              <w:t xml:space="preserve">лення </w:t>
            </w:r>
            <w:r w:rsidRPr="006553C8">
              <w:t xml:space="preserve"> макетів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p>
          <w:p w:rsidR="00545A26" w:rsidRPr="006553C8" w:rsidRDefault="00545A26" w:rsidP="005857BF">
            <w:pPr>
              <w:tabs>
                <w:tab w:val="left" w:pos="567"/>
                <w:tab w:val="left" w:pos="993"/>
              </w:tabs>
              <w:jc w:val="center"/>
              <w:rPr>
                <w:iCs/>
                <w:lang w:eastAsia="uk-UA"/>
              </w:rPr>
            </w:pPr>
          </w:p>
        </w:tc>
        <w:tc>
          <w:tcPr>
            <w:tcW w:w="2835" w:type="dxa"/>
          </w:tcPr>
          <w:p w:rsidR="00545A26" w:rsidRPr="006553C8" w:rsidRDefault="00545A26" w:rsidP="005857BF">
            <w:pPr>
              <w:ind w:right="79"/>
              <w:jc w:val="both"/>
              <w:rPr>
                <w:iCs/>
                <w:lang w:eastAsia="uk-UA"/>
              </w:rPr>
            </w:pPr>
            <w:r w:rsidRPr="006553C8">
              <w:t>сприяння пізнаваності та популяризації бренду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2</w:t>
            </w:r>
            <w:r w:rsidRPr="006553C8">
              <w:rPr>
                <w:iCs/>
                <w:lang w:eastAsia="uk-UA"/>
              </w:rPr>
              <w:t>.</w:t>
            </w:r>
          </w:p>
        </w:tc>
        <w:tc>
          <w:tcPr>
            <w:tcW w:w="3402" w:type="dxa"/>
          </w:tcPr>
          <w:p w:rsidR="00545A26" w:rsidRPr="006553C8" w:rsidRDefault="00545A26" w:rsidP="00305017">
            <w:pPr>
              <w:jc w:val="both"/>
            </w:pPr>
            <w:r>
              <w:t>С</w:t>
            </w:r>
            <w:r w:rsidRPr="006553C8">
              <w:t>творення та просування туристичного інтернет</w:t>
            </w:r>
            <w:r>
              <w:t>-</w:t>
            </w:r>
            <w:r w:rsidRPr="006553C8">
              <w:t>порталу м.Миколаєва, розроб</w:t>
            </w:r>
            <w:r w:rsidR="00305017">
              <w:t>лення</w:t>
            </w:r>
            <w:r w:rsidRPr="006553C8">
              <w:t xml:space="preserve"> дизайну сайту,</w:t>
            </w:r>
            <w:r w:rsidR="00132A7B">
              <w:t xml:space="preserve"> опис інфраструктури сайту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r w:rsidRPr="006553C8">
              <w:t>,</w:t>
            </w:r>
          </w:p>
          <w:p w:rsidR="00545A26" w:rsidRPr="006553C8" w:rsidRDefault="00545A26" w:rsidP="005857BF">
            <w:pPr>
              <w:tabs>
                <w:tab w:val="left" w:pos="567"/>
                <w:tab w:val="left" w:pos="993"/>
              </w:tabs>
              <w:jc w:val="center"/>
            </w:pPr>
            <w:r w:rsidRPr="006553C8">
              <w:lastRenderedPageBreak/>
              <w:t>громадська рада з питань розвитку туризму                              у м.Миколаєві при департаменті економічного розвитку М</w:t>
            </w:r>
            <w:r>
              <w:t>МР</w:t>
            </w:r>
            <w:r w:rsidRPr="006553C8">
              <w:t xml:space="preserve"> (за узгодженням)</w:t>
            </w:r>
          </w:p>
        </w:tc>
        <w:tc>
          <w:tcPr>
            <w:tcW w:w="2835" w:type="dxa"/>
          </w:tcPr>
          <w:p w:rsidR="00545A26" w:rsidRPr="006553C8" w:rsidRDefault="00545A26" w:rsidP="005857BF">
            <w:pPr>
              <w:ind w:right="-8"/>
              <w:jc w:val="both"/>
            </w:pPr>
            <w:r w:rsidRPr="006553C8">
              <w:rPr>
                <w:shd w:val="clear" w:color="auto" w:fill="F8F8F8"/>
              </w:rPr>
              <w:lastRenderedPageBreak/>
              <w:t>забезпечення інформаційних потреб потенційних туристів та екскурсантів</w:t>
            </w:r>
            <w:r w:rsidRPr="006553C8">
              <w:t xml:space="preserve">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lastRenderedPageBreak/>
              <w:t>1.</w:t>
            </w:r>
            <w:r w:rsidR="00B552E4">
              <w:rPr>
                <w:iCs/>
                <w:lang w:eastAsia="uk-UA"/>
              </w:rPr>
              <w:t>3</w:t>
            </w:r>
            <w:r w:rsidRPr="006553C8">
              <w:rPr>
                <w:iCs/>
                <w:lang w:eastAsia="uk-UA"/>
              </w:rPr>
              <w:t>.</w:t>
            </w:r>
          </w:p>
        </w:tc>
        <w:tc>
          <w:tcPr>
            <w:tcW w:w="3402" w:type="dxa"/>
          </w:tcPr>
          <w:p w:rsidR="00545A26" w:rsidRPr="006553C8" w:rsidRDefault="00545A26" w:rsidP="005857BF">
            <w:pPr>
              <w:jc w:val="both"/>
            </w:pPr>
            <w:r>
              <w:t>Р</w:t>
            </w:r>
            <w:r w:rsidRPr="006553C8">
              <w:t xml:space="preserve">озроблення, виготовлення та актуалізація презентаційних відеороликів про Миколаїв та розміщення їх  у соціальних мережах, </w:t>
            </w:r>
            <w:r>
              <w:t>туристичних порталах, мас-медіа</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rPr>
                <w:shd w:val="clear" w:color="auto" w:fill="F8F8F8"/>
              </w:rPr>
            </w:pPr>
            <w:r w:rsidRPr="006553C8">
              <w:t>популяризація внутрішнього туризму та відкриття м.Миколаєва для жителів України як туристичного міста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4</w:t>
            </w:r>
            <w:r w:rsidRPr="006553C8">
              <w:rPr>
                <w:iCs/>
                <w:lang w:eastAsia="uk-UA"/>
              </w:rPr>
              <w:t>.</w:t>
            </w:r>
          </w:p>
        </w:tc>
        <w:tc>
          <w:tcPr>
            <w:tcW w:w="3402" w:type="dxa"/>
          </w:tcPr>
          <w:p w:rsidR="00545A26" w:rsidRPr="006553C8" w:rsidRDefault="00545A26" w:rsidP="005857BF">
            <w:pPr>
              <w:jc w:val="both"/>
            </w:pPr>
            <w:r>
              <w:t>У</w:t>
            </w:r>
            <w:r w:rsidRPr="006553C8">
              <w:t>часть у проведенні та організації  круглих столів, форумів, виставок, ярмарків тощо з українськими організаціями</w:t>
            </w:r>
            <w:r>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 xml:space="preserve">, виконавчі органи </w:t>
            </w:r>
            <w:r>
              <w:t>ММР</w:t>
            </w:r>
          </w:p>
          <w:p w:rsidR="00545A26" w:rsidRPr="006553C8" w:rsidRDefault="00545A26" w:rsidP="005857BF">
            <w:pPr>
              <w:ind w:right="79"/>
              <w:jc w:val="center"/>
            </w:pP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розвиток регіонального та міжнародного співробітництва у сфері туризму</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5</w:t>
            </w:r>
            <w:r w:rsidRPr="006553C8">
              <w:rPr>
                <w:iCs/>
                <w:lang w:eastAsia="uk-UA"/>
              </w:rPr>
              <w:t>.</w:t>
            </w:r>
          </w:p>
        </w:tc>
        <w:tc>
          <w:tcPr>
            <w:tcW w:w="3402" w:type="dxa"/>
          </w:tcPr>
          <w:p w:rsidR="00545A26" w:rsidRPr="006553C8" w:rsidRDefault="00545A26" w:rsidP="005857BF">
            <w:pPr>
              <w:jc w:val="both"/>
            </w:pPr>
            <w:r>
              <w:t>У</w:t>
            </w:r>
            <w:r w:rsidRPr="006553C8">
              <w:t>часть у проведенні  міжнародних форумів, виставок, ярмарків тощо</w:t>
            </w:r>
            <w:r w:rsidR="00305017">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на міжнародному рівні</w:t>
            </w:r>
          </w:p>
        </w:tc>
      </w:tr>
      <w:tr w:rsidR="00545A26" w:rsidRPr="006553C8" w:rsidTr="005857BF">
        <w:tc>
          <w:tcPr>
            <w:tcW w:w="9483" w:type="dxa"/>
            <w:gridSpan w:val="4"/>
          </w:tcPr>
          <w:p w:rsidR="00545A26" w:rsidRPr="006553C8" w:rsidRDefault="00545A26" w:rsidP="005857BF">
            <w:pPr>
              <w:tabs>
                <w:tab w:val="left" w:pos="1487"/>
              </w:tabs>
              <w:jc w:val="both"/>
            </w:pPr>
            <w:r w:rsidRPr="00C716C2">
              <w:rPr>
                <w:iCs/>
                <w:lang w:eastAsia="uk-UA"/>
              </w:rPr>
              <w:t>Завдання 2.</w:t>
            </w:r>
            <w:r w:rsidRPr="006553C8">
              <w:rPr>
                <w:b/>
                <w:iCs/>
                <w:lang w:eastAsia="uk-UA"/>
              </w:rPr>
              <w:t xml:space="preserve"> </w:t>
            </w:r>
            <w:r w:rsidRPr="006553C8">
              <w:t>Впровадження міжнародних стандартів якості обслуговування туристів</w:t>
            </w:r>
            <w:r w:rsidR="00305017">
              <w:t>,</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2.1.</w:t>
            </w:r>
          </w:p>
        </w:tc>
        <w:tc>
          <w:tcPr>
            <w:tcW w:w="3402" w:type="dxa"/>
          </w:tcPr>
          <w:p w:rsidR="00545A26" w:rsidRDefault="00545A26" w:rsidP="005857BF">
            <w:pPr>
              <w:tabs>
                <w:tab w:val="left" w:pos="567"/>
                <w:tab w:val="left" w:pos="993"/>
              </w:tabs>
              <w:jc w:val="both"/>
            </w:pPr>
            <w:r>
              <w:t>«Школа гостинності»</w:t>
            </w:r>
          </w:p>
          <w:p w:rsidR="00545A26" w:rsidRPr="006553C8" w:rsidRDefault="00545A26" w:rsidP="005857BF">
            <w:pPr>
              <w:tabs>
                <w:tab w:val="left" w:pos="567"/>
                <w:tab w:val="left" w:pos="993"/>
              </w:tabs>
              <w:jc w:val="both"/>
              <w:rPr>
                <w:iCs/>
                <w:lang w:eastAsia="uk-UA"/>
              </w:rPr>
            </w:pPr>
            <w:r w:rsidRPr="006553C8">
              <w:t xml:space="preserve">організація та реалізація проєкту, проведення тренінгів, </w:t>
            </w:r>
            <w:r w:rsidRPr="006553C8">
              <w:rPr>
                <w:shd w:val="clear" w:color="auto" w:fill="FFFFFF"/>
              </w:rPr>
              <w:t>організація та проведення про</w:t>
            </w:r>
            <w:r w:rsidR="00305017">
              <w:rPr>
                <w:shd w:val="clear" w:color="auto" w:fill="FFFFFF"/>
              </w:rPr>
              <w:t xml:space="preserve">моційно-інформаційної кампанії  </w:t>
            </w:r>
            <w:r w:rsidRPr="006553C8">
              <w:rPr>
                <w:shd w:val="clear" w:color="auto" w:fill="FFFFFF"/>
              </w:rPr>
              <w:t>тощо</w:t>
            </w:r>
          </w:p>
        </w:tc>
        <w:tc>
          <w:tcPr>
            <w:tcW w:w="2268" w:type="dxa"/>
          </w:tcPr>
          <w:p w:rsidR="00545A26" w:rsidRPr="006553C8" w:rsidRDefault="00545A26" w:rsidP="005857BF">
            <w:pPr>
              <w:jc w:val="center"/>
            </w:pPr>
            <w:r w:rsidRPr="006553C8">
              <w:t xml:space="preserve">департамент економічного розвитку </w:t>
            </w:r>
            <w:r>
              <w:t>ММР</w:t>
            </w:r>
          </w:p>
        </w:tc>
        <w:tc>
          <w:tcPr>
            <w:tcW w:w="2835" w:type="dxa"/>
          </w:tcPr>
          <w:p w:rsidR="00545A26" w:rsidRPr="006553C8" w:rsidRDefault="00545A26" w:rsidP="005857BF">
            <w:pPr>
              <w:autoSpaceDE w:val="0"/>
              <w:autoSpaceDN w:val="0"/>
              <w:adjustRightInd w:val="0"/>
              <w:jc w:val="both"/>
              <w:rPr>
                <w:rFonts w:eastAsiaTheme="minorHAnsi"/>
              </w:rPr>
            </w:pPr>
            <w:r w:rsidRPr="006553C8">
              <w:t xml:space="preserve">підвищення якості надання   послуг   та  </w:t>
            </w:r>
            <w:r w:rsidRPr="006553C8">
              <w:rPr>
                <w:rFonts w:eastAsiaTheme="minorHAnsi"/>
              </w:rPr>
              <w:t>формування атмосфери гостинності і комфорту для споживачів</w:t>
            </w:r>
          </w:p>
          <w:p w:rsidR="00545A26" w:rsidRPr="006553C8" w:rsidRDefault="00545A26" w:rsidP="005857BF">
            <w:pPr>
              <w:autoSpaceDE w:val="0"/>
              <w:autoSpaceDN w:val="0"/>
              <w:adjustRightInd w:val="0"/>
              <w:jc w:val="both"/>
              <w:rPr>
                <w:rFonts w:eastAsiaTheme="minorHAnsi"/>
              </w:rPr>
            </w:pPr>
            <w:r>
              <w:rPr>
                <w:rFonts w:eastAsiaTheme="minorHAnsi"/>
              </w:rPr>
              <w:t>т</w:t>
            </w:r>
            <w:r w:rsidRPr="006553C8">
              <w:rPr>
                <w:rFonts w:eastAsiaTheme="minorHAnsi"/>
              </w:rPr>
              <w:t xml:space="preserve">уристичних продуктів </w:t>
            </w:r>
            <w:r w:rsidRPr="006553C8">
              <w:t>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Pr>
                <w:iCs/>
                <w:lang w:eastAsia="uk-UA"/>
              </w:rPr>
              <w:t>2.2.</w:t>
            </w:r>
          </w:p>
        </w:tc>
        <w:tc>
          <w:tcPr>
            <w:tcW w:w="3402" w:type="dxa"/>
          </w:tcPr>
          <w:p w:rsidR="00545A26" w:rsidRPr="006553C8" w:rsidRDefault="00545A26" w:rsidP="005857BF">
            <w:pPr>
              <w:jc w:val="both"/>
            </w:pPr>
            <w:r>
              <w:t>З</w:t>
            </w:r>
            <w:r w:rsidRPr="006553C8">
              <w:t>апровадження премії  серед готелів, ресторанів та інших туристичних атракцій (проведення конкурсу)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підвищення мотивації суб’єктів підприємницької діяльності туристичної сфери міста щодо вдосконалення рівня як</w:t>
            </w:r>
            <w:r>
              <w:t>ості надання туристичних послуг</w:t>
            </w:r>
          </w:p>
        </w:tc>
      </w:tr>
      <w:tr w:rsidR="00545A26" w:rsidRPr="006553C8" w:rsidTr="005857BF">
        <w:tc>
          <w:tcPr>
            <w:tcW w:w="9483" w:type="dxa"/>
            <w:gridSpan w:val="4"/>
          </w:tcPr>
          <w:p w:rsidR="00545A26" w:rsidRPr="006553C8" w:rsidRDefault="00545A26" w:rsidP="005857BF">
            <w:pPr>
              <w:autoSpaceDE w:val="0"/>
              <w:autoSpaceDN w:val="0"/>
              <w:adjustRightInd w:val="0"/>
              <w:jc w:val="both"/>
            </w:pPr>
            <w:r w:rsidRPr="00C716C2">
              <w:rPr>
                <w:iCs/>
                <w:lang w:eastAsia="uk-UA"/>
              </w:rPr>
              <w:t>Завдання 3.</w:t>
            </w:r>
            <w:r w:rsidRPr="006553C8">
              <w:rPr>
                <w:b/>
                <w:iCs/>
                <w:lang w:eastAsia="uk-UA"/>
              </w:rPr>
              <w:t xml:space="preserve"> </w:t>
            </w:r>
            <w:r w:rsidRPr="006553C8">
              <w:rPr>
                <w:iCs/>
                <w:lang w:eastAsia="uk-UA"/>
              </w:rPr>
              <w:t>Впровадження технологій для покращення якості туристичної інфраструктури</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t>3.1.</w:t>
            </w:r>
          </w:p>
        </w:tc>
        <w:tc>
          <w:tcPr>
            <w:tcW w:w="3402" w:type="dxa"/>
          </w:tcPr>
          <w:p w:rsidR="00545A26" w:rsidRPr="006553C8" w:rsidRDefault="00305017" w:rsidP="005857BF">
            <w:pPr>
              <w:tabs>
                <w:tab w:val="left" w:pos="567"/>
                <w:tab w:val="left" w:pos="993"/>
              </w:tabs>
              <w:jc w:val="both"/>
              <w:rPr>
                <w:iCs/>
                <w:lang w:eastAsia="uk-UA"/>
              </w:rPr>
            </w:pPr>
            <w:r>
              <w:t>В</w:t>
            </w:r>
            <w:r w:rsidR="00545A26" w:rsidRPr="006553C8">
              <w:t xml:space="preserve">иготовлення та встановлення сучасних інформаційних боксів                               (з програмним забезпеченням) у місцях найбільшої концентрації туристів   та </w:t>
            </w:r>
            <w:r w:rsidR="00545A26" w:rsidRPr="006553C8">
              <w:lastRenderedPageBreak/>
              <w:t>розробка інформаційних матеріалів  для них)</w:t>
            </w:r>
          </w:p>
        </w:tc>
        <w:tc>
          <w:tcPr>
            <w:tcW w:w="2268" w:type="dxa"/>
          </w:tcPr>
          <w:p w:rsidR="00545A26" w:rsidRPr="006553C8" w:rsidRDefault="00545A26" w:rsidP="005857BF">
            <w:pPr>
              <w:tabs>
                <w:tab w:val="left" w:pos="567"/>
                <w:tab w:val="left" w:pos="993"/>
              </w:tabs>
              <w:jc w:val="center"/>
              <w:rPr>
                <w:iCs/>
                <w:lang w:eastAsia="uk-UA"/>
              </w:rPr>
            </w:pPr>
            <w:r w:rsidRPr="006553C8">
              <w:lastRenderedPageBreak/>
              <w:t xml:space="preserve">департамент економічного розвитку </w:t>
            </w:r>
            <w:r>
              <w:t>ММР</w:t>
            </w:r>
          </w:p>
        </w:tc>
        <w:tc>
          <w:tcPr>
            <w:tcW w:w="2835" w:type="dxa"/>
          </w:tcPr>
          <w:p w:rsidR="00545A26" w:rsidRPr="006553C8" w:rsidRDefault="00545A26" w:rsidP="005857BF">
            <w:pPr>
              <w:tabs>
                <w:tab w:val="left" w:pos="567"/>
                <w:tab w:val="left" w:pos="993"/>
              </w:tabs>
              <w:jc w:val="both"/>
              <w:rPr>
                <w:iCs/>
                <w:lang w:eastAsia="uk-UA"/>
              </w:rPr>
            </w:pPr>
            <w:r w:rsidRPr="006553C8">
              <w:rPr>
                <w:iCs/>
                <w:lang w:eastAsia="uk-UA"/>
              </w:rPr>
              <w:t>впровадження інновацій у сфері туризму з метою забезпечення інформаційного обслуговування туристів міста</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lastRenderedPageBreak/>
              <w:t>3.2.</w:t>
            </w:r>
          </w:p>
        </w:tc>
        <w:tc>
          <w:tcPr>
            <w:tcW w:w="3402" w:type="dxa"/>
          </w:tcPr>
          <w:p w:rsidR="00545A26" w:rsidRPr="006553C8" w:rsidRDefault="00305017" w:rsidP="005857BF">
            <w:pPr>
              <w:tabs>
                <w:tab w:val="left" w:pos="567"/>
                <w:tab w:val="left" w:pos="993"/>
              </w:tabs>
              <w:jc w:val="both"/>
            </w:pPr>
            <w:r>
              <w:t>С</w:t>
            </w:r>
            <w:r w:rsidR="00545A26" w:rsidRPr="006553C8">
              <w:t>творення та подальший розвиток КУ «Туристично-інфо</w:t>
            </w:r>
            <w:r w:rsidR="00545A26">
              <w:t>рмаційний центр м.Миколаєва»</w:t>
            </w:r>
            <w:r w:rsidR="00545A26" w:rsidRPr="006553C8">
              <w:t xml:space="preserve">   </w:t>
            </w:r>
          </w:p>
        </w:tc>
        <w:tc>
          <w:tcPr>
            <w:tcW w:w="2268" w:type="dxa"/>
          </w:tcPr>
          <w:p w:rsidR="00545A26" w:rsidRPr="006553C8" w:rsidRDefault="00545A26" w:rsidP="005857BF">
            <w:pPr>
              <w:tabs>
                <w:tab w:val="left" w:pos="2587"/>
              </w:tabs>
              <w:ind w:right="79"/>
              <w:jc w:val="center"/>
            </w:pPr>
            <w:r w:rsidRPr="006553C8">
              <w:t xml:space="preserve">департамент економічного розвитку </w:t>
            </w:r>
            <w:r>
              <w:t>ММР</w:t>
            </w:r>
          </w:p>
          <w:p w:rsidR="00545A26" w:rsidRPr="006553C8" w:rsidRDefault="00545A26" w:rsidP="005857BF">
            <w:pPr>
              <w:tabs>
                <w:tab w:val="left" w:pos="567"/>
                <w:tab w:val="left" w:pos="993"/>
              </w:tabs>
              <w:jc w:val="center"/>
            </w:pPr>
          </w:p>
        </w:tc>
        <w:tc>
          <w:tcPr>
            <w:tcW w:w="2835" w:type="dxa"/>
          </w:tcPr>
          <w:p w:rsidR="00545A26" w:rsidRPr="006553C8" w:rsidRDefault="00545A26" w:rsidP="005857BF">
            <w:pPr>
              <w:jc w:val="both"/>
            </w:pPr>
            <w:r w:rsidRPr="006553C8">
              <w:t>забезпечення системного та якісного надання  багатовекторного спектру інформаційних послуг у галузі</w:t>
            </w:r>
          </w:p>
          <w:p w:rsidR="00545A26" w:rsidRPr="006553C8" w:rsidRDefault="00545A26" w:rsidP="005857BF">
            <w:pPr>
              <w:jc w:val="both"/>
            </w:pPr>
            <w:r w:rsidRPr="006553C8">
              <w:t>туризму у м.Миколаєві та на Миколаївщині</w:t>
            </w:r>
          </w:p>
          <w:p w:rsidR="00545A26" w:rsidRPr="006553C8" w:rsidRDefault="00545A26" w:rsidP="005857BF">
            <w:pPr>
              <w:tabs>
                <w:tab w:val="left" w:pos="567"/>
                <w:tab w:val="left" w:pos="993"/>
              </w:tabs>
              <w:jc w:val="both"/>
              <w:rPr>
                <w:iCs/>
                <w:lang w:eastAsia="uk-UA"/>
              </w:rPr>
            </w:pPr>
          </w:p>
        </w:tc>
      </w:tr>
      <w:tr w:rsidR="00545A26" w:rsidRPr="006553C8" w:rsidTr="005857BF">
        <w:tc>
          <w:tcPr>
            <w:tcW w:w="9483" w:type="dxa"/>
            <w:gridSpan w:val="4"/>
          </w:tcPr>
          <w:p w:rsidR="00545A26" w:rsidRPr="006553C8" w:rsidRDefault="00545A26" w:rsidP="005857BF">
            <w:pPr>
              <w:jc w:val="both"/>
            </w:pPr>
            <w:r w:rsidRPr="00C716C2">
              <w:rPr>
                <w:iCs/>
                <w:lang w:eastAsia="uk-UA"/>
              </w:rPr>
              <w:t>Завдання 4.</w:t>
            </w:r>
            <w:r w:rsidRPr="006553C8">
              <w:rPr>
                <w:b/>
                <w:iCs/>
                <w:lang w:eastAsia="uk-UA"/>
              </w:rPr>
              <w:t xml:space="preserve"> </w:t>
            </w:r>
            <w:r w:rsidRPr="006553C8">
              <w:rPr>
                <w:iCs/>
                <w:lang w:eastAsia="uk-UA"/>
              </w:rPr>
              <w:t>Просування туристичного продукту м.Миколаєва на національному та міжнародному туристичних ринках</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4.1.</w:t>
            </w:r>
          </w:p>
        </w:tc>
        <w:tc>
          <w:tcPr>
            <w:tcW w:w="3402" w:type="dxa"/>
          </w:tcPr>
          <w:p w:rsidR="00545A26" w:rsidRPr="006553C8" w:rsidRDefault="00545A26" w:rsidP="005857BF">
            <w:pPr>
              <w:tabs>
                <w:tab w:val="left" w:pos="567"/>
                <w:tab w:val="left" w:pos="993"/>
              </w:tabs>
              <w:jc w:val="both"/>
            </w:pPr>
            <w:r>
              <w:t xml:space="preserve">Виготовлення та </w:t>
            </w:r>
            <w:r w:rsidRPr="006553C8">
              <w:t>розміщення промоційних матеріалів про м.Миколаїв на рекламних конструкціях в інших містах</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tabs>
                <w:tab w:val="left" w:pos="567"/>
                <w:tab w:val="left" w:pos="993"/>
              </w:tabs>
              <w:jc w:val="center"/>
            </w:pPr>
            <w:r>
              <w:t xml:space="preserve">департамент </w:t>
            </w:r>
            <w:r w:rsidRPr="006553C8">
              <w:t>архітектури</w:t>
            </w:r>
            <w:r>
              <w:t xml:space="preserve"> та </w:t>
            </w:r>
            <w:r w:rsidRPr="006553C8">
              <w:t xml:space="preserve"> містобудування </w:t>
            </w:r>
            <w:r>
              <w:t>ММР</w:t>
            </w:r>
          </w:p>
        </w:tc>
        <w:tc>
          <w:tcPr>
            <w:tcW w:w="2835" w:type="dxa"/>
          </w:tcPr>
          <w:p w:rsidR="00545A26" w:rsidRPr="006553C8" w:rsidRDefault="00545A26" w:rsidP="005857BF">
            <w:pPr>
              <w:ind w:right="79"/>
              <w:jc w:val="both"/>
            </w:pPr>
            <w:r w:rsidRPr="006553C8">
              <w:t>збільшення туристичного потоку до міста, популяризація його в інших регіонах України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4.2</w:t>
            </w:r>
            <w:r w:rsidR="00305017">
              <w:rPr>
                <w:iCs/>
                <w:lang w:eastAsia="uk-UA"/>
              </w:rPr>
              <w:t>.</w:t>
            </w:r>
          </w:p>
        </w:tc>
        <w:tc>
          <w:tcPr>
            <w:tcW w:w="3402" w:type="dxa"/>
          </w:tcPr>
          <w:p w:rsidR="00545A26" w:rsidRPr="006553C8" w:rsidRDefault="00545A26" w:rsidP="005857BF">
            <w:pPr>
              <w:tabs>
                <w:tab w:val="left" w:pos="567"/>
                <w:tab w:val="left" w:pos="993"/>
              </w:tabs>
              <w:jc w:val="both"/>
              <w:rPr>
                <w:iCs/>
                <w:lang w:eastAsia="uk-UA"/>
              </w:rPr>
            </w:pPr>
            <w:r w:rsidRPr="006553C8">
              <w:t>Проведення іміджевих заходів (фестивалів, конкурсів, мистецьких виставок, спортивних змагань, дефіле, кінопоказів тощо), підтримка заходів подієвого туризму</w:t>
            </w:r>
          </w:p>
        </w:tc>
        <w:tc>
          <w:tcPr>
            <w:tcW w:w="2268" w:type="dxa"/>
          </w:tcPr>
          <w:p w:rsidR="00545A26" w:rsidRDefault="00545A26" w:rsidP="005857BF">
            <w:pPr>
              <w:tabs>
                <w:tab w:val="left" w:pos="567"/>
                <w:tab w:val="left" w:pos="993"/>
              </w:tabs>
              <w:jc w:val="center"/>
            </w:pPr>
            <w:r w:rsidRPr="006553C8">
              <w:t xml:space="preserve">департамент економічного розвитку </w:t>
            </w:r>
            <w:r>
              <w:t xml:space="preserve">ММР, </w:t>
            </w:r>
          </w:p>
          <w:p w:rsidR="00545A26" w:rsidRPr="006553C8" w:rsidRDefault="00545A26" w:rsidP="00DE6D98">
            <w:pPr>
              <w:tabs>
                <w:tab w:val="left" w:pos="567"/>
                <w:tab w:val="left" w:pos="993"/>
              </w:tabs>
              <w:jc w:val="center"/>
              <w:rPr>
                <w:iCs/>
                <w:lang w:eastAsia="uk-UA"/>
              </w:rPr>
            </w:pPr>
            <w:r>
              <w:t>виконавчі ор</w:t>
            </w:r>
            <w:r w:rsidR="00DE6D98">
              <w:t>гани</w:t>
            </w:r>
            <w:r>
              <w:t xml:space="preserve"> </w:t>
            </w:r>
            <w:r w:rsidR="00DE6D98">
              <w:t>ММР</w:t>
            </w:r>
            <w:r>
              <w:t>, організації та установи міста.</w:t>
            </w:r>
          </w:p>
        </w:tc>
        <w:tc>
          <w:tcPr>
            <w:tcW w:w="2835" w:type="dxa"/>
          </w:tcPr>
          <w:p w:rsidR="00545A26" w:rsidRPr="006553C8" w:rsidRDefault="00545A26" w:rsidP="005857BF">
            <w:pPr>
              <w:jc w:val="both"/>
            </w:pPr>
            <w:r w:rsidRPr="006553C8">
              <w:t>розвиток позитивного туристичного іміджу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4.3.</w:t>
            </w:r>
          </w:p>
        </w:tc>
        <w:tc>
          <w:tcPr>
            <w:tcW w:w="3402" w:type="dxa"/>
          </w:tcPr>
          <w:p w:rsidR="00545A26" w:rsidRPr="006553C8" w:rsidRDefault="00DE6D98" w:rsidP="005857BF">
            <w:pPr>
              <w:tabs>
                <w:tab w:val="left" w:pos="567"/>
                <w:tab w:val="left" w:pos="993"/>
              </w:tabs>
              <w:jc w:val="both"/>
              <w:rPr>
                <w:iCs/>
                <w:lang w:eastAsia="uk-UA"/>
              </w:rPr>
            </w:pPr>
            <w:r>
              <w:t>О</w:t>
            </w:r>
            <w:r w:rsidR="00545A26" w:rsidRPr="006553C8">
              <w:t>бмін досвідом, найкращими практиками, обговорення проблем галузі  тощо</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формування позитивного і привабливого туристичного іміджу міста, обмін досвідом кращих представників туристичної сфери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4.4.</w:t>
            </w:r>
          </w:p>
        </w:tc>
        <w:tc>
          <w:tcPr>
            <w:tcW w:w="3402" w:type="dxa"/>
          </w:tcPr>
          <w:p w:rsidR="00545A26" w:rsidRPr="006553C8" w:rsidRDefault="00DE6D98" w:rsidP="00DE6D98">
            <w:pPr>
              <w:jc w:val="both"/>
            </w:pPr>
            <w:r>
              <w:t>О</w:t>
            </w:r>
            <w:r w:rsidR="00545A26" w:rsidRPr="006553C8">
              <w:t xml:space="preserve">рганізація </w:t>
            </w:r>
            <w:r w:rsidR="007A6419">
              <w:t xml:space="preserve">  </w:t>
            </w:r>
            <w:r>
              <w:t>п</w:t>
            </w:r>
            <w:r w:rsidR="00545A26">
              <w:t>ромоційних</w:t>
            </w:r>
            <w:r>
              <w:t xml:space="preserve"> турів </w:t>
            </w:r>
            <w:r w:rsidR="00545A26" w:rsidRPr="006553C8">
              <w:t>для наступних категорій</w:t>
            </w:r>
            <w:r>
              <w:t>:</w:t>
            </w:r>
            <w:r w:rsidR="00545A26" w:rsidRPr="006553C8">
              <w:t xml:space="preserve"> журналісти, туристичні оператори, працівники місцевого самоврядування, суб’єкти підприємницької діяльності туристичної с</w:t>
            </w:r>
            <w:r>
              <w:t>фери тощо</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ознайомлення провідних журналістів, блогерів, туристичних операторів із туристичним та культурно-мистецьким потенціалом м.Миколаєва, поширення інформації про місто                      у вітчизняних мас-медіа, стимулювання збільшення кількості внутрішніх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4.5.</w:t>
            </w:r>
          </w:p>
        </w:tc>
        <w:tc>
          <w:tcPr>
            <w:tcW w:w="3402" w:type="dxa"/>
          </w:tcPr>
          <w:p w:rsidR="00545A26" w:rsidRPr="006553C8" w:rsidRDefault="00545A26" w:rsidP="005857BF">
            <w:pPr>
              <w:jc w:val="both"/>
            </w:pPr>
            <w:r>
              <w:t>П</w:t>
            </w:r>
            <w:r w:rsidRPr="006553C8">
              <w:t xml:space="preserve">роведення </w:t>
            </w:r>
            <w:r>
              <w:t xml:space="preserve">заходів </w:t>
            </w:r>
            <w:r w:rsidRPr="006553C8">
              <w:t>до Всесвітнього дня</w:t>
            </w:r>
            <w:r w:rsidR="00DE6D98">
              <w:t xml:space="preserve"> туризму та Дня туризму України</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w:t>
            </w:r>
            <w:r w:rsidRPr="006553C8">
              <w:lastRenderedPageBreak/>
              <w:t xml:space="preserve">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lastRenderedPageBreak/>
              <w:t>популяризація туристичного потенціалу міста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4.6.</w:t>
            </w:r>
          </w:p>
        </w:tc>
        <w:tc>
          <w:tcPr>
            <w:tcW w:w="3402" w:type="dxa"/>
          </w:tcPr>
          <w:p w:rsidR="00545A26" w:rsidRPr="006553C8" w:rsidRDefault="00545A26" w:rsidP="005857BF">
            <w:pPr>
              <w:jc w:val="both"/>
            </w:pPr>
            <w:r w:rsidRPr="006553C8">
              <w:t>Проєкт «Фестивальне свято  на воді» (організація та проведення фестивалю)</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популяризація водних видів туризму,</w:t>
            </w:r>
            <w:r>
              <w:t xml:space="preserve"> </w:t>
            </w:r>
            <w:r w:rsidRPr="006553C8">
              <w:t>спорту та дозвілля, позиціонування Миколаєва як міста лагідної води, організація дозвілля миколаївців та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4.7.</w:t>
            </w:r>
          </w:p>
        </w:tc>
        <w:tc>
          <w:tcPr>
            <w:tcW w:w="3402" w:type="dxa"/>
          </w:tcPr>
          <w:p w:rsidR="00545A26" w:rsidRPr="006553C8" w:rsidRDefault="00545A26" w:rsidP="005857BF">
            <w:pPr>
              <w:jc w:val="both"/>
            </w:pPr>
            <w:r w:rsidRPr="006553C8">
              <w:t xml:space="preserve">Участь </w:t>
            </w:r>
            <w:r>
              <w:t>у</w:t>
            </w:r>
            <w:r w:rsidRPr="006553C8">
              <w:t xml:space="preserve"> грантових програмах</w:t>
            </w:r>
            <w:r w:rsidR="00DE6D98">
              <w:t>, конкурсах</w:t>
            </w:r>
            <w:r>
              <w:t xml:space="preserve"> тощо</w:t>
            </w:r>
            <w:r w:rsidR="00DE6D98">
              <w:t>,</w:t>
            </w:r>
            <w:r>
              <w:t xml:space="preserve"> у </w:t>
            </w:r>
            <w:r w:rsidRPr="006553C8">
              <w:t>національних та міжнародних організацій</w:t>
            </w:r>
            <w:r>
              <w:t xml:space="preserve"> у сфері туризму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залучення фінансової підтримки для реалізації  різноманітних проєктів</w:t>
            </w:r>
          </w:p>
        </w:tc>
      </w:tr>
      <w:tr w:rsidR="00545A26" w:rsidRPr="006553C8" w:rsidTr="005857BF">
        <w:tc>
          <w:tcPr>
            <w:tcW w:w="9483" w:type="dxa"/>
            <w:gridSpan w:val="4"/>
          </w:tcPr>
          <w:p w:rsidR="00545A26" w:rsidRPr="006553C8" w:rsidRDefault="00545A26" w:rsidP="005857BF">
            <w:pPr>
              <w:ind w:right="-8"/>
              <w:jc w:val="both"/>
            </w:pPr>
            <w:r w:rsidRPr="00C716C2">
              <w:rPr>
                <w:iCs/>
                <w:lang w:eastAsia="uk-UA"/>
              </w:rPr>
              <w:t>Завдання 5.</w:t>
            </w:r>
            <w:r w:rsidRPr="006553C8">
              <w:rPr>
                <w:b/>
                <w:iCs/>
                <w:lang w:eastAsia="uk-UA"/>
              </w:rPr>
              <w:t xml:space="preserve"> </w:t>
            </w:r>
            <w:r w:rsidRPr="006553C8">
              <w:rPr>
                <w:iCs/>
                <w:lang w:eastAsia="uk-UA"/>
              </w:rPr>
              <w:t>Розширення переліку туристично-інформаційних послуг</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5.1.</w:t>
            </w:r>
          </w:p>
        </w:tc>
        <w:tc>
          <w:tcPr>
            <w:tcW w:w="3402" w:type="dxa"/>
          </w:tcPr>
          <w:p w:rsidR="00545A26" w:rsidRPr="006553C8" w:rsidRDefault="00545A26" w:rsidP="005857BF">
            <w:pPr>
              <w:jc w:val="both"/>
            </w:pPr>
            <w:r w:rsidRPr="006553C8">
              <w:t xml:space="preserve">Проєкт «Спаські печери» (проведення вишукувальних робіт в </w:t>
            </w:r>
            <w:r>
              <w:t>М</w:t>
            </w:r>
            <w:r w:rsidRPr="006553C8">
              <w:t>иколаївських підземних порожнинах з метою їх технічного та естетичного облаштування.  Облаштування їх прилеглої території (за необхідності)</w:t>
            </w:r>
          </w:p>
          <w:p w:rsidR="00545A26" w:rsidRPr="006553C8" w:rsidRDefault="00545A26" w:rsidP="005857BF">
            <w:pPr>
              <w:jc w:val="both"/>
            </w:pPr>
          </w:p>
          <w:p w:rsidR="00545A26" w:rsidRPr="006553C8" w:rsidRDefault="00545A26" w:rsidP="005857BF">
            <w:pPr>
              <w:tabs>
                <w:tab w:val="left" w:pos="567"/>
                <w:tab w:val="left" w:pos="993"/>
              </w:tabs>
              <w:rPr>
                <w:iCs/>
                <w:lang w:eastAsia="uk-UA"/>
              </w:rPr>
            </w:pPr>
          </w:p>
        </w:tc>
        <w:tc>
          <w:tcPr>
            <w:tcW w:w="2268" w:type="dxa"/>
          </w:tcPr>
          <w:p w:rsidR="00545A26" w:rsidRPr="006553C8" w:rsidRDefault="00545A26" w:rsidP="005857BF">
            <w:pPr>
              <w:tabs>
                <w:tab w:val="left" w:pos="4680"/>
              </w:tabs>
              <w:snapToGrid w:val="0"/>
              <w:ind w:right="76"/>
              <w:jc w:val="center"/>
            </w:pPr>
            <w:r w:rsidRPr="006553C8">
              <w:t xml:space="preserve">управління з надзвичайних ситуацій  та цивільного захисту населення </w:t>
            </w:r>
            <w:r>
              <w:t>ММР</w:t>
            </w:r>
            <w:r w:rsidRPr="006553C8">
              <w:t>,</w:t>
            </w:r>
          </w:p>
          <w:p w:rsidR="00545A26" w:rsidRPr="006553C8" w:rsidRDefault="00545A26" w:rsidP="005857BF">
            <w:pPr>
              <w:tabs>
                <w:tab w:val="left" w:pos="4680"/>
              </w:tabs>
              <w:snapToGrid w:val="0"/>
              <w:ind w:right="76"/>
              <w:jc w:val="center"/>
            </w:pPr>
            <w:r w:rsidRPr="006553C8">
              <w:t xml:space="preserve">виконавчі органи </w:t>
            </w:r>
            <w:r>
              <w:t>ММР,</w:t>
            </w:r>
          </w:p>
          <w:p w:rsidR="00545A26" w:rsidRPr="006553C8" w:rsidRDefault="00545A26" w:rsidP="005857BF">
            <w:pPr>
              <w:tabs>
                <w:tab w:val="left" w:pos="4680"/>
              </w:tabs>
              <w:snapToGrid w:val="0"/>
              <w:ind w:right="76"/>
              <w:jc w:val="center"/>
            </w:pPr>
            <w:r>
              <w:t>д</w:t>
            </w:r>
            <w:r w:rsidRPr="006553C8">
              <w:t>епартамент житлово-комунального господарства</w:t>
            </w:r>
            <w:r>
              <w:t xml:space="preserve"> ММР,</w:t>
            </w:r>
          </w:p>
          <w:p w:rsidR="00545A26" w:rsidRPr="006553C8" w:rsidRDefault="00545A26" w:rsidP="005857BF">
            <w:pPr>
              <w:tabs>
                <w:tab w:val="left" w:pos="567"/>
                <w:tab w:val="left" w:pos="993"/>
              </w:tabs>
              <w:jc w:val="center"/>
              <w:rPr>
                <w:iCs/>
                <w:lang w:eastAsia="uk-UA"/>
              </w:rPr>
            </w:pPr>
            <w:r>
              <w:t>а</w:t>
            </w:r>
            <w:r w:rsidRPr="006553C8">
              <w:t>дміністрації районів М</w:t>
            </w:r>
            <w:r>
              <w:t>МР</w:t>
            </w:r>
          </w:p>
        </w:tc>
        <w:tc>
          <w:tcPr>
            <w:tcW w:w="2835" w:type="dxa"/>
          </w:tcPr>
          <w:p w:rsidR="00545A26" w:rsidRPr="006553C8" w:rsidRDefault="00545A26" w:rsidP="005857BF">
            <w:pPr>
              <w:tabs>
                <w:tab w:val="left" w:pos="567"/>
                <w:tab w:val="left" w:pos="993"/>
              </w:tabs>
              <w:jc w:val="both"/>
              <w:rPr>
                <w:iCs/>
                <w:lang w:eastAsia="uk-UA"/>
              </w:rPr>
            </w:pPr>
            <w:r w:rsidRPr="006553C8">
              <w:t>створення можливості відвідування легендарних підземель   м.Миколаєва туристами та екскурсантами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5.2.</w:t>
            </w:r>
          </w:p>
        </w:tc>
        <w:tc>
          <w:tcPr>
            <w:tcW w:w="3402" w:type="dxa"/>
          </w:tcPr>
          <w:p w:rsidR="00545A26" w:rsidRPr="006553C8" w:rsidRDefault="00545A26" w:rsidP="00DE6D98">
            <w:pPr>
              <w:jc w:val="both"/>
              <w:rPr>
                <w:iCs/>
                <w:lang w:eastAsia="uk-UA"/>
              </w:rPr>
            </w:pPr>
            <w:r>
              <w:t>Створення інноваційних туристичних</w:t>
            </w:r>
            <w:r w:rsidRPr="006553C8">
              <w:t xml:space="preserve"> продукт</w:t>
            </w:r>
            <w:r>
              <w:t>ів (маршрутів)</w:t>
            </w:r>
            <w:r w:rsidR="00DE6D98">
              <w:t>,</w:t>
            </w:r>
            <w:r>
              <w:t xml:space="preserve"> </w:t>
            </w:r>
            <w:r w:rsidR="00DE6D98">
              <w:t>у</w:t>
            </w:r>
            <w:r>
              <w:t xml:space="preserve"> т.ч.</w:t>
            </w:r>
            <w:r w:rsidRPr="006553C8">
              <w:t xml:space="preserve"> з використанням інноваційних технологій  (</w:t>
            </w:r>
            <w:r w:rsidRPr="006553C8">
              <w:rPr>
                <w:lang w:val="en-US"/>
              </w:rPr>
              <w:t>VR</w:t>
            </w:r>
            <w:r>
              <w:t>, доповнена реальність</w:t>
            </w:r>
            <w:r w:rsidR="00DE6D98">
              <w:t xml:space="preserve"> тощо)</w:t>
            </w:r>
            <w:r>
              <w:t xml:space="preserve"> </w:t>
            </w:r>
            <w:r w:rsidRPr="006553C8">
              <w:t>(розробка контенту, написання сценарію, організація та проведення зйомок, розробка та дизайн комп’ютерної графіки, створення відеоролик</w:t>
            </w:r>
            <w:r w:rsidR="00DE6D98">
              <w:t>а</w:t>
            </w:r>
            <w:r w:rsidRPr="006553C8">
              <w:t xml:space="preserve"> в 3</w:t>
            </w:r>
            <w:r w:rsidRPr="006553C8">
              <w:rPr>
                <w:lang w:val="en-US"/>
              </w:rPr>
              <w:t>D</w:t>
            </w:r>
            <w:r w:rsidRPr="006553C8">
              <w:t xml:space="preserve"> анімації, залучення експертів)</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r w:rsidRPr="006553C8">
              <w:t xml:space="preserve">, управління з питань культури та охорони культурної спадщини </w:t>
            </w:r>
            <w:r>
              <w:t>ММР</w:t>
            </w:r>
          </w:p>
        </w:tc>
        <w:tc>
          <w:tcPr>
            <w:tcW w:w="2835" w:type="dxa"/>
          </w:tcPr>
          <w:p w:rsidR="00545A26" w:rsidRPr="006553C8" w:rsidRDefault="00545A26" w:rsidP="005857BF">
            <w:pPr>
              <w:tabs>
                <w:tab w:val="left" w:pos="567"/>
                <w:tab w:val="left" w:pos="993"/>
              </w:tabs>
              <w:jc w:val="both"/>
              <w:rPr>
                <w:iCs/>
                <w:lang w:eastAsia="uk-UA"/>
              </w:rPr>
            </w:pPr>
            <w:r w:rsidRPr="006553C8">
              <w:t xml:space="preserve">створення високоякісного інноваційного, креативного сучасного  культурно </w:t>
            </w:r>
            <w:r>
              <w:t>–</w:t>
            </w:r>
            <w:r w:rsidRPr="006553C8">
              <w:t>туристичного продукту, сприяння розвитку та підвищенню пізнаваності  міста 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5.3.</w:t>
            </w:r>
          </w:p>
        </w:tc>
        <w:tc>
          <w:tcPr>
            <w:tcW w:w="3402" w:type="dxa"/>
          </w:tcPr>
          <w:p w:rsidR="00545A26" w:rsidRPr="006553C8" w:rsidRDefault="00DE6D98" w:rsidP="005857BF">
            <w:pPr>
              <w:jc w:val="both"/>
            </w:pPr>
            <w:r>
              <w:t>С</w:t>
            </w:r>
            <w:r w:rsidR="00545A26" w:rsidRPr="006553C8">
              <w:t>творення нових та розвиток існуючих туристичних локац</w:t>
            </w:r>
            <w:r w:rsidR="00545A26">
              <w:t>ій</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 д</w:t>
            </w:r>
            <w:r w:rsidRPr="006553C8">
              <w:t>епартамент житлово-комунального господарства М</w:t>
            </w:r>
            <w:r>
              <w:t>МР</w:t>
            </w:r>
          </w:p>
        </w:tc>
        <w:tc>
          <w:tcPr>
            <w:tcW w:w="2835" w:type="dxa"/>
          </w:tcPr>
          <w:p w:rsidR="00545A26" w:rsidRPr="006553C8" w:rsidRDefault="00545A26" w:rsidP="005857BF">
            <w:pPr>
              <w:jc w:val="both"/>
            </w:pPr>
            <w:r w:rsidRPr="006553C8">
              <w:t>розвиток туризму у м.Миколаєві</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5.4.</w:t>
            </w:r>
          </w:p>
        </w:tc>
        <w:tc>
          <w:tcPr>
            <w:tcW w:w="3402" w:type="dxa"/>
          </w:tcPr>
          <w:p w:rsidR="00545A26" w:rsidRPr="006553C8" w:rsidRDefault="00132A7B" w:rsidP="005857BF">
            <w:pPr>
              <w:jc w:val="both"/>
            </w:pPr>
            <w:r>
              <w:t>Участь у тре</w:t>
            </w:r>
            <w:r w:rsidR="00545A26">
              <w:t>вел-шоу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розкриття туристичного потенціал</w:t>
            </w:r>
            <w:r>
              <w:t>у Миколаєва для іноземців, п</w:t>
            </w:r>
            <w:r w:rsidRPr="006553C8">
              <w:t xml:space="preserve">ромоція Миколаєва як </w:t>
            </w:r>
            <w:r>
              <w:t>т</w:t>
            </w:r>
            <w:r w:rsidRPr="006553C8">
              <w:t xml:space="preserve">уристичної, культурної та бізнес </w:t>
            </w:r>
            <w:r w:rsidR="00132A7B">
              <w:t>-</w:t>
            </w:r>
            <w:r w:rsidRPr="006553C8">
              <w:t>локації</w:t>
            </w:r>
          </w:p>
        </w:tc>
      </w:tr>
      <w:tr w:rsidR="00545A26" w:rsidRPr="006553C8" w:rsidTr="005857BF">
        <w:tc>
          <w:tcPr>
            <w:tcW w:w="978" w:type="dxa"/>
          </w:tcPr>
          <w:p w:rsidR="00545A26" w:rsidRPr="006553C8" w:rsidRDefault="00545A26" w:rsidP="005857BF">
            <w:pPr>
              <w:tabs>
                <w:tab w:val="left" w:pos="567"/>
                <w:tab w:val="left" w:pos="993"/>
              </w:tabs>
              <w:rPr>
                <w:iCs/>
                <w:lang w:val="en-US" w:eastAsia="uk-UA"/>
              </w:rPr>
            </w:pPr>
            <w:r w:rsidRPr="006553C8">
              <w:rPr>
                <w:iCs/>
                <w:lang w:val="en-US" w:eastAsia="uk-UA"/>
              </w:rPr>
              <w:t>5.5.</w:t>
            </w:r>
          </w:p>
        </w:tc>
        <w:tc>
          <w:tcPr>
            <w:tcW w:w="3402" w:type="dxa"/>
          </w:tcPr>
          <w:p w:rsidR="00545A26" w:rsidRPr="006553C8" w:rsidRDefault="00545A26" w:rsidP="005857BF">
            <w:pPr>
              <w:jc w:val="both"/>
            </w:pPr>
            <w:r>
              <w:t xml:space="preserve">Впровадження заходів </w:t>
            </w:r>
            <w:r w:rsidRPr="006553C8">
              <w:t>в рамках операційної програми «Басейн Чорного моря»</w:t>
            </w:r>
            <w:r>
              <w:t xml:space="preserve"> за напрямом «Туризм»</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ГО «Фонд розвитку міста Миколаєва»</w:t>
            </w:r>
          </w:p>
          <w:p w:rsidR="00545A26" w:rsidRPr="006553C8" w:rsidRDefault="00545A26" w:rsidP="005857BF">
            <w:pPr>
              <w:tabs>
                <w:tab w:val="left" w:pos="567"/>
                <w:tab w:val="left" w:pos="993"/>
              </w:tabs>
              <w:jc w:val="center"/>
            </w:pPr>
            <w:r w:rsidRPr="006553C8">
              <w:t>(за узгодженням)</w:t>
            </w:r>
          </w:p>
        </w:tc>
        <w:tc>
          <w:tcPr>
            <w:tcW w:w="2835" w:type="dxa"/>
          </w:tcPr>
          <w:p w:rsidR="00545A26" w:rsidRPr="006553C8" w:rsidRDefault="00545A26" w:rsidP="005857BF">
            <w:pPr>
              <w:jc w:val="both"/>
            </w:pPr>
            <w:r w:rsidRPr="006553C8">
              <w:t>спільне сприяння відкритості Чорноморського регіону для міжнародного туризму,</w:t>
            </w:r>
            <w:r>
              <w:t xml:space="preserve"> </w:t>
            </w:r>
          </w:p>
          <w:p w:rsidR="00545A26" w:rsidRPr="006553C8" w:rsidRDefault="00545A26" w:rsidP="005857BF">
            <w:pPr>
              <w:jc w:val="both"/>
            </w:pPr>
            <w:r w:rsidRPr="006553C8">
              <w:t>покращ</w:t>
            </w:r>
            <w:r w:rsidR="00014BCB">
              <w:t>а</w:t>
            </w:r>
            <w:r w:rsidRPr="006553C8">
              <w:t>ння туристичних послуг та підтримка підвищення кваліфікації в цій сфері,</w:t>
            </w:r>
          </w:p>
          <w:p w:rsidR="00545A26" w:rsidRPr="006553C8" w:rsidRDefault="00545A26" w:rsidP="005857BF">
            <w:pPr>
              <w:jc w:val="both"/>
            </w:pPr>
            <w:r w:rsidRPr="006553C8">
              <w:t>розвиток засобів електронного маркетингу та прикордонного логістичного інформування в сфері туризму, спільне сприяння бізнесу і підприємництву в сфері туризму та культури</w:t>
            </w:r>
          </w:p>
        </w:tc>
      </w:tr>
      <w:tr w:rsidR="00545A26" w:rsidRPr="006553C8" w:rsidTr="005857BF">
        <w:tc>
          <w:tcPr>
            <w:tcW w:w="978" w:type="dxa"/>
          </w:tcPr>
          <w:p w:rsidR="00545A26" w:rsidRPr="008C5C90" w:rsidRDefault="00545A26" w:rsidP="005857BF">
            <w:pPr>
              <w:tabs>
                <w:tab w:val="left" w:pos="567"/>
                <w:tab w:val="left" w:pos="993"/>
              </w:tabs>
              <w:rPr>
                <w:iCs/>
                <w:lang w:eastAsia="uk-UA"/>
              </w:rPr>
            </w:pPr>
            <w:r>
              <w:rPr>
                <w:iCs/>
                <w:lang w:eastAsia="uk-UA"/>
              </w:rPr>
              <w:t>5.6.</w:t>
            </w:r>
          </w:p>
        </w:tc>
        <w:tc>
          <w:tcPr>
            <w:tcW w:w="3402" w:type="dxa"/>
          </w:tcPr>
          <w:p w:rsidR="00545A26" w:rsidRDefault="00545A26" w:rsidP="005857BF">
            <w:pPr>
              <w:jc w:val="both"/>
            </w:pPr>
            <w:r>
              <w:t xml:space="preserve">Виконання заходів міської цільової Програми розвитку туристичної галузі </w:t>
            </w:r>
            <w:r w:rsidR="00014BCB">
              <w:t xml:space="preserve">                           </w:t>
            </w:r>
            <w:r>
              <w:t>м. Миколаєва до 2023 року</w:t>
            </w:r>
          </w:p>
        </w:tc>
        <w:tc>
          <w:tcPr>
            <w:tcW w:w="2268" w:type="dxa"/>
          </w:tcPr>
          <w:p w:rsidR="00545A26" w:rsidRPr="006553C8" w:rsidRDefault="00014BCB" w:rsidP="005857BF">
            <w:pPr>
              <w:tabs>
                <w:tab w:val="left" w:pos="567"/>
                <w:tab w:val="left" w:pos="993"/>
              </w:tabs>
            </w:pPr>
            <w:r>
              <w:t>в</w:t>
            </w:r>
            <w:r w:rsidR="00545A26">
              <w:t>ідповідальні виконавці Програми</w:t>
            </w:r>
          </w:p>
        </w:tc>
        <w:tc>
          <w:tcPr>
            <w:tcW w:w="2835" w:type="dxa"/>
          </w:tcPr>
          <w:p w:rsidR="00545A26" w:rsidRPr="006553C8" w:rsidRDefault="00132A7B" w:rsidP="005857BF">
            <w:pPr>
              <w:jc w:val="both"/>
            </w:pPr>
            <w:r>
              <w:t>с</w:t>
            </w:r>
            <w:r w:rsidR="00545A26">
              <w:t>тимулювання розвитку туристичної сфери  в місті Миколаєві</w:t>
            </w:r>
          </w:p>
        </w:tc>
      </w:tr>
    </w:tbl>
    <w:p w:rsidR="008B2B0D" w:rsidRPr="003B460A" w:rsidRDefault="008B2B0D" w:rsidP="004844DE">
      <w:pPr>
        <w:pStyle w:val="a7"/>
        <w:shd w:val="clear" w:color="auto" w:fill="FFFFFF"/>
        <w:spacing w:before="0" w:after="0"/>
        <w:jc w:val="both"/>
        <w:rPr>
          <w:rStyle w:val="aff1"/>
          <w:i/>
          <w:color w:val="00B050"/>
        </w:rPr>
      </w:pPr>
    </w:p>
    <w:p w:rsidR="002507BD" w:rsidRDefault="002507BD" w:rsidP="00FD5B17">
      <w:pPr>
        <w:rPr>
          <w:b/>
          <w:color w:val="00B050"/>
        </w:rPr>
      </w:pPr>
    </w:p>
    <w:p w:rsidR="00536C1B" w:rsidRPr="003B460A" w:rsidRDefault="00536C1B" w:rsidP="00536C1B">
      <w:pPr>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536C1B" w:rsidRPr="003B460A" w:rsidTr="00536C1B">
        <w:trPr>
          <w:jc w:val="center"/>
        </w:trPr>
        <w:tc>
          <w:tcPr>
            <w:tcW w:w="9606" w:type="dxa"/>
            <w:tcBorders>
              <w:bottom w:val="thinThickSmallGap" w:sz="24" w:space="0" w:color="FF0066"/>
            </w:tcBorders>
          </w:tcPr>
          <w:p w:rsidR="00536C1B" w:rsidRPr="003B460A" w:rsidRDefault="00536C1B" w:rsidP="00536C1B">
            <w:pPr>
              <w:ind w:right="56"/>
              <w:jc w:val="center"/>
              <w:rPr>
                <w:b/>
                <w:color w:val="00B050"/>
              </w:rPr>
            </w:pPr>
            <w:r w:rsidRPr="00166DAD">
              <w:rPr>
                <w:b/>
                <w:color w:val="7030A0"/>
              </w:rPr>
              <w:t>3. РОЗВИТОК   ІНФРАСТРУКТУРИ</w:t>
            </w:r>
          </w:p>
        </w:tc>
      </w:tr>
    </w:tbl>
    <w:p w:rsidR="00536C1B" w:rsidRPr="003B460A" w:rsidRDefault="00536C1B" w:rsidP="00536C1B">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D20FD2">
        <w:tc>
          <w:tcPr>
            <w:tcW w:w="4786" w:type="dxa"/>
            <w:tcBorders>
              <w:bottom w:val="thinThickSmallGap" w:sz="24" w:space="0" w:color="FF0066"/>
            </w:tcBorders>
          </w:tcPr>
          <w:p w:rsidR="002507BD" w:rsidRPr="003B460A" w:rsidRDefault="00536C1B" w:rsidP="00D20FD2">
            <w:pPr>
              <w:ind w:right="56"/>
              <w:rPr>
                <w:b/>
                <w:color w:val="00B050"/>
              </w:rPr>
            </w:pPr>
            <w:r w:rsidRPr="00563C86">
              <w:rPr>
                <w:b/>
                <w:color w:val="7030A0"/>
              </w:rPr>
              <w:t>3</w:t>
            </w:r>
            <w:r w:rsidR="002507BD" w:rsidRPr="00563C86">
              <w:rPr>
                <w:b/>
                <w:color w:val="7030A0"/>
              </w:rPr>
              <w:t>.1. ЖИТЛОВЕ  ГОСПОДАРСТВО</w:t>
            </w:r>
            <w:r w:rsidR="002507BD" w:rsidRPr="00563C86">
              <w:rPr>
                <w:b/>
                <w:color w:val="7030A0"/>
                <w:lang w:val="ru-RU"/>
              </w:rPr>
              <w:t xml:space="preserve"> </w:t>
            </w:r>
          </w:p>
        </w:tc>
      </w:tr>
    </w:tbl>
    <w:p w:rsidR="002507BD" w:rsidRDefault="002507BD" w:rsidP="00FD5B17">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A9126E" w:rsidTr="00552203">
        <w:tc>
          <w:tcPr>
            <w:tcW w:w="1526" w:type="dxa"/>
          </w:tcPr>
          <w:p w:rsidR="00A9126E" w:rsidRDefault="00A9126E" w:rsidP="00552203">
            <w:pPr>
              <w:rPr>
                <w:b/>
                <w:i/>
                <w:color w:val="00B050"/>
              </w:rPr>
            </w:pPr>
            <w:r w:rsidRPr="00F5722D">
              <w:rPr>
                <w:b/>
                <w:i/>
                <w:color w:val="7030A0"/>
              </w:rPr>
              <w:t>Мета розвитку галузі</w:t>
            </w:r>
          </w:p>
        </w:tc>
        <w:tc>
          <w:tcPr>
            <w:tcW w:w="8385" w:type="dxa"/>
          </w:tcPr>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задоволення потреб населення у наданні житлових послуг належної якості;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створення умов для оновлення і удосконалення ліфтового господарства, розроблення механізму вчасного проведення ремонту, заміни та модернізації ліфтів, </w:t>
            </w:r>
            <w:r w:rsidRPr="003F5A91">
              <w:rPr>
                <w:szCs w:val="24"/>
                <w:lang w:val="ru-RU"/>
              </w:rPr>
              <w:t>вдосконалення  механізму стимулювання створення ОСББ та органів самоорганізації;</w:t>
            </w:r>
            <w:r w:rsidRPr="003F5A91">
              <w:rPr>
                <w:bCs/>
                <w:szCs w:val="24"/>
                <w:lang w:val="ru-RU"/>
              </w:rPr>
              <w:t xml:space="preserve">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szCs w:val="24"/>
                <w:lang w:val="ru-RU"/>
              </w:rPr>
              <w:t>сприяти</w:t>
            </w:r>
            <w:r w:rsidRPr="00BE6C7C">
              <w:rPr>
                <w:szCs w:val="24"/>
                <w:lang w:val="ru-RU"/>
              </w:rPr>
              <w:t xml:space="preserve"> </w:t>
            </w:r>
            <w:r w:rsidRPr="003F5A91">
              <w:rPr>
                <w:szCs w:val="24"/>
                <w:lang w:val="ru-RU"/>
              </w:rPr>
              <w:t>розвитку конкурентного середовища на ринку ЖКГ</w:t>
            </w:r>
            <w:r w:rsidRPr="003F5A91">
              <w:rPr>
                <w:bCs/>
                <w:szCs w:val="24"/>
                <w:lang w:val="ru-RU"/>
              </w:rPr>
              <w:t xml:space="preserve">; </w:t>
            </w:r>
          </w:p>
          <w:p w:rsidR="00A9126E" w:rsidRPr="00A56BDE" w:rsidRDefault="00A9126E" w:rsidP="00002C58">
            <w:pPr>
              <w:pStyle w:val="a7"/>
              <w:numPr>
                <w:ilvl w:val="0"/>
                <w:numId w:val="16"/>
              </w:numPr>
              <w:tabs>
                <w:tab w:val="left" w:pos="317"/>
              </w:tabs>
              <w:spacing w:before="0" w:after="0" w:line="288" w:lineRule="atLeast"/>
              <w:ind w:left="459" w:hanging="284"/>
              <w:jc w:val="both"/>
              <w:textAlignment w:val="baseline"/>
              <w:rPr>
                <w:rFonts w:eastAsiaTheme="minorHAnsi"/>
                <w:lang w:eastAsia="en-US"/>
              </w:rPr>
            </w:pPr>
            <w:r w:rsidRPr="003F5A91">
              <w:rPr>
                <w:szCs w:val="24"/>
                <w:lang w:val="ru-RU"/>
              </w:rPr>
              <w:t>залучення в міське господарство інвестиційних надходжень</w:t>
            </w:r>
            <w:r w:rsidR="00046884">
              <w:rPr>
                <w:szCs w:val="24"/>
                <w:lang w:val="ru-RU"/>
              </w:rPr>
              <w:t>,</w:t>
            </w:r>
            <w:r w:rsidRPr="00BE6C7C">
              <w:rPr>
                <w:szCs w:val="24"/>
                <w:lang w:val="ru-RU"/>
              </w:rPr>
              <w:t xml:space="preserve"> </w:t>
            </w:r>
            <w:r w:rsidRPr="003F5A91">
              <w:rPr>
                <w:szCs w:val="24"/>
                <w:lang w:val="ru-RU"/>
              </w:rPr>
              <w:t>зокрема на засадах публічно-приватного партнерства.</w:t>
            </w:r>
          </w:p>
        </w:tc>
      </w:tr>
    </w:tbl>
    <w:p w:rsidR="00A9126E" w:rsidRPr="003B460A" w:rsidRDefault="00A9126E" w:rsidP="00A9126E">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A9126E" w:rsidRPr="00D34443" w:rsidTr="0051693A">
        <w:trPr>
          <w:tblHeader/>
        </w:trPr>
        <w:tc>
          <w:tcPr>
            <w:tcW w:w="4820"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9126E" w:rsidRPr="00495E24" w:rsidTr="0051693A">
        <w:trPr>
          <w:trHeight w:val="938"/>
        </w:trPr>
        <w:tc>
          <w:tcPr>
            <w:tcW w:w="4820" w:type="dxa"/>
            <w:shd w:val="clear" w:color="auto" w:fill="auto"/>
          </w:tcPr>
          <w:p w:rsidR="00A9126E" w:rsidRPr="00495E24" w:rsidRDefault="003052F6" w:rsidP="00002C58">
            <w:pPr>
              <w:numPr>
                <w:ilvl w:val="1"/>
                <w:numId w:val="5"/>
              </w:numPr>
              <w:tabs>
                <w:tab w:val="left" w:pos="318"/>
                <w:tab w:val="left" w:pos="743"/>
              </w:tabs>
              <w:suppressAutoHyphens/>
              <w:ind w:left="176" w:hanging="142"/>
              <w:jc w:val="both"/>
              <w:rPr>
                <w:i/>
                <w:kern w:val="1"/>
              </w:rPr>
            </w:pPr>
            <w:r>
              <w:rPr>
                <w:i/>
                <w:lang w:val="ru-RU"/>
              </w:rPr>
              <w:t>з</w:t>
            </w:r>
            <w:r w:rsidR="00A9126E" w:rsidRPr="00495E24">
              <w:rPr>
                <w:i/>
                <w:lang w:val="ru-RU"/>
              </w:rPr>
              <w:t>ношеність внутрибудинкових,  водопровідно-каналізаційних</w:t>
            </w:r>
            <w:r w:rsidR="00495E24">
              <w:rPr>
                <w:i/>
                <w:lang w:val="ru-RU"/>
              </w:rPr>
              <w:t xml:space="preserve"> </w:t>
            </w:r>
            <w:r w:rsidR="00A9126E" w:rsidRPr="00495E24">
              <w:rPr>
                <w:i/>
                <w:lang w:val="ru-RU"/>
              </w:rPr>
              <w:t>та теплових мереж</w:t>
            </w:r>
          </w:p>
        </w:tc>
        <w:tc>
          <w:tcPr>
            <w:tcW w:w="5103" w:type="dxa"/>
            <w:shd w:val="clear" w:color="auto" w:fill="auto"/>
          </w:tcPr>
          <w:p w:rsidR="00A9126E" w:rsidRPr="00495E24" w:rsidRDefault="003052F6" w:rsidP="00002C58">
            <w:pPr>
              <w:numPr>
                <w:ilvl w:val="1"/>
                <w:numId w:val="5"/>
              </w:numPr>
              <w:tabs>
                <w:tab w:val="left" w:pos="284"/>
                <w:tab w:val="left" w:pos="708"/>
                <w:tab w:val="left" w:pos="743"/>
              </w:tabs>
              <w:suppressAutoHyphens/>
              <w:ind w:left="176" w:hanging="142"/>
              <w:jc w:val="both"/>
              <w:rPr>
                <w:i/>
                <w:kern w:val="1"/>
              </w:rPr>
            </w:pPr>
            <w:r>
              <w:rPr>
                <w:i/>
                <w:kern w:val="1"/>
                <w:lang w:val="ru-RU"/>
              </w:rPr>
              <w:t>п</w:t>
            </w:r>
            <w:r w:rsidR="00A9126E" w:rsidRPr="00495E24">
              <w:rPr>
                <w:i/>
                <w:kern w:val="1"/>
                <w:lang w:val="ru-RU"/>
              </w:rPr>
              <w:t>ідтримка належного технічного стану житлових будинків</w:t>
            </w:r>
          </w:p>
        </w:tc>
      </w:tr>
      <w:tr w:rsidR="00A9126E" w:rsidRPr="00495E24" w:rsidTr="0051693A">
        <w:tc>
          <w:tcPr>
            <w:tcW w:w="4820" w:type="dxa"/>
            <w:shd w:val="clear" w:color="auto" w:fill="auto"/>
          </w:tcPr>
          <w:p w:rsidR="00A9126E" w:rsidRPr="00495E24" w:rsidRDefault="003052F6" w:rsidP="00002C58">
            <w:pPr>
              <w:numPr>
                <w:ilvl w:val="1"/>
                <w:numId w:val="5"/>
              </w:numPr>
              <w:tabs>
                <w:tab w:val="left" w:pos="284"/>
                <w:tab w:val="left" w:pos="708"/>
                <w:tab w:val="left" w:pos="743"/>
              </w:tabs>
              <w:suppressAutoHyphens/>
              <w:ind w:left="318" w:hanging="284"/>
              <w:jc w:val="both"/>
              <w:rPr>
                <w:i/>
                <w:kern w:val="1"/>
              </w:rPr>
            </w:pPr>
            <w:r>
              <w:rPr>
                <w:i/>
                <w:lang w:val="ru-RU"/>
              </w:rPr>
              <w:t>з</w:t>
            </w:r>
            <w:r w:rsidR="00563C86" w:rsidRPr="00495E24">
              <w:rPr>
                <w:i/>
                <w:lang w:val="ru-RU"/>
              </w:rPr>
              <w:t>астарілість житлового фонду, необхідність проведення капітальних ремонтів покрівель у житловому секторі</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kern w:val="1"/>
                <w:lang w:val="ru-RU"/>
              </w:rPr>
              <w:t>п</w:t>
            </w:r>
            <w:r w:rsidR="00563C86" w:rsidRPr="00495E24">
              <w:rPr>
                <w:i/>
                <w:kern w:val="1"/>
                <w:lang w:val="ru-RU"/>
              </w:rPr>
              <w:t>ідтримка належного технічного стану житлових будинків</w:t>
            </w:r>
          </w:p>
          <w:p w:rsidR="00A9126E" w:rsidRPr="00495E24" w:rsidRDefault="00A9126E" w:rsidP="00563C86">
            <w:pPr>
              <w:tabs>
                <w:tab w:val="left" w:pos="284"/>
                <w:tab w:val="left" w:pos="708"/>
                <w:tab w:val="left" w:pos="743"/>
              </w:tabs>
              <w:suppressAutoHyphens/>
              <w:ind w:left="176"/>
              <w:jc w:val="both"/>
              <w:rPr>
                <w:i/>
                <w:kern w:val="1"/>
                <w:lang w:val="ru-RU"/>
              </w:rPr>
            </w:pP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lang w:val="ru-RU"/>
              </w:rPr>
              <w:t>б</w:t>
            </w:r>
            <w:r w:rsidR="00563C86" w:rsidRPr="00495E24">
              <w:rPr>
                <w:i/>
                <w:lang w:val="ru-RU"/>
              </w:rPr>
              <w:t>езхозні спортивні та дитячі майданчики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rPr>
              <w:t>с</w:t>
            </w:r>
            <w:r w:rsidR="00563C86" w:rsidRPr="00495E24">
              <w:rPr>
                <w:i/>
              </w:rPr>
              <w:t>творення спеціалізованого підприємства</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rPr>
              <w:t>з</w:t>
            </w:r>
            <w:r w:rsidR="00563C86" w:rsidRPr="00495E24">
              <w:rPr>
                <w:i/>
              </w:rPr>
              <w:t>астарілий фонд ліфтового господарства</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rFonts w:eastAsiaTheme="minorHAnsi" w:cs="Calibri"/>
                <w:i/>
                <w:kern w:val="1"/>
              </w:rPr>
              <w:t>з</w:t>
            </w:r>
            <w:r w:rsidR="00563C86" w:rsidRPr="00495E24">
              <w:rPr>
                <w:rFonts w:eastAsiaTheme="minorHAnsi" w:cs="Calibri"/>
                <w:i/>
                <w:kern w:val="1"/>
              </w:rPr>
              <w:t>аміна і модернізація ліфтів, що відпрацювали граничні терміни експлуатації</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rPr>
            </w:pPr>
            <w:r>
              <w:rPr>
                <w:i/>
              </w:rPr>
              <w:t>н</w:t>
            </w:r>
            <w:r w:rsidR="00563C86" w:rsidRPr="00495E24">
              <w:rPr>
                <w:i/>
              </w:rPr>
              <w:t>изька обізнаність мешканців міста в сфері житлової політики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rPr>
            </w:pPr>
            <w:r>
              <w:rPr>
                <w:i/>
                <w:lang w:val="ru-RU"/>
              </w:rPr>
              <w:t>п</w:t>
            </w:r>
            <w:r w:rsidR="00563C86" w:rsidRPr="00495E24">
              <w:rPr>
                <w:i/>
                <w:lang w:val="ru-RU"/>
              </w:rPr>
              <w:t>роведення заходів з реформування житлово-комунального господарства, активізація роз'яснювальної роботи серед населення з метою створення ОСББ</w:t>
            </w:r>
          </w:p>
        </w:tc>
      </w:tr>
    </w:tbl>
    <w:p w:rsidR="00A9126E" w:rsidRPr="00A9126E" w:rsidRDefault="00A9126E" w:rsidP="00FD5B17">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179"/>
        <w:gridCol w:w="2377"/>
        <w:gridCol w:w="3442"/>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261"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409"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1.</w:t>
            </w:r>
          </w:p>
        </w:tc>
        <w:tc>
          <w:tcPr>
            <w:tcW w:w="3261" w:type="dxa"/>
          </w:tcPr>
          <w:p w:rsidR="00166DAD" w:rsidRPr="00ED23D9" w:rsidRDefault="00166DAD" w:rsidP="00563C86">
            <w:pPr>
              <w:tabs>
                <w:tab w:val="left" w:pos="851"/>
              </w:tabs>
              <w:jc w:val="both"/>
              <w:rPr>
                <w:lang w:val="ru-RU"/>
              </w:rPr>
            </w:pPr>
            <w:r w:rsidRPr="00ED23D9">
              <w:rPr>
                <w:lang w:val="ru-RU"/>
              </w:rPr>
              <w:t>Надання якісних житлово-комунальних послуг населенню</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p>
        </w:tc>
      </w:tr>
      <w:tr w:rsidR="00166DAD" w:rsidRPr="003B460A" w:rsidTr="00166DAD">
        <w:tc>
          <w:tcPr>
            <w:tcW w:w="675" w:type="dxa"/>
          </w:tcPr>
          <w:p w:rsidR="00166DAD" w:rsidRPr="00ED23D9" w:rsidRDefault="00166DAD" w:rsidP="00563C86">
            <w:pPr>
              <w:ind w:left="9" w:hanging="9"/>
              <w:jc w:val="both"/>
              <w:rPr>
                <w:lang w:val="ru-RU"/>
              </w:rPr>
            </w:pPr>
            <w:r>
              <w:rPr>
                <w:lang w:val="ru-RU"/>
              </w:rPr>
              <w:t>2.</w:t>
            </w:r>
          </w:p>
        </w:tc>
        <w:tc>
          <w:tcPr>
            <w:tcW w:w="3261" w:type="dxa"/>
          </w:tcPr>
          <w:p w:rsidR="00166DAD" w:rsidRPr="00ED23D9" w:rsidRDefault="00166DAD" w:rsidP="00563C86">
            <w:pPr>
              <w:ind w:left="9" w:hanging="9"/>
              <w:jc w:val="both"/>
              <w:rPr>
                <w:lang w:val="ru-RU"/>
              </w:rPr>
            </w:pPr>
            <w:r w:rsidRPr="00ED23D9">
              <w:rPr>
                <w:lang w:val="ru-RU"/>
              </w:rPr>
              <w:t>Утримання житлового фонду у належному стані</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BE6C7C" w:rsidRDefault="00166DAD" w:rsidP="00552203">
            <w:pPr>
              <w:jc w:val="both"/>
            </w:pPr>
            <w:r w:rsidRPr="00BE6C7C">
              <w:t>пол</w:t>
            </w:r>
            <w:r>
              <w:t>іпшення житлових умов мешканців</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3.</w:t>
            </w:r>
          </w:p>
        </w:tc>
        <w:tc>
          <w:tcPr>
            <w:tcW w:w="3261" w:type="dxa"/>
          </w:tcPr>
          <w:p w:rsidR="00166DAD" w:rsidRPr="00ED23D9" w:rsidRDefault="00166DAD" w:rsidP="002F133D">
            <w:pPr>
              <w:tabs>
                <w:tab w:val="left" w:pos="851"/>
              </w:tabs>
              <w:jc w:val="both"/>
              <w:rPr>
                <w:lang w:val="ru-RU"/>
              </w:rPr>
            </w:pPr>
            <w:r w:rsidRPr="00ED23D9">
              <w:rPr>
                <w:lang w:val="ru-RU"/>
              </w:rPr>
              <w:t xml:space="preserve">Переоснащення ліфтового господарства, зокрема модернізація, заміна ліфтів у багатоповерхових будинках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r w:rsidR="00046884">
              <w:rPr>
                <w:lang w:val="ru-RU"/>
              </w:rPr>
              <w:t>,</w:t>
            </w:r>
            <w:r w:rsidRPr="00ED23D9">
              <w:rPr>
                <w:lang w:val="ru-RU"/>
              </w:rPr>
              <w:t xml:space="preserve"> безпека мешканців будинків </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4.</w:t>
            </w:r>
          </w:p>
        </w:tc>
        <w:tc>
          <w:tcPr>
            <w:tcW w:w="3261" w:type="dxa"/>
          </w:tcPr>
          <w:p w:rsidR="00166DAD" w:rsidRPr="00ED23D9" w:rsidRDefault="00166DAD" w:rsidP="00563C86">
            <w:pPr>
              <w:tabs>
                <w:tab w:val="left" w:pos="851"/>
              </w:tabs>
              <w:jc w:val="both"/>
              <w:rPr>
                <w:lang w:val="ru-RU"/>
              </w:rPr>
            </w:pPr>
            <w:r w:rsidRPr="00ED23D9">
              <w:rPr>
                <w:lang w:val="ru-RU"/>
              </w:rPr>
              <w:t xml:space="preserve">Проведення заходів з реформування житлово-комунального господарства, активізація роз'яснювальної роботи серед населення з метою створення ОСББ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сприяння створенню конкурентного середовища на ринку житлово-комунальних послуг, поліпшення житлових умов мешканців, виховання ефективного власника житла</w:t>
            </w:r>
          </w:p>
        </w:tc>
      </w:tr>
    </w:tbl>
    <w:p w:rsidR="00A9126E" w:rsidRPr="003B460A" w:rsidRDefault="00A9126E" w:rsidP="00FD5B17">
      <w:pPr>
        <w:pStyle w:val="14"/>
        <w:ind w:left="0"/>
        <w:jc w:val="both"/>
        <w:rPr>
          <w:b/>
          <w:i/>
          <w:color w:val="00B050"/>
          <w:sz w:val="24"/>
          <w:szCs w:val="24"/>
          <w:lang w:val="uk-UA"/>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FE3066">
        <w:tc>
          <w:tcPr>
            <w:tcW w:w="4786" w:type="dxa"/>
            <w:tcBorders>
              <w:bottom w:val="thinThickSmallGap" w:sz="24" w:space="0" w:color="FF0066"/>
            </w:tcBorders>
          </w:tcPr>
          <w:p w:rsidR="002507BD" w:rsidRPr="00563C86" w:rsidRDefault="006A6D30" w:rsidP="006A6D30">
            <w:pPr>
              <w:ind w:right="56"/>
              <w:rPr>
                <w:b/>
                <w:color w:val="7030A0"/>
              </w:rPr>
            </w:pPr>
            <w:r w:rsidRPr="00563C86">
              <w:rPr>
                <w:b/>
                <w:color w:val="7030A0"/>
              </w:rPr>
              <w:t>3</w:t>
            </w:r>
            <w:r w:rsidR="002507BD" w:rsidRPr="00563C86">
              <w:rPr>
                <w:b/>
                <w:color w:val="7030A0"/>
              </w:rPr>
              <w:t>.</w:t>
            </w:r>
            <w:r w:rsidRPr="00563C86">
              <w:rPr>
                <w:b/>
                <w:color w:val="7030A0"/>
              </w:rPr>
              <w:t>2</w:t>
            </w:r>
            <w:r w:rsidR="002507BD" w:rsidRPr="00563C86">
              <w:rPr>
                <w:b/>
                <w:color w:val="7030A0"/>
              </w:rPr>
              <w:t>. КОМУНАЛЬНЕ  ГОСПОДАРСТВО</w:t>
            </w:r>
            <w:r w:rsidR="002507BD" w:rsidRPr="00563C86">
              <w:rPr>
                <w:b/>
                <w:color w:val="7030A0"/>
                <w:lang w:val="ru-RU"/>
              </w:rPr>
              <w:t xml:space="preserve">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563C86" w:rsidTr="00552203">
        <w:tc>
          <w:tcPr>
            <w:tcW w:w="1526" w:type="dxa"/>
          </w:tcPr>
          <w:p w:rsidR="00563C86" w:rsidRDefault="00563C86" w:rsidP="00552203">
            <w:pPr>
              <w:rPr>
                <w:b/>
                <w:i/>
                <w:color w:val="00B050"/>
              </w:rPr>
            </w:pPr>
            <w:r w:rsidRPr="00F5722D">
              <w:rPr>
                <w:b/>
                <w:i/>
                <w:color w:val="7030A0"/>
              </w:rPr>
              <w:t>Мета розвитку галузі</w:t>
            </w:r>
          </w:p>
        </w:tc>
        <w:tc>
          <w:tcPr>
            <w:tcW w:w="8385" w:type="dxa"/>
          </w:tcPr>
          <w:p w:rsidR="00563C86" w:rsidRPr="00A56BDE" w:rsidRDefault="00563C86" w:rsidP="00563C86">
            <w:pPr>
              <w:pStyle w:val="a7"/>
              <w:tabs>
                <w:tab w:val="left" w:pos="317"/>
              </w:tabs>
              <w:spacing w:before="0" w:after="0" w:line="288" w:lineRule="atLeast"/>
              <w:ind w:left="459"/>
              <w:jc w:val="both"/>
              <w:textAlignment w:val="baseline"/>
              <w:rPr>
                <w:rFonts w:eastAsiaTheme="minorHAnsi"/>
                <w:lang w:eastAsia="en-US"/>
              </w:rPr>
            </w:pPr>
            <w:r>
              <w:rPr>
                <w:szCs w:val="24"/>
              </w:rPr>
              <w:t xml:space="preserve">забезпечення сталого функціонування водопровідно-каналізаційного та теплового господарства міста, безперебійного та якісного надання комунальних послуг громадянам та установам, розвиток міської  транспортної інфраструктури, </w:t>
            </w:r>
            <w:r>
              <w:rPr>
                <w:rFonts w:eastAsia="Calibri"/>
                <w:szCs w:val="24"/>
              </w:rPr>
              <w:t xml:space="preserve">будівництво та розвиток інженерної інфраструктури, забезпечення права громадян на отримання </w:t>
            </w:r>
            <w:r>
              <w:rPr>
                <w:szCs w:val="24"/>
                <w:shd w:val="clear" w:color="auto" w:fill="FFFFFF"/>
              </w:rPr>
              <w:t>ритуальних послуг, пов’язаних з організацією поховання та облаштуванням місця поховання</w:t>
            </w:r>
          </w:p>
        </w:tc>
      </w:tr>
    </w:tbl>
    <w:p w:rsidR="00563C86" w:rsidRPr="003B460A" w:rsidRDefault="00563C86" w:rsidP="00563C86">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563C86" w:rsidRPr="00D34443" w:rsidTr="0051693A">
        <w:trPr>
          <w:tblHeader/>
        </w:trPr>
        <w:tc>
          <w:tcPr>
            <w:tcW w:w="4820"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63C86" w:rsidRPr="00FE5021" w:rsidTr="0051693A">
        <w:trPr>
          <w:trHeight w:val="938"/>
        </w:trPr>
        <w:tc>
          <w:tcPr>
            <w:tcW w:w="4820" w:type="dxa"/>
            <w:shd w:val="clear" w:color="auto" w:fill="auto"/>
          </w:tcPr>
          <w:p w:rsidR="00563C86" w:rsidRPr="00FE5021" w:rsidRDefault="003052F6" w:rsidP="00002C58">
            <w:pPr>
              <w:numPr>
                <w:ilvl w:val="1"/>
                <w:numId w:val="5"/>
              </w:numPr>
              <w:tabs>
                <w:tab w:val="left" w:pos="318"/>
                <w:tab w:val="left" w:pos="743"/>
              </w:tabs>
              <w:suppressAutoHyphens/>
              <w:ind w:left="176" w:hanging="142"/>
              <w:jc w:val="both"/>
              <w:rPr>
                <w:i/>
                <w:kern w:val="1"/>
              </w:rPr>
            </w:pPr>
            <w:r>
              <w:rPr>
                <w:i/>
                <w:kern w:val="1"/>
              </w:rPr>
              <w:t>н</w:t>
            </w:r>
            <w:r w:rsidR="00495E24" w:rsidRPr="00FE5021">
              <w:rPr>
                <w:i/>
                <w:kern w:val="1"/>
              </w:rPr>
              <w:t>езадовільний технічний стан об’єктів  транспортної інфраструктури комунальної власності територіальної громади м. Миколаєва</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р</w:t>
            </w:r>
            <w:r w:rsidR="00495E24" w:rsidRPr="00FE5021">
              <w:rPr>
                <w:i/>
                <w:kern w:val="1"/>
              </w:rPr>
              <w:t>еконструкція та нове будівництво об’єктів транспортної інфраструктури комунальної власності територіальної громади м. Миколаєва</w:t>
            </w:r>
          </w:p>
        </w:tc>
      </w:tr>
      <w:tr w:rsidR="00563C86" w:rsidRPr="00FE5021" w:rsidTr="0051693A">
        <w:tc>
          <w:tcPr>
            <w:tcW w:w="4820" w:type="dxa"/>
            <w:shd w:val="clear" w:color="auto" w:fill="auto"/>
          </w:tcPr>
          <w:p w:rsidR="00563C86" w:rsidRPr="00FE5021" w:rsidRDefault="003052F6" w:rsidP="003052F6">
            <w:pPr>
              <w:numPr>
                <w:ilvl w:val="1"/>
                <w:numId w:val="5"/>
              </w:numPr>
              <w:tabs>
                <w:tab w:val="left" w:pos="284"/>
                <w:tab w:val="left" w:pos="708"/>
                <w:tab w:val="left" w:pos="743"/>
              </w:tabs>
              <w:suppressAutoHyphens/>
              <w:ind w:left="318" w:hanging="284"/>
              <w:jc w:val="both"/>
              <w:rPr>
                <w:i/>
                <w:kern w:val="1"/>
              </w:rPr>
            </w:pPr>
            <w:r>
              <w:rPr>
                <w:i/>
                <w:kern w:val="1"/>
              </w:rPr>
              <w:t>ві</w:t>
            </w:r>
            <w:r w:rsidR="00495E24" w:rsidRPr="00FE5021">
              <w:rPr>
                <w:i/>
                <w:kern w:val="1"/>
              </w:rPr>
              <w:t>дсутність, зношеність магістральних інженерних мереж та комунікацій</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б</w:t>
            </w:r>
            <w:r w:rsidR="00495E24" w:rsidRPr="00FE5021">
              <w:rPr>
                <w:i/>
                <w:kern w:val="1"/>
              </w:rPr>
              <w:t>удівництво нових та реконструкція існуючих магістральних мереж та розвиток інженерної інфраструктури міста</w:t>
            </w:r>
          </w:p>
        </w:tc>
      </w:tr>
      <w:tr w:rsidR="00563C86" w:rsidRPr="00FE5021" w:rsidTr="0051693A">
        <w:tc>
          <w:tcPr>
            <w:tcW w:w="4820"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в</w:t>
            </w:r>
            <w:r w:rsidR="00495E24" w:rsidRPr="00FE5021">
              <w:rPr>
                <w:i/>
                <w:kern w:val="1"/>
              </w:rPr>
              <w:t>ідсутність місць для поховання померлих</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б</w:t>
            </w:r>
            <w:r w:rsidR="00495E24" w:rsidRPr="00FE5021">
              <w:rPr>
                <w:i/>
                <w:kern w:val="1"/>
              </w:rPr>
              <w:t>удівництво нового міського кладовища  та виділення земельної ділянки, площею не менше 200 га</w:t>
            </w:r>
          </w:p>
        </w:tc>
      </w:tr>
    </w:tbl>
    <w:p w:rsidR="00563C86" w:rsidRPr="00A9126E" w:rsidRDefault="00563C86" w:rsidP="00563C86">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6"/>
        <w:gridCol w:w="3265"/>
        <w:gridCol w:w="2468"/>
        <w:gridCol w:w="3276"/>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12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Default="00166DAD" w:rsidP="00552203">
            <w:pPr>
              <w:jc w:val="both"/>
            </w:pPr>
            <w:r>
              <w:t>1.</w:t>
            </w:r>
          </w:p>
        </w:tc>
        <w:tc>
          <w:tcPr>
            <w:tcW w:w="3544" w:type="dxa"/>
          </w:tcPr>
          <w:p w:rsidR="00166DAD" w:rsidRDefault="00166DAD" w:rsidP="00046884">
            <w:pPr>
              <w:jc w:val="both"/>
            </w:pPr>
            <w:r>
              <w:t>Будівництво доріг, реконструкція та нове будівництво об’єктів транспортної інфраструктури   комунальної власності  територіальної громади м.Миколаєва</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046884">
            <w:pPr>
              <w:jc w:val="both"/>
            </w:pPr>
            <w:r>
              <w:t>покращ</w:t>
            </w:r>
            <w:r w:rsidR="00046884">
              <w:t>а</w:t>
            </w:r>
            <w:r>
              <w:t>ння інвестиційної  привабливості міста та рівня життя громадян</w:t>
            </w:r>
          </w:p>
        </w:tc>
      </w:tr>
      <w:tr w:rsidR="00166DAD" w:rsidRPr="003B460A" w:rsidTr="00166DAD">
        <w:tc>
          <w:tcPr>
            <w:tcW w:w="675" w:type="dxa"/>
          </w:tcPr>
          <w:p w:rsidR="00166DAD" w:rsidRDefault="00166DAD" w:rsidP="00552203">
            <w:pPr>
              <w:jc w:val="both"/>
            </w:pPr>
            <w:r>
              <w:t>2.</w:t>
            </w:r>
          </w:p>
        </w:tc>
        <w:tc>
          <w:tcPr>
            <w:tcW w:w="3544" w:type="dxa"/>
          </w:tcPr>
          <w:p w:rsidR="00166DAD" w:rsidRDefault="00166DAD" w:rsidP="00552203">
            <w:pPr>
              <w:jc w:val="both"/>
            </w:pPr>
            <w:r>
              <w:t xml:space="preserve">Будівництво, реконструкція інженерних мереж </w:t>
            </w:r>
          </w:p>
        </w:tc>
        <w:tc>
          <w:tcPr>
            <w:tcW w:w="2126" w:type="dxa"/>
          </w:tcPr>
          <w:p w:rsidR="00166DAD" w:rsidRPr="00BE6C7C" w:rsidRDefault="00166DAD" w:rsidP="00A61ED0">
            <w:pPr>
              <w:jc w:val="center"/>
            </w:pPr>
            <w:r w:rsidRPr="00BE6C7C">
              <w:t>департамент ЖКГ ММР</w:t>
            </w:r>
            <w:r w:rsidR="00A61ED0">
              <w:t>, МКП “Миколаївводоканал”</w:t>
            </w:r>
          </w:p>
        </w:tc>
        <w:tc>
          <w:tcPr>
            <w:tcW w:w="3566" w:type="dxa"/>
          </w:tcPr>
          <w:p w:rsidR="00166DAD" w:rsidRDefault="00166DAD" w:rsidP="00A61ED0">
            <w:pPr>
              <w:jc w:val="both"/>
            </w:pPr>
            <w:r>
              <w:t xml:space="preserve">поліпшення умов проживання мешканців, забезпечення безперебійного надання послуг, збереження </w:t>
            </w:r>
            <w:r>
              <w:rPr>
                <w:kern w:val="1"/>
              </w:rPr>
              <w:t>магістральних інженерних мереж та комунікацій</w:t>
            </w:r>
          </w:p>
        </w:tc>
      </w:tr>
      <w:tr w:rsidR="00166DAD" w:rsidRPr="003B460A" w:rsidTr="00166DAD">
        <w:tc>
          <w:tcPr>
            <w:tcW w:w="675" w:type="dxa"/>
          </w:tcPr>
          <w:p w:rsidR="00166DAD" w:rsidRDefault="00166DAD" w:rsidP="00552203">
            <w:pPr>
              <w:spacing w:before="100" w:beforeAutospacing="1" w:after="100" w:afterAutospacing="1" w:line="252" w:lineRule="auto"/>
              <w:jc w:val="both"/>
              <w:rPr>
                <w:rFonts w:eastAsia="SimSun"/>
              </w:rPr>
            </w:pPr>
            <w:r>
              <w:rPr>
                <w:rFonts w:eastAsia="SimSun"/>
              </w:rPr>
              <w:t>3.</w:t>
            </w:r>
          </w:p>
        </w:tc>
        <w:tc>
          <w:tcPr>
            <w:tcW w:w="3544" w:type="dxa"/>
          </w:tcPr>
          <w:p w:rsidR="00166DAD" w:rsidRDefault="00166DAD" w:rsidP="00552203">
            <w:pPr>
              <w:spacing w:before="100" w:beforeAutospacing="1" w:after="100" w:afterAutospacing="1" w:line="252" w:lineRule="auto"/>
              <w:jc w:val="both"/>
              <w:rPr>
                <w:rFonts w:eastAsia="SimSun"/>
              </w:rPr>
            </w:pPr>
            <w:r>
              <w:rPr>
                <w:rFonts w:eastAsia="SimSun"/>
              </w:rPr>
              <w:t xml:space="preserve">Будівництво кладовища </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552203">
            <w:pPr>
              <w:spacing w:before="100" w:beforeAutospacing="1" w:after="100" w:afterAutospacing="1" w:line="252" w:lineRule="auto"/>
              <w:jc w:val="both"/>
              <w:rPr>
                <w:rFonts w:eastAsia="SimSun"/>
              </w:rPr>
            </w:pPr>
            <w:r>
              <w:t xml:space="preserve">забезпечення місць для поховання померлих </w:t>
            </w:r>
          </w:p>
        </w:tc>
      </w:tr>
    </w:tbl>
    <w:p w:rsidR="002507BD" w:rsidRPr="00563C86" w:rsidRDefault="002507BD" w:rsidP="00EA5AC5">
      <w:pPr>
        <w:pStyle w:val="14"/>
        <w:ind w:left="0"/>
        <w:jc w:val="both"/>
        <w:rPr>
          <w:b/>
          <w:color w:val="00B050"/>
          <w:sz w:val="24"/>
          <w:szCs w:val="24"/>
          <w:lang w:val="uk-UA"/>
        </w:rPr>
      </w:pPr>
    </w:p>
    <w:p w:rsidR="002507BD" w:rsidRPr="003B460A" w:rsidRDefault="002507BD" w:rsidP="004844DE">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5211"/>
      </w:tblGrid>
      <w:tr w:rsidR="0015621F" w:rsidRPr="0015621F" w:rsidTr="008F63BA">
        <w:tc>
          <w:tcPr>
            <w:tcW w:w="5211" w:type="dxa"/>
            <w:tcBorders>
              <w:bottom w:val="thinThickSmallGap" w:sz="24" w:space="0" w:color="FF0066"/>
            </w:tcBorders>
          </w:tcPr>
          <w:p w:rsidR="006A6D30" w:rsidRPr="0015621F" w:rsidRDefault="006A6D30" w:rsidP="008F63BA">
            <w:pPr>
              <w:ind w:right="56"/>
              <w:rPr>
                <w:b/>
                <w:color w:val="7030A0"/>
              </w:rPr>
            </w:pPr>
            <w:r w:rsidRPr="0015621F">
              <w:rPr>
                <w:b/>
                <w:color w:val="7030A0"/>
              </w:rPr>
              <w:t>3.3. ТРАНСПОРТНА  ІНФРАСТРУКТУРА</w:t>
            </w:r>
            <w:r w:rsidRPr="0015621F">
              <w:rPr>
                <w:b/>
                <w:color w:val="7030A0"/>
                <w:lang w:val="ru-RU"/>
              </w:rPr>
              <w:t xml:space="preserve"> </w:t>
            </w:r>
          </w:p>
        </w:tc>
      </w:tr>
    </w:tbl>
    <w:p w:rsidR="000A6FCD" w:rsidRDefault="000A6FCD" w:rsidP="000A6FCD">
      <w:pPr>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6FCD" w:rsidTr="009C5AB6">
        <w:tc>
          <w:tcPr>
            <w:tcW w:w="1526" w:type="dxa"/>
          </w:tcPr>
          <w:p w:rsidR="000A6FCD" w:rsidRDefault="000A6FCD" w:rsidP="009C5AB6">
            <w:pPr>
              <w:rPr>
                <w:b/>
                <w:i/>
                <w:color w:val="00B050"/>
              </w:rPr>
            </w:pPr>
            <w:r w:rsidRPr="00F5722D">
              <w:rPr>
                <w:b/>
                <w:i/>
                <w:color w:val="7030A0"/>
              </w:rPr>
              <w:t>Мета розвитку галузі</w:t>
            </w:r>
          </w:p>
        </w:tc>
        <w:tc>
          <w:tcPr>
            <w:tcW w:w="8385" w:type="dxa"/>
          </w:tcPr>
          <w:p w:rsidR="000A6FCD" w:rsidRPr="000A6FCD" w:rsidRDefault="000A6FCD" w:rsidP="000A6FCD">
            <w:pPr>
              <w:pStyle w:val="a7"/>
              <w:tabs>
                <w:tab w:val="left" w:pos="317"/>
              </w:tabs>
              <w:spacing w:before="0" w:after="0" w:line="288" w:lineRule="atLeast"/>
              <w:ind w:left="175"/>
              <w:jc w:val="both"/>
              <w:textAlignment w:val="baseline"/>
              <w:rPr>
                <w:rFonts w:eastAsiaTheme="minorHAnsi"/>
                <w:szCs w:val="24"/>
                <w:lang w:eastAsia="en-US"/>
              </w:rPr>
            </w:pPr>
            <w:r w:rsidRPr="000A6FCD">
              <w:rPr>
                <w:szCs w:val="24"/>
              </w:rPr>
              <w:t>максимальне забезпечення потреб населення мешканців міста в якісному перевезенні пасажирів усіма видами транспорту</w:t>
            </w:r>
          </w:p>
        </w:tc>
      </w:tr>
    </w:tbl>
    <w:p w:rsidR="000A6FCD" w:rsidRPr="003B460A" w:rsidRDefault="000A6FCD" w:rsidP="000A6FCD">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0A6FCD" w:rsidRPr="00D34443" w:rsidTr="0051693A">
        <w:trPr>
          <w:tblHeader/>
        </w:trPr>
        <w:tc>
          <w:tcPr>
            <w:tcW w:w="4820"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A6FCD" w:rsidRPr="000A6FCD" w:rsidTr="0051693A">
        <w:trPr>
          <w:trHeight w:val="938"/>
        </w:trPr>
        <w:tc>
          <w:tcPr>
            <w:tcW w:w="4820" w:type="dxa"/>
            <w:shd w:val="clear" w:color="auto" w:fill="auto"/>
          </w:tcPr>
          <w:p w:rsidR="000A6FCD" w:rsidRPr="000A6FCD" w:rsidRDefault="003052F6" w:rsidP="00002C58">
            <w:pPr>
              <w:numPr>
                <w:ilvl w:val="1"/>
                <w:numId w:val="5"/>
              </w:numPr>
              <w:tabs>
                <w:tab w:val="left" w:pos="318"/>
                <w:tab w:val="left" w:pos="743"/>
              </w:tabs>
              <w:suppressAutoHyphens/>
              <w:ind w:left="176" w:hanging="142"/>
              <w:jc w:val="both"/>
              <w:rPr>
                <w:i/>
                <w:kern w:val="1"/>
              </w:rPr>
            </w:pPr>
            <w:r>
              <w:rPr>
                <w:i/>
              </w:rPr>
              <w:t>д</w:t>
            </w:r>
            <w:r w:rsidR="000A6FCD" w:rsidRPr="000A6FCD">
              <w:rPr>
                <w:i/>
              </w:rPr>
              <w:t>ублювання на ключових магістралях міста великої кількості маршрутів,  здійснення  переміщень  мешканцями міста громадським транспортом за допомогою пересадкових сполучень</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о</w:t>
            </w:r>
            <w:r w:rsidR="000A6FCD" w:rsidRPr="000A6FCD">
              <w:rPr>
                <w:i/>
              </w:rPr>
              <w:t>птимізація міських автобусних маршрутів загального користування</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lastRenderedPageBreak/>
              <w:t>н</w:t>
            </w:r>
            <w:r w:rsidR="000A6FCD" w:rsidRPr="000A6FCD">
              <w:rPr>
                <w:i/>
              </w:rPr>
              <w:t>едостатнє охоплення міським електротранспортом та автомобільним транспортом віддалених районів міста</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з</w:t>
            </w:r>
            <w:r w:rsidR="000A6FCD" w:rsidRPr="000A6FCD">
              <w:rPr>
                <w:i/>
              </w:rPr>
              <w:t>акупівля нового сучасного рухомого складу для міських комунальних підприємств</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в</w:t>
            </w:r>
            <w:r w:rsidR="000A6FCD" w:rsidRPr="000A6FCD">
              <w:rPr>
                <w:i/>
              </w:rPr>
              <w:t>исокий рівень зношеності рухомого складу міського електротранспорту та контактних мереж</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о</w:t>
            </w:r>
            <w:r w:rsidR="000A6FCD" w:rsidRPr="000A6FCD">
              <w:rPr>
                <w:i/>
              </w:rPr>
              <w:t>новлення рухомого складу трамваїв та тролейбусів та ремонт  контактної мережі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едостатня кількість автобусів великої та середньої пасажиромісткості для обслуговування маршрутів загального користування</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п</w:t>
            </w:r>
            <w:r w:rsidR="000A6FCD" w:rsidRPr="000A6FCD">
              <w:rPr>
                <w:i/>
              </w:rPr>
              <w:t>ридбання нового рухомого складу</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єдиної диспетчерської служби та управління транспортним комплексом</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с</w:t>
            </w:r>
            <w:r w:rsidR="000A6FCD" w:rsidRPr="000A6FCD">
              <w:rPr>
                <w:i/>
              </w:rPr>
              <w:t>творення єдиної диспетчерської служби</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едосконала система оплати проїзду в міському пасажирському транспорті</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електронного квитка у міському пасажирському транспорті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автоматизованого керування виробництвом та автоматизованого обліку споживання електроенергії (АСКОЕ).</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телемеханічного комплексу обслуговування електромереж електротранспорту та автоматизованої системи комерційного обліку електроенергії (АСКОЕ).</w:t>
            </w:r>
          </w:p>
        </w:tc>
      </w:tr>
    </w:tbl>
    <w:p w:rsidR="000A6FCD" w:rsidRPr="00A9126E" w:rsidRDefault="000A6FCD" w:rsidP="000A6FCD">
      <w:pPr>
        <w:pStyle w:val="14"/>
        <w:ind w:left="0"/>
        <w:jc w:val="both"/>
        <w:rPr>
          <w:b/>
          <w:color w:val="00B050"/>
          <w:sz w:val="24"/>
          <w:szCs w:val="24"/>
          <w:lang w:val="uk-UA"/>
        </w:rPr>
      </w:pPr>
    </w:p>
    <w:p w:rsidR="00166DA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w:t>
      </w:r>
    </w:p>
    <w:p w:rsidR="000A6FC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990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1E0" w:firstRow="1" w:lastRow="1" w:firstColumn="1" w:lastColumn="1" w:noHBand="0" w:noVBand="0"/>
      </w:tblPr>
      <w:tblGrid>
        <w:gridCol w:w="664"/>
        <w:gridCol w:w="3356"/>
        <w:gridCol w:w="2467"/>
        <w:gridCol w:w="3413"/>
      </w:tblGrid>
      <w:tr w:rsidR="00166DAD" w:rsidRPr="00166DAD" w:rsidTr="00166DAD">
        <w:tc>
          <w:tcPr>
            <w:tcW w:w="66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356"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67" w:type="dxa"/>
            <w:shd w:val="clear" w:color="auto" w:fill="E1D7DE"/>
          </w:tcPr>
          <w:p w:rsidR="00166DAD" w:rsidRPr="00166DAD" w:rsidRDefault="00166DAD" w:rsidP="00C758B6">
            <w:pPr>
              <w:jc w:val="center"/>
              <w:rPr>
                <w:b/>
                <w:color w:val="365F91" w:themeColor="accent1" w:themeShade="BF"/>
              </w:rPr>
            </w:pPr>
            <w:r w:rsidRPr="00166DAD">
              <w:rPr>
                <w:b/>
                <w:color w:val="365F91" w:themeColor="accent1" w:themeShade="BF"/>
              </w:rPr>
              <w:t>Відповідальний за виконання</w:t>
            </w:r>
          </w:p>
        </w:tc>
        <w:tc>
          <w:tcPr>
            <w:tcW w:w="3413"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64" w:type="dxa"/>
          </w:tcPr>
          <w:p w:rsidR="00166DAD" w:rsidRPr="00C758B6" w:rsidRDefault="00166DAD" w:rsidP="00C758B6">
            <w:pPr>
              <w:ind w:right="-5"/>
              <w:jc w:val="both"/>
            </w:pPr>
            <w:r>
              <w:t>1.</w:t>
            </w:r>
          </w:p>
        </w:tc>
        <w:tc>
          <w:tcPr>
            <w:tcW w:w="3356" w:type="dxa"/>
          </w:tcPr>
          <w:p w:rsidR="00166DAD" w:rsidRPr="00C758B6" w:rsidRDefault="00166DAD" w:rsidP="00C758B6">
            <w:pPr>
              <w:ind w:right="-5"/>
              <w:jc w:val="both"/>
            </w:pPr>
            <w:r w:rsidRPr="00C758B6">
              <w:t>Забезпечення надання фінансової підтримки комунальним підприємствам мі</w:t>
            </w:r>
            <w:r w:rsidR="00046884">
              <w:t>ського пасажирського транспорту</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8B2B0D">
            <w:pPr>
              <w:ind w:right="-5"/>
              <w:jc w:val="both"/>
            </w:pPr>
            <w:r>
              <w:t>з</w:t>
            </w:r>
            <w:r w:rsidRPr="00C758B6">
              <w:t xml:space="preserve">абезпечення </w:t>
            </w:r>
            <w:r>
              <w:t>б</w:t>
            </w:r>
            <w:r w:rsidRPr="00C758B6">
              <w:t>езперебійної роботи мі</w:t>
            </w:r>
            <w:r w:rsidR="00C716C2">
              <w:t>ського пасажирського транспорту</w:t>
            </w:r>
          </w:p>
        </w:tc>
      </w:tr>
      <w:tr w:rsidR="00166DAD" w:rsidRPr="00C758B6" w:rsidTr="00166DAD">
        <w:tc>
          <w:tcPr>
            <w:tcW w:w="664" w:type="dxa"/>
          </w:tcPr>
          <w:p w:rsidR="00166DAD" w:rsidRPr="00C758B6" w:rsidRDefault="00166DAD" w:rsidP="00C758B6">
            <w:pPr>
              <w:ind w:right="-5"/>
              <w:jc w:val="both"/>
            </w:pPr>
            <w:r>
              <w:t>2.</w:t>
            </w:r>
          </w:p>
        </w:tc>
        <w:tc>
          <w:tcPr>
            <w:tcW w:w="3356" w:type="dxa"/>
          </w:tcPr>
          <w:p w:rsidR="00166DAD" w:rsidRPr="00C758B6" w:rsidRDefault="00166DAD" w:rsidP="00C758B6">
            <w:pPr>
              <w:ind w:right="-5"/>
              <w:jc w:val="both"/>
            </w:pPr>
            <w:r w:rsidRPr="00C758B6">
              <w:t>Оновлення рух</w:t>
            </w:r>
            <w:r w:rsidR="00046884">
              <w:t>омого складу: проведення тендера</w:t>
            </w:r>
            <w:r w:rsidRPr="00C758B6">
              <w:t xml:space="preserve"> на закупівлю транспорту великої пасажиромісткості, пристосованого для перевезення громадян з обмеженими фізичними можливостями та його подальшого</w:t>
            </w:r>
            <w:r w:rsidR="00046884">
              <w:t xml:space="preserve"> придбання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rsidRPr="00C758B6">
              <w:t>К</w:t>
            </w:r>
            <w:r>
              <w:t>П ММР «Миколаївпастранс»</w:t>
            </w:r>
          </w:p>
        </w:tc>
        <w:tc>
          <w:tcPr>
            <w:tcW w:w="3413" w:type="dxa"/>
          </w:tcPr>
          <w:p w:rsidR="00166DAD" w:rsidRPr="00C758B6" w:rsidRDefault="00166DAD" w:rsidP="00132A7B">
            <w:pPr>
              <w:ind w:right="-5"/>
              <w:jc w:val="both"/>
            </w:pPr>
            <w:r>
              <w:t>з</w:t>
            </w:r>
            <w:r w:rsidRPr="00C758B6">
              <w:t xml:space="preserve">абезпечення </w:t>
            </w:r>
            <w:r w:rsidR="00132A7B">
              <w:t>потреб</w:t>
            </w:r>
            <w:r w:rsidRPr="00C758B6">
              <w:t xml:space="preserve"> громадян з об</w:t>
            </w:r>
            <w:r w:rsidR="00C716C2">
              <w:t>меженими фізичними можливостями</w:t>
            </w:r>
          </w:p>
        </w:tc>
      </w:tr>
      <w:tr w:rsidR="00166DAD" w:rsidRPr="00C758B6" w:rsidTr="00166DAD">
        <w:tc>
          <w:tcPr>
            <w:tcW w:w="664" w:type="dxa"/>
          </w:tcPr>
          <w:p w:rsidR="00166DAD" w:rsidRPr="00C758B6" w:rsidRDefault="00166DAD" w:rsidP="00C758B6">
            <w:pPr>
              <w:ind w:right="-5"/>
              <w:jc w:val="both"/>
            </w:pPr>
            <w:r>
              <w:t>3.</w:t>
            </w:r>
          </w:p>
        </w:tc>
        <w:tc>
          <w:tcPr>
            <w:tcW w:w="3356" w:type="dxa"/>
          </w:tcPr>
          <w:p w:rsidR="00166DAD" w:rsidRPr="00C758B6" w:rsidRDefault="00166DAD" w:rsidP="00C758B6">
            <w:pPr>
              <w:ind w:right="-5"/>
              <w:jc w:val="both"/>
            </w:pPr>
            <w:r w:rsidRPr="00C758B6">
              <w:t>Ремонт контактно-рейкової мережі КП ММР «Мик</w:t>
            </w:r>
            <w:r w:rsidR="00046884">
              <w:t>олаївелектротранс»</w:t>
            </w:r>
          </w:p>
        </w:tc>
        <w:tc>
          <w:tcPr>
            <w:tcW w:w="2467" w:type="dxa"/>
          </w:tcPr>
          <w:p w:rsidR="00166DAD" w:rsidRPr="00C758B6" w:rsidRDefault="00166DAD" w:rsidP="00C758B6">
            <w:pPr>
              <w:ind w:right="-5"/>
              <w:jc w:val="center"/>
            </w:pPr>
            <w:r w:rsidRPr="00C758B6">
              <w:t>КП ММР «Миколаїв</w:t>
            </w:r>
            <w:r w:rsidR="00046884">
              <w:t>-</w:t>
            </w:r>
            <w:r w:rsidRPr="00C758B6">
              <w:t>електротранс»</w:t>
            </w:r>
          </w:p>
        </w:tc>
        <w:tc>
          <w:tcPr>
            <w:tcW w:w="3413" w:type="dxa"/>
          </w:tcPr>
          <w:p w:rsidR="00166DAD" w:rsidRPr="00C758B6" w:rsidRDefault="00166DAD" w:rsidP="00C758B6">
            <w:pPr>
              <w:ind w:right="-5"/>
              <w:jc w:val="both"/>
            </w:pPr>
            <w:r>
              <w:t>з</w:t>
            </w:r>
            <w:r w:rsidRPr="00C758B6">
              <w:t>береження і розвиток еле</w:t>
            </w:r>
            <w:r w:rsidR="00046884">
              <w:t>ктротранспортної інфраструктури</w:t>
            </w:r>
          </w:p>
        </w:tc>
      </w:tr>
      <w:tr w:rsidR="00166DAD" w:rsidRPr="00C758B6" w:rsidTr="00166DAD">
        <w:tc>
          <w:tcPr>
            <w:tcW w:w="664" w:type="dxa"/>
          </w:tcPr>
          <w:p w:rsidR="00166DAD" w:rsidRPr="00C758B6" w:rsidRDefault="00166DAD" w:rsidP="00C758B6">
            <w:pPr>
              <w:ind w:right="-5"/>
              <w:jc w:val="both"/>
            </w:pPr>
            <w:r>
              <w:t>4.</w:t>
            </w:r>
          </w:p>
        </w:tc>
        <w:tc>
          <w:tcPr>
            <w:tcW w:w="3356" w:type="dxa"/>
          </w:tcPr>
          <w:p w:rsidR="00166DAD" w:rsidRPr="00C758B6" w:rsidRDefault="00166DAD" w:rsidP="00C758B6">
            <w:pPr>
              <w:ind w:right="-5"/>
              <w:jc w:val="both"/>
            </w:pPr>
            <w:r w:rsidRPr="00C758B6">
              <w:t>Оновлення парку т</w:t>
            </w:r>
            <w:r w:rsidR="00046884">
              <w:t>рамвайних вагонів і тролейбусів</w:t>
            </w:r>
          </w:p>
        </w:tc>
        <w:tc>
          <w:tcPr>
            <w:tcW w:w="2467" w:type="dxa"/>
          </w:tcPr>
          <w:p w:rsidR="00166DAD" w:rsidRPr="00C758B6" w:rsidRDefault="00166DAD" w:rsidP="00C758B6">
            <w:pPr>
              <w:ind w:right="-5"/>
              <w:jc w:val="center"/>
            </w:pPr>
            <w:r>
              <w:t>КП ММР «Миколаїв</w:t>
            </w:r>
            <w:r w:rsidR="00046884">
              <w:t>-</w:t>
            </w:r>
            <w:r>
              <w:t>електротранс»</w:t>
            </w:r>
          </w:p>
        </w:tc>
        <w:tc>
          <w:tcPr>
            <w:tcW w:w="3413" w:type="dxa"/>
          </w:tcPr>
          <w:p w:rsidR="00166DAD" w:rsidRPr="00C758B6" w:rsidRDefault="00166DAD" w:rsidP="00C758B6">
            <w:pPr>
              <w:ind w:right="-5"/>
              <w:jc w:val="both"/>
            </w:pPr>
            <w:r>
              <w:t>з</w:t>
            </w:r>
            <w:r w:rsidRPr="00C758B6">
              <w:t>бережен</w:t>
            </w:r>
            <w:r w:rsidR="00046884">
              <w:t>ня і розвиток електротранспорту</w:t>
            </w:r>
          </w:p>
        </w:tc>
      </w:tr>
      <w:tr w:rsidR="00166DAD" w:rsidRPr="00C758B6" w:rsidTr="00166DAD">
        <w:tc>
          <w:tcPr>
            <w:tcW w:w="664" w:type="dxa"/>
          </w:tcPr>
          <w:p w:rsidR="00166DAD" w:rsidRPr="00C758B6" w:rsidRDefault="00166DAD" w:rsidP="00C758B6">
            <w:pPr>
              <w:ind w:right="-5"/>
              <w:jc w:val="both"/>
            </w:pPr>
            <w:r>
              <w:t>5.</w:t>
            </w:r>
          </w:p>
        </w:tc>
        <w:tc>
          <w:tcPr>
            <w:tcW w:w="3356" w:type="dxa"/>
          </w:tcPr>
          <w:p w:rsidR="00166DAD" w:rsidRPr="00C758B6" w:rsidRDefault="00166DAD" w:rsidP="00C758B6">
            <w:pPr>
              <w:ind w:right="-5"/>
              <w:jc w:val="both"/>
            </w:pPr>
            <w:r w:rsidRPr="00C758B6">
              <w:t>Впровадження автоматизованої системи оплат</w:t>
            </w:r>
            <w:r w:rsidR="00046884">
              <w:t>и проїзду у міському транспорті</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w:t>
            </w:r>
            <w:r w:rsidRPr="00C758B6">
              <w:lastRenderedPageBreak/>
              <w:t>телекомунік</w:t>
            </w:r>
            <w:r>
              <w:t>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t>КП ММР «Миколаївпастранс»</w:t>
            </w:r>
          </w:p>
        </w:tc>
        <w:tc>
          <w:tcPr>
            <w:tcW w:w="3413" w:type="dxa"/>
          </w:tcPr>
          <w:p w:rsidR="00166DAD" w:rsidRPr="00C758B6" w:rsidRDefault="00166DAD" w:rsidP="00C758B6">
            <w:pPr>
              <w:ind w:right="-5"/>
              <w:jc w:val="both"/>
            </w:pPr>
            <w:r>
              <w:lastRenderedPageBreak/>
              <w:t>с</w:t>
            </w:r>
            <w:r w:rsidRPr="00C758B6">
              <w:t>творен</w:t>
            </w:r>
            <w:r w:rsidR="00046884">
              <w:t>ня єдиної диспетчерської служби</w:t>
            </w:r>
          </w:p>
        </w:tc>
      </w:tr>
      <w:tr w:rsidR="00166DAD" w:rsidRPr="00C758B6" w:rsidTr="00166DAD">
        <w:tc>
          <w:tcPr>
            <w:tcW w:w="664" w:type="dxa"/>
          </w:tcPr>
          <w:p w:rsidR="00166DAD" w:rsidRPr="00C758B6" w:rsidRDefault="00166DAD" w:rsidP="00C758B6">
            <w:pPr>
              <w:ind w:right="-5"/>
              <w:jc w:val="both"/>
            </w:pPr>
            <w:r>
              <w:lastRenderedPageBreak/>
              <w:t>6.</w:t>
            </w:r>
          </w:p>
        </w:tc>
        <w:tc>
          <w:tcPr>
            <w:tcW w:w="3356" w:type="dxa"/>
          </w:tcPr>
          <w:p w:rsidR="00166DAD" w:rsidRPr="00C758B6" w:rsidRDefault="00166DAD" w:rsidP="00C758B6">
            <w:pPr>
              <w:ind w:right="-5"/>
              <w:jc w:val="both"/>
            </w:pPr>
            <w:r w:rsidRPr="00C758B6">
              <w:t>Вжиття заходів з організації проведення конкурсів по визначенню перевізників для обслуговування міських автобусних ма</w:t>
            </w:r>
            <w:r w:rsidR="00046884">
              <w:t>ршрутів загального користування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C758B6">
            <w:pPr>
              <w:ind w:right="-5"/>
              <w:jc w:val="both"/>
            </w:pPr>
            <w:r>
              <w:t>п</w:t>
            </w:r>
            <w:r w:rsidRPr="00C758B6">
              <w:t>оліпшення якості послуг, ку</w:t>
            </w:r>
            <w:r w:rsidR="00046884">
              <w:t>льтури обслуговування населення</w:t>
            </w:r>
          </w:p>
        </w:tc>
      </w:tr>
      <w:tr w:rsidR="00166DAD" w:rsidRPr="00C758B6" w:rsidTr="00166DAD">
        <w:tc>
          <w:tcPr>
            <w:tcW w:w="664" w:type="dxa"/>
          </w:tcPr>
          <w:p w:rsidR="00166DAD" w:rsidRPr="00C758B6" w:rsidRDefault="00166DAD" w:rsidP="00C758B6">
            <w:pPr>
              <w:ind w:right="-5"/>
              <w:jc w:val="both"/>
            </w:pPr>
            <w:r>
              <w:t>7.</w:t>
            </w:r>
          </w:p>
        </w:tc>
        <w:tc>
          <w:tcPr>
            <w:tcW w:w="3356" w:type="dxa"/>
          </w:tcPr>
          <w:p w:rsidR="00166DAD" w:rsidRPr="00C758B6" w:rsidRDefault="00166DAD" w:rsidP="00C758B6">
            <w:pPr>
              <w:ind w:right="-5"/>
              <w:jc w:val="both"/>
            </w:pPr>
            <w:r w:rsidRPr="00C758B6">
              <w:t xml:space="preserve">Модернізація </w:t>
            </w:r>
            <w:r w:rsidR="00046884">
              <w:t>господарства в автобусному депо</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телекомунікацій </w:t>
            </w:r>
            <w:r>
              <w:t>ММР,</w:t>
            </w:r>
          </w:p>
          <w:p w:rsidR="00166DAD" w:rsidRPr="00C758B6" w:rsidRDefault="00166DAD" w:rsidP="00C758B6">
            <w:pPr>
              <w:ind w:right="-5"/>
              <w:jc w:val="center"/>
            </w:pPr>
            <w:r>
              <w:t>КП ММР «Миколаї</w:t>
            </w:r>
            <w:r w:rsidR="00507EA0">
              <w:t>в</w:t>
            </w:r>
            <w:r>
              <w:t>пастранс»</w:t>
            </w:r>
          </w:p>
        </w:tc>
        <w:tc>
          <w:tcPr>
            <w:tcW w:w="3413" w:type="dxa"/>
          </w:tcPr>
          <w:p w:rsidR="00166DAD" w:rsidRPr="00C758B6" w:rsidRDefault="00166DAD" w:rsidP="008B2B0D">
            <w:pPr>
              <w:ind w:right="-5"/>
              <w:jc w:val="both"/>
            </w:pPr>
            <w:r>
              <w:t>о</w:t>
            </w:r>
            <w:r w:rsidRPr="00C758B6">
              <w:t xml:space="preserve">тримання сучасного автопарку для забезпечення безперебійної </w:t>
            </w:r>
            <w:r>
              <w:t>роботи КП ММР «Миколаї</w:t>
            </w:r>
            <w:r w:rsidR="00507EA0">
              <w:t>в</w:t>
            </w:r>
            <w:r>
              <w:t>пастранс»</w:t>
            </w:r>
          </w:p>
        </w:tc>
      </w:tr>
      <w:tr w:rsidR="003545A5" w:rsidRPr="00C758B6" w:rsidTr="00166DAD">
        <w:tc>
          <w:tcPr>
            <w:tcW w:w="664" w:type="dxa"/>
          </w:tcPr>
          <w:p w:rsidR="003545A5" w:rsidRDefault="003545A5" w:rsidP="00C758B6">
            <w:pPr>
              <w:ind w:right="-5"/>
              <w:jc w:val="both"/>
            </w:pPr>
            <w:r>
              <w:t>8.</w:t>
            </w:r>
          </w:p>
        </w:tc>
        <w:tc>
          <w:tcPr>
            <w:tcW w:w="3356" w:type="dxa"/>
          </w:tcPr>
          <w:p w:rsidR="003545A5" w:rsidRPr="00C758B6" w:rsidRDefault="003545A5" w:rsidP="00815559">
            <w:pPr>
              <w:ind w:right="-5"/>
              <w:jc w:val="both"/>
            </w:pPr>
            <w:r>
              <w:t>Забезпечення без</w:t>
            </w:r>
            <w:r w:rsidR="00815559">
              <w:t>збиткового</w:t>
            </w:r>
            <w:r>
              <w:t xml:space="preserve"> функціонування КП ММР «Миколаївелектротранс» шляхом переходу на договірні відносини відповідно до чинного законодавства</w:t>
            </w:r>
          </w:p>
        </w:tc>
        <w:tc>
          <w:tcPr>
            <w:tcW w:w="2467" w:type="dxa"/>
          </w:tcPr>
          <w:p w:rsidR="003545A5" w:rsidRDefault="003545A5" w:rsidP="00C758B6">
            <w:pPr>
              <w:ind w:right="-5"/>
              <w:jc w:val="center"/>
            </w:pPr>
            <w:r>
              <w:t>КП ММР «Миколаїв-електротранс», у</w:t>
            </w:r>
            <w:r w:rsidRPr="00C758B6">
              <w:t>правління транспортного комплексу,</w:t>
            </w:r>
            <w:r>
              <w:t xml:space="preserve"> зв’язку та телекомунікацій ММР</w:t>
            </w:r>
            <w:r w:rsidR="00E7498E">
              <w:t xml:space="preserve">, </w:t>
            </w:r>
            <w:r>
              <w:t xml:space="preserve"> виконавчий комітет ММР</w:t>
            </w:r>
          </w:p>
        </w:tc>
        <w:tc>
          <w:tcPr>
            <w:tcW w:w="3413" w:type="dxa"/>
          </w:tcPr>
          <w:p w:rsidR="003545A5" w:rsidRDefault="003545A5" w:rsidP="008B2B0D">
            <w:pPr>
              <w:ind w:right="-5"/>
              <w:jc w:val="both"/>
            </w:pPr>
            <w:r>
              <w:t>з</w:t>
            </w:r>
            <w:r w:rsidRPr="00C758B6">
              <w:t xml:space="preserve">абезпечення </w:t>
            </w:r>
            <w:r>
              <w:t>б</w:t>
            </w:r>
            <w:r w:rsidRPr="00C758B6">
              <w:t>езперебійної роботи мі</w:t>
            </w:r>
            <w:r>
              <w:t xml:space="preserve">ського пасажирського </w:t>
            </w:r>
            <w:r w:rsidR="007172AA">
              <w:t>електро</w:t>
            </w:r>
            <w:r>
              <w:t>транспорту</w:t>
            </w:r>
          </w:p>
        </w:tc>
      </w:tr>
    </w:tbl>
    <w:p w:rsidR="000A6FCD" w:rsidRDefault="000A6FCD" w:rsidP="000A6FCD">
      <w:pPr>
        <w:rPr>
          <w:color w:val="00B050"/>
        </w:rPr>
      </w:pPr>
    </w:p>
    <w:p w:rsidR="000A6FCD" w:rsidRPr="003B460A" w:rsidRDefault="000A6FCD" w:rsidP="000A6FCD">
      <w:pPr>
        <w:rPr>
          <w:color w:val="00B050"/>
        </w:rPr>
      </w:pPr>
    </w:p>
    <w:tbl>
      <w:tblPr>
        <w:tblW w:w="0" w:type="auto"/>
        <w:tblBorders>
          <w:bottom w:val="thinThickSmallGap" w:sz="24" w:space="0" w:color="FF0066"/>
        </w:tblBorders>
        <w:tblLook w:val="00A0" w:firstRow="1" w:lastRow="0" w:firstColumn="1" w:lastColumn="0" w:noHBand="0" w:noVBand="0"/>
      </w:tblPr>
      <w:tblGrid>
        <w:gridCol w:w="6771"/>
      </w:tblGrid>
      <w:tr w:rsidR="002507BD" w:rsidRPr="003B460A" w:rsidTr="00484357">
        <w:tc>
          <w:tcPr>
            <w:tcW w:w="6771" w:type="dxa"/>
            <w:tcBorders>
              <w:bottom w:val="thinThickSmallGap" w:sz="24" w:space="0" w:color="FF0066"/>
            </w:tcBorders>
          </w:tcPr>
          <w:p w:rsidR="002507BD" w:rsidRPr="003B460A" w:rsidRDefault="00166DAD" w:rsidP="00FE3066">
            <w:pPr>
              <w:ind w:right="56"/>
              <w:rPr>
                <w:b/>
                <w:color w:val="00B050"/>
                <w:lang w:val="ru-RU"/>
              </w:rPr>
            </w:pPr>
            <w:bookmarkStart w:id="8" w:name="bookmark2"/>
            <w:r>
              <w:rPr>
                <w:b/>
                <w:color w:val="7030A0"/>
              </w:rPr>
              <w:t>3</w:t>
            </w:r>
            <w:r w:rsidR="002507BD" w:rsidRPr="0015621F">
              <w:rPr>
                <w:b/>
                <w:color w:val="7030A0"/>
              </w:rPr>
              <w:t>.4.ЕНЕРГОЗБЕРЕЖЕННЯ ТА ЕНЕРГОЕФЕКТИВНІСТЬ</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15621F" w:rsidTr="009C5AB6">
        <w:tc>
          <w:tcPr>
            <w:tcW w:w="1526" w:type="dxa"/>
          </w:tcPr>
          <w:p w:rsidR="0015621F" w:rsidRDefault="0015621F" w:rsidP="009C5AB6">
            <w:pPr>
              <w:rPr>
                <w:b/>
                <w:i/>
                <w:color w:val="00B050"/>
              </w:rPr>
            </w:pPr>
            <w:r w:rsidRPr="00F5722D">
              <w:rPr>
                <w:b/>
                <w:i/>
                <w:color w:val="7030A0"/>
              </w:rPr>
              <w:t>Мета розвитку галузі</w:t>
            </w:r>
          </w:p>
        </w:tc>
        <w:tc>
          <w:tcPr>
            <w:tcW w:w="8385" w:type="dxa"/>
          </w:tcPr>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eastAsia="ru-RU"/>
              </w:rPr>
            </w:pPr>
            <w:r w:rsidRPr="000577A4">
              <w:rPr>
                <w:rFonts w:ascii="Times New Roman" w:hAnsi="Times New Roman"/>
                <w:sz w:val="24"/>
                <w:szCs w:val="24"/>
                <w:lang w:val="uk-UA"/>
              </w:rPr>
              <w:t>підвищення рівня енергозбереження та енергоефективності в закладах і установах комунальної власності соціального спрямування та житлових будинках;</w:t>
            </w:r>
          </w:p>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скорочення використання паливно-енергетичних ресурсів в житлово-комунальном</w:t>
            </w:r>
            <w:r w:rsidRPr="000577A4">
              <w:rPr>
                <w:rFonts w:ascii="Times New Roman" w:hAnsi="Times New Roman"/>
                <w:sz w:val="24"/>
                <w:szCs w:val="24"/>
                <w:lang w:val="uk-UA" w:eastAsia="ru-RU"/>
              </w:rPr>
              <w:t xml:space="preserve">у </w:t>
            </w:r>
            <w:r w:rsidRPr="000577A4">
              <w:rPr>
                <w:rFonts w:ascii="Times New Roman" w:hAnsi="Times New Roman"/>
                <w:sz w:val="24"/>
                <w:szCs w:val="24"/>
                <w:lang w:eastAsia="ru-RU"/>
              </w:rPr>
              <w:t>господарств</w:t>
            </w:r>
            <w:r w:rsidRPr="000577A4">
              <w:rPr>
                <w:rFonts w:ascii="Times New Roman" w:hAnsi="Times New Roman"/>
                <w:sz w:val="24"/>
                <w:szCs w:val="24"/>
                <w:lang w:val="uk-UA" w:eastAsia="ru-RU"/>
              </w:rPr>
              <w:t>і не менше, як на 25% порівняно з базовим рівнем;</w:t>
            </w:r>
          </w:p>
          <w:p w:rsidR="0015621F" w:rsidRPr="0015621F"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відносне скорочення бюджетних видатків на використання паливно-енергетичних</w:t>
            </w:r>
            <w:r w:rsidRPr="0010782F">
              <w:rPr>
                <w:rFonts w:ascii="Times New Roman" w:hAnsi="Times New Roman"/>
                <w:sz w:val="24"/>
                <w:szCs w:val="24"/>
                <w:lang w:eastAsia="ru-RU"/>
              </w:rPr>
              <w:t xml:space="preserve"> ресурсів в бюджетних установах.</w:t>
            </w:r>
          </w:p>
        </w:tc>
      </w:tr>
    </w:tbl>
    <w:p w:rsidR="0015621F" w:rsidRDefault="0015621F" w:rsidP="0015621F">
      <w:pPr>
        <w:rPr>
          <w:b/>
          <w:i/>
          <w:color w:val="00B050"/>
        </w:rPr>
      </w:pPr>
    </w:p>
    <w:p w:rsidR="00382F7F" w:rsidRPr="003B460A" w:rsidRDefault="00382F7F" w:rsidP="0015621F">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5621F" w:rsidRPr="00D34443" w:rsidTr="0051693A">
        <w:tc>
          <w:tcPr>
            <w:tcW w:w="4820"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5621F" w:rsidRPr="000A6FCD" w:rsidTr="0051693A">
        <w:trPr>
          <w:trHeight w:val="938"/>
        </w:trPr>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амала кількість будь </w:t>
            </w:r>
            <w:r w:rsidR="002F133D">
              <w:rPr>
                <w:i/>
              </w:rPr>
              <w:t>-</w:t>
            </w:r>
            <w:r w:rsidR="0015621F" w:rsidRPr="0015621F">
              <w:rPr>
                <w:i/>
              </w:rPr>
              <w:t>яких інвестицій у сферу енергозбереження та енергоефективності м. Миколаєва</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алучення до вирішення проблемних питань у сфері енергозбереження та енергоефективності </w:t>
            </w:r>
            <w:r w:rsidR="00382F7F">
              <w:rPr>
                <w:i/>
              </w:rPr>
              <w:t>міста інвестицій будь</w:t>
            </w:r>
            <w:r w:rsidR="002F133D">
              <w:rPr>
                <w:i/>
              </w:rPr>
              <w:t>-</w:t>
            </w:r>
            <w:r w:rsidR="00382F7F">
              <w:rPr>
                <w:i/>
              </w:rPr>
              <w:t xml:space="preserve"> яких форм</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пропаганди енергозбереження та спеціалістів у цій сфері і низька інформованість </w:t>
            </w:r>
            <w:r w:rsidR="0015621F" w:rsidRPr="0015621F">
              <w:rPr>
                <w:i/>
              </w:rPr>
              <w:lastRenderedPageBreak/>
              <w:t>(підприємства та окремі громадяни не знають про можливості економії енергії)</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п</w:t>
            </w:r>
            <w:r w:rsidR="0015621F" w:rsidRPr="0015621F">
              <w:rPr>
                <w:i/>
              </w:rPr>
              <w:t>опуляризація економічних, екологічних і соціальних переваг енергозбереження та шляхи їх досягнення</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б</w:t>
            </w:r>
            <w:r w:rsidR="0015621F" w:rsidRPr="0015621F">
              <w:rPr>
                <w:i/>
              </w:rPr>
              <w:t xml:space="preserve">ільшість будівель бюджетної сфери не підлягали впровадженню заходів з енергозбереження </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провадження заходів з енергозбереження на об’єктах бюджетної сфери</w:t>
            </w:r>
          </w:p>
        </w:tc>
      </w:tr>
      <w:tr w:rsidR="0015621F" w:rsidRPr="000A6FCD" w:rsidTr="0051693A">
        <w:tc>
          <w:tcPr>
            <w:tcW w:w="4820" w:type="dxa"/>
            <w:shd w:val="clear" w:color="auto" w:fill="auto"/>
          </w:tcPr>
          <w:p w:rsidR="0015621F" w:rsidRPr="0015621F" w:rsidRDefault="003052F6" w:rsidP="00382F7F">
            <w:pPr>
              <w:numPr>
                <w:ilvl w:val="1"/>
                <w:numId w:val="5"/>
              </w:numPr>
              <w:tabs>
                <w:tab w:val="left" w:pos="284"/>
                <w:tab w:val="left" w:pos="708"/>
                <w:tab w:val="left" w:pos="743"/>
              </w:tabs>
              <w:suppressAutoHyphens/>
              <w:ind w:left="318" w:hanging="284"/>
              <w:jc w:val="both"/>
              <w:rPr>
                <w:i/>
              </w:rPr>
            </w:pPr>
            <w:r>
              <w:rPr>
                <w:i/>
              </w:rPr>
              <w:t>в</w:t>
            </w:r>
            <w:r w:rsidR="0015621F" w:rsidRPr="0015621F">
              <w:rPr>
                <w:i/>
              </w:rPr>
              <w:t>ідсутність достатнього фінансового забезпечення реалізації про</w:t>
            </w:r>
            <w:r w:rsidR="00382F7F">
              <w:rPr>
                <w:i/>
              </w:rPr>
              <w:t>є</w:t>
            </w:r>
            <w:r w:rsidR="0015621F" w:rsidRPr="0015621F">
              <w:rPr>
                <w:i/>
              </w:rPr>
              <w:t>ктів енергоефективності</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алучення додаткового фінансування, окрім фінансування місцевого бюджету</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профільних фахівців у галузі енергозбереження </w:t>
            </w:r>
          </w:p>
        </w:tc>
        <w:tc>
          <w:tcPr>
            <w:tcW w:w="5103" w:type="dxa"/>
            <w:shd w:val="clear" w:color="auto" w:fill="auto"/>
          </w:tcPr>
          <w:p w:rsidR="0015621F" w:rsidRPr="000A6FCD" w:rsidRDefault="0015621F" w:rsidP="0015621F">
            <w:pPr>
              <w:tabs>
                <w:tab w:val="left" w:pos="284"/>
                <w:tab w:val="left" w:pos="708"/>
                <w:tab w:val="left" w:pos="743"/>
              </w:tabs>
              <w:suppressAutoHyphens/>
              <w:ind w:left="34"/>
              <w:jc w:val="both"/>
              <w:rPr>
                <w:i/>
              </w:rPr>
            </w:pPr>
          </w:p>
        </w:tc>
      </w:tr>
    </w:tbl>
    <w:p w:rsidR="0015621F" w:rsidRPr="00A9126E" w:rsidRDefault="0015621F" w:rsidP="0015621F">
      <w:pPr>
        <w:pStyle w:val="14"/>
        <w:ind w:left="0"/>
        <w:jc w:val="both"/>
        <w:rPr>
          <w:b/>
          <w:color w:val="00B050"/>
          <w:sz w:val="24"/>
          <w:szCs w:val="24"/>
          <w:lang w:val="uk-UA"/>
        </w:rPr>
      </w:pPr>
    </w:p>
    <w:p w:rsidR="0015621F" w:rsidRPr="00166DAD" w:rsidRDefault="0015621F" w:rsidP="0015621F">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8"/>
        <w:gridCol w:w="3495"/>
        <w:gridCol w:w="2386"/>
        <w:gridCol w:w="3126"/>
      </w:tblGrid>
      <w:tr w:rsidR="00166DAD" w:rsidRPr="00166DAD" w:rsidTr="00166DAD">
        <w:tc>
          <w:tcPr>
            <w:tcW w:w="675"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10"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Відповідальний за виконання</w:t>
            </w:r>
          </w:p>
        </w:tc>
        <w:tc>
          <w:tcPr>
            <w:tcW w:w="3282"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75" w:type="dxa"/>
          </w:tcPr>
          <w:p w:rsidR="00166DAD" w:rsidRPr="007F14C3" w:rsidRDefault="00166DAD" w:rsidP="0015621F">
            <w:pPr>
              <w:pStyle w:val="a7"/>
              <w:spacing w:before="0" w:after="0"/>
              <w:jc w:val="both"/>
            </w:pPr>
            <w:r>
              <w:t>1.</w:t>
            </w:r>
          </w:p>
        </w:tc>
        <w:tc>
          <w:tcPr>
            <w:tcW w:w="3544" w:type="dxa"/>
          </w:tcPr>
          <w:p w:rsidR="00166DAD" w:rsidRPr="007F14C3" w:rsidRDefault="00166DAD" w:rsidP="002F133D">
            <w:pPr>
              <w:pStyle w:val="a7"/>
              <w:spacing w:before="0" w:after="0"/>
              <w:jc w:val="both"/>
            </w:pPr>
            <w:r w:rsidRPr="007F14C3">
              <w:t>Розроб</w:t>
            </w:r>
            <w:r w:rsidR="002F133D">
              <w:t>лення</w:t>
            </w:r>
            <w:r w:rsidRPr="007F14C3">
              <w:t xml:space="preserve"> плану дій сталого енергетичного розвитку міста Миколаєва. Коригування</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плану дій зі сталого енергетичного розвитку м</w:t>
            </w:r>
            <w:r>
              <w:t>.</w:t>
            </w:r>
            <w:r w:rsidRPr="007F14C3">
              <w:t>Миколаєва. Коригування, оптимізація, адаптація</w:t>
            </w:r>
          </w:p>
        </w:tc>
      </w:tr>
      <w:tr w:rsidR="00166DAD" w:rsidRPr="00C758B6" w:rsidTr="00166DAD">
        <w:tc>
          <w:tcPr>
            <w:tcW w:w="675" w:type="dxa"/>
          </w:tcPr>
          <w:p w:rsidR="00166DAD" w:rsidRPr="007F14C3" w:rsidRDefault="00166DAD" w:rsidP="0015621F">
            <w:pPr>
              <w:pStyle w:val="a7"/>
              <w:spacing w:before="0" w:after="0"/>
              <w:jc w:val="both"/>
            </w:pPr>
            <w:r>
              <w:t>2.</w:t>
            </w:r>
          </w:p>
        </w:tc>
        <w:tc>
          <w:tcPr>
            <w:tcW w:w="3544" w:type="dxa"/>
          </w:tcPr>
          <w:p w:rsidR="00166DAD" w:rsidRPr="007F14C3" w:rsidRDefault="00166DAD" w:rsidP="0015621F">
            <w:pPr>
              <w:pStyle w:val="a7"/>
              <w:spacing w:before="0" w:after="0"/>
              <w:jc w:val="both"/>
            </w:pPr>
            <w:r w:rsidRPr="007F14C3">
              <w:t>Придбання спорядження, устаткування, обладнання та збільшення статутного фонду КП ММР «Інститут соціально-економічного розвитку міста»</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п</w:t>
            </w:r>
            <w:r w:rsidRPr="007F14C3">
              <w:t>ридбання спорядження, устаткування, обладнання та збільшення статутного фонду КП ММР «Інститут соціально-економічного розвитку міста»</w:t>
            </w:r>
          </w:p>
        </w:tc>
      </w:tr>
      <w:tr w:rsidR="00166DAD" w:rsidRPr="00C758B6" w:rsidTr="00166DAD">
        <w:tc>
          <w:tcPr>
            <w:tcW w:w="675" w:type="dxa"/>
          </w:tcPr>
          <w:p w:rsidR="00166DAD" w:rsidRPr="007F14C3" w:rsidRDefault="00166DAD" w:rsidP="0015621F">
            <w:pPr>
              <w:pStyle w:val="a7"/>
              <w:spacing w:before="0" w:after="0"/>
              <w:jc w:val="both"/>
            </w:pPr>
            <w:r>
              <w:t>3.</w:t>
            </w:r>
          </w:p>
        </w:tc>
        <w:tc>
          <w:tcPr>
            <w:tcW w:w="3544" w:type="dxa"/>
          </w:tcPr>
          <w:p w:rsidR="00166DAD" w:rsidRPr="007F14C3" w:rsidRDefault="00166DAD" w:rsidP="0015621F">
            <w:pPr>
              <w:pStyle w:val="a7"/>
              <w:spacing w:before="0" w:after="0"/>
              <w:jc w:val="both"/>
            </w:pPr>
            <w:r w:rsidRPr="007F14C3">
              <w:t>Виконання енергетичних аудитів та енергетичних паспортів будівель бюджетної сфери</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з</w:t>
            </w:r>
            <w:r w:rsidRPr="007F14C3">
              <w:t>дійснення енергетичних аудитів та створення енергетичних паспортів будівель бюджетної сфери</w:t>
            </w:r>
          </w:p>
        </w:tc>
      </w:tr>
      <w:tr w:rsidR="00166DAD" w:rsidRPr="00C758B6" w:rsidTr="00166DAD">
        <w:tc>
          <w:tcPr>
            <w:tcW w:w="675" w:type="dxa"/>
          </w:tcPr>
          <w:p w:rsidR="00166DAD" w:rsidRPr="007F14C3" w:rsidRDefault="00166DAD" w:rsidP="0015621F">
            <w:pPr>
              <w:pStyle w:val="a7"/>
              <w:spacing w:before="0" w:after="0"/>
              <w:jc w:val="both"/>
            </w:pPr>
            <w:r>
              <w:t>4.</w:t>
            </w:r>
          </w:p>
        </w:tc>
        <w:tc>
          <w:tcPr>
            <w:tcW w:w="3544" w:type="dxa"/>
          </w:tcPr>
          <w:p w:rsidR="00166DAD" w:rsidRPr="007F14C3" w:rsidRDefault="00166DAD" w:rsidP="0015621F">
            <w:pPr>
              <w:pStyle w:val="a7"/>
              <w:spacing w:before="0" w:after="0"/>
              <w:jc w:val="both"/>
            </w:pPr>
            <w:r w:rsidRPr="007F14C3">
              <w:t>Виконання заходів з термосанації будівель бюджетної сфери</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в</w:t>
            </w:r>
            <w:r w:rsidRPr="007F14C3">
              <w:t>иконання завдань програми соціально-економічного розвитку м.Миколаєва та проведення капітального ремонту з термосанацією будівель бюджетної сфери, економія енергоресурсів</w:t>
            </w:r>
          </w:p>
        </w:tc>
      </w:tr>
      <w:tr w:rsidR="00166DAD" w:rsidRPr="00C758B6" w:rsidTr="00166DAD">
        <w:tc>
          <w:tcPr>
            <w:tcW w:w="675" w:type="dxa"/>
          </w:tcPr>
          <w:p w:rsidR="00166DAD" w:rsidRPr="007F14C3" w:rsidRDefault="00166DAD" w:rsidP="0015621F">
            <w:pPr>
              <w:pStyle w:val="a7"/>
              <w:spacing w:before="0" w:after="0"/>
              <w:jc w:val="both"/>
            </w:pPr>
            <w:r>
              <w:t>5.</w:t>
            </w:r>
          </w:p>
        </w:tc>
        <w:tc>
          <w:tcPr>
            <w:tcW w:w="3544" w:type="dxa"/>
          </w:tcPr>
          <w:p w:rsidR="00166DAD" w:rsidRPr="007F14C3" w:rsidRDefault="00166DAD" w:rsidP="0015621F">
            <w:pPr>
              <w:pStyle w:val="a7"/>
              <w:spacing w:before="0" w:after="0"/>
              <w:jc w:val="both"/>
            </w:pPr>
            <w:r w:rsidRPr="007F14C3">
              <w:t>Капітальний ремонт вузлів комерційного обліку енергоносіїв з облаштуванням систем автоматичної передачі даних в будівлях бюджетної сфери</w:t>
            </w:r>
          </w:p>
        </w:tc>
        <w:tc>
          <w:tcPr>
            <w:tcW w:w="2410" w:type="dxa"/>
          </w:tcPr>
          <w:p w:rsidR="00166DAD" w:rsidRPr="007F14C3" w:rsidRDefault="00166DAD" w:rsidP="009C5AB6">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автоматичної системи енергетичного моніторингу споживання ПЕР в бюджетній сфері, підвищення точності передачі показників приладів обліку</w:t>
            </w:r>
          </w:p>
        </w:tc>
      </w:tr>
      <w:tr w:rsidR="00166DAD" w:rsidRPr="00C758B6" w:rsidTr="00166DAD">
        <w:tc>
          <w:tcPr>
            <w:tcW w:w="675" w:type="dxa"/>
          </w:tcPr>
          <w:p w:rsidR="00166DAD" w:rsidRPr="007F14C3" w:rsidRDefault="00166DAD" w:rsidP="0015621F">
            <w:pPr>
              <w:pStyle w:val="a7"/>
              <w:spacing w:before="0" w:after="0"/>
              <w:jc w:val="both"/>
            </w:pPr>
            <w:r>
              <w:t>6.</w:t>
            </w:r>
          </w:p>
        </w:tc>
        <w:tc>
          <w:tcPr>
            <w:tcW w:w="3544" w:type="dxa"/>
          </w:tcPr>
          <w:p w:rsidR="00166DAD" w:rsidRPr="007F14C3" w:rsidRDefault="00166DAD" w:rsidP="00382F7F">
            <w:pPr>
              <w:pStyle w:val="a7"/>
              <w:spacing w:before="0" w:after="0"/>
              <w:jc w:val="both"/>
            </w:pPr>
            <w:r w:rsidRPr="007F14C3">
              <w:t>Відшкодування фізичним та юридичним особам відсотков</w:t>
            </w:r>
            <w:r w:rsidR="00382F7F">
              <w:t>ої</w:t>
            </w:r>
            <w:r w:rsidRPr="007F14C3">
              <w:t xml:space="preserve"> ставки або частини тіла кредиту за залученими в кредитно-фінансових установах кредитами на впровадження </w:t>
            </w:r>
            <w:r w:rsidRPr="007F14C3">
              <w:lastRenderedPageBreak/>
              <w:t>заходів з енергозбереження згідно з Порядками відшкодування</w:t>
            </w:r>
          </w:p>
        </w:tc>
        <w:tc>
          <w:tcPr>
            <w:tcW w:w="2410" w:type="dxa"/>
          </w:tcPr>
          <w:p w:rsidR="00166DAD" w:rsidRPr="007F14C3" w:rsidRDefault="00166DAD" w:rsidP="009C5AB6">
            <w:pPr>
              <w:pStyle w:val="a7"/>
              <w:spacing w:before="0" w:after="0"/>
              <w:jc w:val="center"/>
            </w:pPr>
            <w:r>
              <w:lastRenderedPageBreak/>
              <w:t>департамент енергетики, енергозбереження та запровадження інноваційних технологій ММР</w:t>
            </w:r>
          </w:p>
        </w:tc>
        <w:tc>
          <w:tcPr>
            <w:tcW w:w="3282" w:type="dxa"/>
          </w:tcPr>
          <w:p w:rsidR="00166DAD" w:rsidRPr="007F14C3" w:rsidRDefault="00166DAD" w:rsidP="008B2B0D">
            <w:pPr>
              <w:pStyle w:val="a7"/>
              <w:spacing w:before="0" w:after="0"/>
              <w:jc w:val="both"/>
            </w:pPr>
            <w:r>
              <w:t>ф</w:t>
            </w:r>
            <w:r w:rsidRPr="007F14C3">
              <w:t xml:space="preserve">ормування механізму залучення власниками (співвласниками) житла кредитних коштів на фінансування заходів з енергозбереження </w:t>
            </w:r>
            <w:r w:rsidRPr="007F14C3">
              <w:lastRenderedPageBreak/>
              <w:t>житлових будинків, заміна зношених теплових мереж та застарілого обладнання на нове енергоефективне, скорочення споживання енергоносіїв</w:t>
            </w:r>
          </w:p>
        </w:tc>
      </w:tr>
      <w:tr w:rsidR="00166DAD" w:rsidRPr="00C758B6" w:rsidTr="00166DAD">
        <w:tc>
          <w:tcPr>
            <w:tcW w:w="675" w:type="dxa"/>
          </w:tcPr>
          <w:p w:rsidR="00166DAD" w:rsidRPr="007F14C3" w:rsidRDefault="00166DAD" w:rsidP="0015621F">
            <w:pPr>
              <w:pStyle w:val="a7"/>
              <w:spacing w:before="0" w:after="0"/>
              <w:jc w:val="both"/>
            </w:pPr>
            <w:r>
              <w:lastRenderedPageBreak/>
              <w:t>7.</w:t>
            </w:r>
          </w:p>
        </w:tc>
        <w:tc>
          <w:tcPr>
            <w:tcW w:w="3544" w:type="dxa"/>
          </w:tcPr>
          <w:p w:rsidR="00166DAD" w:rsidRPr="007F14C3" w:rsidRDefault="00166DAD" w:rsidP="0015621F">
            <w:pPr>
              <w:pStyle w:val="a7"/>
              <w:spacing w:before="0" w:after="0"/>
              <w:jc w:val="both"/>
            </w:pPr>
            <w:r w:rsidRPr="007F14C3">
              <w:t>Забезпечення  діяльності  К</w:t>
            </w:r>
            <w:r>
              <w:t xml:space="preserve">У ММР «Центр енергоефектив-ності </w:t>
            </w:r>
            <w:r w:rsidRPr="007F14C3">
              <w:t>м.</w:t>
            </w:r>
            <w:r>
              <w:t xml:space="preserve"> </w:t>
            </w:r>
            <w:r w:rsidRPr="007F14C3">
              <w:t>Миколаєва»</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КУ ММР «Центр енергоефективності м. Миколаєва»</w:t>
            </w:r>
          </w:p>
        </w:tc>
        <w:tc>
          <w:tcPr>
            <w:tcW w:w="3282" w:type="dxa"/>
          </w:tcPr>
          <w:p w:rsidR="00166DAD" w:rsidRPr="007F14C3" w:rsidRDefault="00166DAD" w:rsidP="008B2B0D">
            <w:pPr>
              <w:pStyle w:val="a7"/>
              <w:spacing w:before="0" w:after="0"/>
              <w:jc w:val="both"/>
            </w:pPr>
            <w:r>
              <w:t>з</w:t>
            </w:r>
            <w:r w:rsidRPr="007F14C3">
              <w:t>абезпечення діяльності відкритого консультаційного центру з питань енергозбереження для населення</w:t>
            </w:r>
          </w:p>
        </w:tc>
      </w:tr>
      <w:tr w:rsidR="00166DAD" w:rsidRPr="00C758B6" w:rsidTr="00166DAD">
        <w:tc>
          <w:tcPr>
            <w:tcW w:w="675" w:type="dxa"/>
          </w:tcPr>
          <w:p w:rsidR="00166DAD" w:rsidRPr="007F14C3" w:rsidRDefault="00166DAD" w:rsidP="0015621F">
            <w:pPr>
              <w:pStyle w:val="a7"/>
              <w:spacing w:before="0" w:after="0"/>
              <w:jc w:val="both"/>
            </w:pPr>
            <w:r>
              <w:t>8.</w:t>
            </w:r>
          </w:p>
        </w:tc>
        <w:tc>
          <w:tcPr>
            <w:tcW w:w="3544" w:type="dxa"/>
          </w:tcPr>
          <w:p w:rsidR="00166DAD" w:rsidRPr="007F14C3" w:rsidRDefault="00166DAD" w:rsidP="0015621F">
            <w:pPr>
              <w:pStyle w:val="a7"/>
              <w:spacing w:before="0" w:after="0"/>
              <w:jc w:val="both"/>
            </w:pPr>
            <w:r w:rsidRPr="007F14C3">
              <w:t>Заходи щодо енергозбереження та енергоефективності</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департамент ЖКГ ММР</w:t>
            </w:r>
          </w:p>
        </w:tc>
        <w:tc>
          <w:tcPr>
            <w:tcW w:w="3282" w:type="dxa"/>
          </w:tcPr>
          <w:p w:rsidR="00166DAD" w:rsidRPr="007F14C3" w:rsidRDefault="00166DAD" w:rsidP="00166DAD">
            <w:pPr>
              <w:pStyle w:val="a7"/>
              <w:spacing w:before="0" w:after="0"/>
              <w:jc w:val="both"/>
            </w:pPr>
            <w:r w:rsidRPr="007F14C3">
              <w:t xml:space="preserve">запровадження заходів щодо енергозбереження та енергоефективності у </w:t>
            </w:r>
            <w:r>
              <w:t xml:space="preserve">         </w:t>
            </w:r>
            <w:r w:rsidRPr="007F14C3">
              <w:t>м.Миколаєві, модернізація вуличного освітлення, зменшення споживання енергоносіїв</w:t>
            </w:r>
          </w:p>
        </w:tc>
      </w:tr>
    </w:tbl>
    <w:p w:rsidR="002507BD" w:rsidRPr="003B460A" w:rsidRDefault="002507BD" w:rsidP="0015621F">
      <w:pPr>
        <w:rPr>
          <w:color w:val="00B050"/>
        </w:rPr>
      </w:pPr>
    </w:p>
    <w:bookmarkEnd w:id="8"/>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9C23C6" w:rsidP="00166DAD">
            <w:pPr>
              <w:ind w:right="56"/>
              <w:jc w:val="center"/>
              <w:rPr>
                <w:b/>
                <w:color w:val="00B050"/>
                <w:lang w:val="ru-RU"/>
              </w:rPr>
            </w:pPr>
            <w:r w:rsidRPr="00166DAD">
              <w:rPr>
                <w:b/>
                <w:color w:val="7030A0"/>
              </w:rPr>
              <w:t>4</w:t>
            </w:r>
            <w:r w:rsidR="002507BD" w:rsidRPr="00166DAD">
              <w:rPr>
                <w:b/>
                <w:color w:val="7030A0"/>
              </w:rPr>
              <w:t>.</w:t>
            </w:r>
            <w:r w:rsidRPr="00166DAD">
              <w:rPr>
                <w:b/>
                <w:color w:val="7030A0"/>
              </w:rPr>
              <w:t xml:space="preserve"> </w:t>
            </w:r>
            <w:r w:rsidR="00166DAD" w:rsidRPr="00166DAD">
              <w:rPr>
                <w:b/>
                <w:color w:val="7030A0"/>
              </w:rPr>
              <w:t>СОЦІАЛЬНА ТА ГУМАНІТАРНА СФЕРА</w:t>
            </w:r>
          </w:p>
        </w:tc>
      </w:tr>
    </w:tbl>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5778"/>
      </w:tblGrid>
      <w:tr w:rsidR="002507BD" w:rsidRPr="003B460A" w:rsidTr="00484357">
        <w:tc>
          <w:tcPr>
            <w:tcW w:w="5778" w:type="dxa"/>
            <w:tcBorders>
              <w:bottom w:val="thinThickSmallGap" w:sz="24" w:space="0" w:color="FF0066"/>
            </w:tcBorders>
          </w:tcPr>
          <w:p w:rsidR="002507BD" w:rsidRPr="003B460A" w:rsidRDefault="009C23C6" w:rsidP="00FE3066">
            <w:pPr>
              <w:ind w:right="56"/>
              <w:rPr>
                <w:b/>
                <w:color w:val="00B050"/>
                <w:lang w:val="ru-RU"/>
              </w:rPr>
            </w:pPr>
            <w:r w:rsidRPr="00893962">
              <w:rPr>
                <w:b/>
                <w:color w:val="7030A0"/>
              </w:rPr>
              <w:t>4</w:t>
            </w:r>
            <w:r w:rsidR="002507BD" w:rsidRPr="00893962">
              <w:rPr>
                <w:b/>
                <w:color w:val="7030A0"/>
              </w:rPr>
              <w:t xml:space="preserve">.1. ДОХОДИ НАСЕЛЕННЯ ТА РИНОК ПРАЦІ </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893962" w:rsidRPr="00893962" w:rsidRDefault="00893962" w:rsidP="00893962">
            <w:pPr>
              <w:pStyle w:val="affa"/>
              <w:tabs>
                <w:tab w:val="left" w:pos="459"/>
              </w:tabs>
              <w:autoSpaceDE w:val="0"/>
              <w:autoSpaceDN w:val="0"/>
              <w:adjustRightInd w:val="0"/>
              <w:spacing w:after="0" w:line="240" w:lineRule="auto"/>
              <w:ind w:left="175"/>
              <w:jc w:val="both"/>
              <w:rPr>
                <w:rFonts w:ascii="Times New Roman" w:hAnsi="Times New Roman"/>
                <w:sz w:val="24"/>
                <w:szCs w:val="24"/>
                <w:lang w:val="uk-UA"/>
              </w:rPr>
            </w:pPr>
            <w:r>
              <w:rPr>
                <w:rFonts w:ascii="Times New Roman" w:hAnsi="Times New Roman"/>
                <w:sz w:val="24"/>
                <w:szCs w:val="24"/>
                <w:lang w:val="uk-UA"/>
              </w:rPr>
              <w:t>с</w:t>
            </w:r>
            <w:r w:rsidRPr="00893962">
              <w:rPr>
                <w:rFonts w:ascii="Times New Roman" w:hAnsi="Times New Roman"/>
                <w:sz w:val="24"/>
                <w:szCs w:val="24"/>
                <w:lang w:val="uk-UA"/>
              </w:rPr>
              <w:t>прияння забезпеченню гідного рівня матеріального добробуту і умов життя громадян шляхом дотримання державних соціальних стандартів і гарантій; сприяння  зростанню доходів громадян, шляхом зменшення  заборгованості із виплати заробітної плати</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893962" w:rsidRPr="000A6FCD" w:rsidTr="0051693A">
        <w:trPr>
          <w:trHeight w:val="938"/>
        </w:trPr>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риховування трудових відносин та доходів осіб, зайнятих економічною діяльністю, шляхом виплати роботодавцями тіньової заробітної плати, мінімізації їх зобов’язань зі сплати відповідних внесків до бюджетів усіх рівнів та фонду загальнообов’язкового державного соціального страхування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роведення інспекційних відвідувань</w:t>
            </w:r>
          </w:p>
        </w:tc>
      </w:tr>
      <w:tr w:rsidR="00893962" w:rsidRPr="000A6FCD" w:rsidTr="0051693A">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н</w:t>
            </w:r>
            <w:r w:rsidR="00893962" w:rsidRPr="00893962">
              <w:rPr>
                <w:i/>
              </w:rPr>
              <w:t>аявність заборгованості із виплати заробітної плати та її зростання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 xml:space="preserve">роведення міської та районних комісій із заборгованості </w:t>
            </w:r>
          </w:p>
        </w:tc>
      </w:tr>
    </w:tbl>
    <w:p w:rsidR="00893962" w:rsidRDefault="00893962" w:rsidP="00893962">
      <w:pPr>
        <w:pStyle w:val="14"/>
        <w:ind w:left="0"/>
        <w:jc w:val="both"/>
        <w:rPr>
          <w:b/>
          <w:color w:val="00B050"/>
          <w:sz w:val="24"/>
          <w:szCs w:val="24"/>
          <w:lang w:val="uk-UA"/>
        </w:rPr>
      </w:pPr>
    </w:p>
    <w:p w:rsidR="00A90EF8" w:rsidRPr="00A9126E" w:rsidRDefault="00A90EF8" w:rsidP="00893962">
      <w:pPr>
        <w:pStyle w:val="14"/>
        <w:ind w:left="0"/>
        <w:jc w:val="both"/>
        <w:rPr>
          <w:b/>
          <w:color w:val="00B050"/>
          <w:sz w:val="24"/>
          <w:szCs w:val="24"/>
          <w:lang w:val="uk-UA"/>
        </w:rPr>
      </w:pPr>
    </w:p>
    <w:p w:rsidR="00893962" w:rsidRPr="007F550A" w:rsidRDefault="00893962" w:rsidP="00893962">
      <w:pPr>
        <w:keepNext/>
        <w:keepLines/>
        <w:ind w:right="23"/>
        <w:jc w:val="both"/>
        <w:outlineLvl w:val="1"/>
        <w:rPr>
          <w:b/>
          <w:bCs/>
          <w:color w:val="1F497D" w:themeColor="text2"/>
          <w:shd w:val="clear" w:color="auto" w:fill="FFFFFF"/>
          <w:lang w:val="ru-RU" w:eastAsia="uk-UA"/>
        </w:rPr>
      </w:pPr>
      <w:r w:rsidRPr="007F550A">
        <w:rPr>
          <w:b/>
          <w:bCs/>
          <w:color w:val="1F497D" w:themeColor="text2"/>
          <w:shd w:val="clear" w:color="auto" w:fill="FFFFFF"/>
          <w:lang w:val="ru-RU" w:eastAsia="uk-UA"/>
        </w:rPr>
        <w:lastRenderedPageBreak/>
        <w:t>Заходи щодо забезпечення виконання Програми</w:t>
      </w:r>
      <w:r w:rsidRPr="007F550A">
        <w:rPr>
          <w:b/>
          <w:color w:val="1F497D" w:themeColor="text2"/>
          <w:shd w:val="clear" w:color="auto" w:fill="FFFFFF"/>
          <w:lang w:val="ru-RU" w:eastAsia="uk-UA"/>
        </w:rPr>
        <w:t xml:space="preserve"> економічного і </w:t>
      </w:r>
      <w:r w:rsidRPr="007F550A">
        <w:rPr>
          <w:b/>
          <w:bCs/>
          <w:color w:val="1F497D" w:themeColor="text2"/>
          <w:shd w:val="clear" w:color="auto" w:fill="FFFFFF"/>
          <w:lang w:val="ru-RU" w:eastAsia="uk-UA"/>
        </w:rPr>
        <w:t>соціального р</w:t>
      </w:r>
      <w:r w:rsidRPr="007F550A">
        <w:rPr>
          <w:b/>
          <w:bCs/>
          <w:color w:val="1F497D" w:themeColor="text2"/>
          <w:shd w:val="clear" w:color="auto" w:fill="FFFFFF"/>
          <w:lang w:eastAsia="uk-UA"/>
        </w:rPr>
        <w:t>о</w:t>
      </w:r>
      <w:r w:rsidRPr="007F550A">
        <w:rPr>
          <w:b/>
          <w:bCs/>
          <w:color w:val="1F497D" w:themeColor="text2"/>
          <w:shd w:val="clear" w:color="auto" w:fill="FFFFFF"/>
          <w:lang w:val="ru-RU" w:eastAsia="uk-UA"/>
        </w:rPr>
        <w:t>звитку</w:t>
      </w:r>
      <w:r w:rsidRPr="007F550A">
        <w:rPr>
          <w:b/>
          <w:bCs/>
          <w:color w:val="1F497D" w:themeColor="text2"/>
          <w:shd w:val="clear" w:color="auto" w:fill="FFFFFF"/>
          <w:lang w:eastAsia="uk-UA"/>
        </w:rPr>
        <w:t xml:space="preserve">  </w:t>
      </w:r>
      <w:r w:rsidRPr="007F550A">
        <w:rPr>
          <w:b/>
          <w:bCs/>
          <w:color w:val="1F497D" w:themeColor="text2"/>
          <w:shd w:val="clear" w:color="auto" w:fill="FFFFFF"/>
          <w:lang w:val="ru-RU" w:eastAsia="uk-UA"/>
        </w:rPr>
        <w:t xml:space="preserve"> м.Миколаєва на 20</w:t>
      </w:r>
      <w:r w:rsidRPr="007F550A">
        <w:rPr>
          <w:b/>
          <w:bCs/>
          <w:color w:val="1F497D" w:themeColor="text2"/>
          <w:shd w:val="clear" w:color="auto" w:fill="FFFFFF"/>
          <w:lang w:eastAsia="uk-UA"/>
        </w:rPr>
        <w:t>21</w:t>
      </w:r>
      <w:r w:rsidRPr="007F550A">
        <w:rPr>
          <w:b/>
          <w:bCs/>
          <w:color w:val="1F497D" w:themeColor="text2"/>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9"/>
        <w:gridCol w:w="3444"/>
        <w:gridCol w:w="2099"/>
        <w:gridCol w:w="3463"/>
      </w:tblGrid>
      <w:tr w:rsidR="007F550A" w:rsidRPr="007F550A" w:rsidTr="00166DAD">
        <w:tc>
          <w:tcPr>
            <w:tcW w:w="675" w:type="dxa"/>
            <w:shd w:val="clear" w:color="auto" w:fill="E1D7DE"/>
          </w:tcPr>
          <w:p w:rsidR="007F550A" w:rsidRPr="007F550A" w:rsidRDefault="007F550A" w:rsidP="008B2B0D">
            <w:pPr>
              <w:jc w:val="center"/>
              <w:rPr>
                <w:b/>
                <w:color w:val="1F497D" w:themeColor="text2"/>
              </w:rPr>
            </w:pPr>
            <w:r w:rsidRPr="007F550A">
              <w:rPr>
                <w:b/>
                <w:color w:val="1F497D" w:themeColor="text2"/>
              </w:rPr>
              <w:t>№ п/п</w:t>
            </w:r>
          </w:p>
        </w:tc>
        <w:tc>
          <w:tcPr>
            <w:tcW w:w="3544" w:type="dxa"/>
            <w:shd w:val="clear" w:color="auto" w:fill="E1D7DE"/>
          </w:tcPr>
          <w:p w:rsidR="007F550A" w:rsidRPr="007F550A" w:rsidRDefault="007F550A" w:rsidP="008B2B0D">
            <w:pPr>
              <w:jc w:val="center"/>
              <w:rPr>
                <w:b/>
                <w:color w:val="1F497D" w:themeColor="text2"/>
              </w:rPr>
            </w:pPr>
            <w:r w:rsidRPr="007F550A">
              <w:rPr>
                <w:b/>
                <w:color w:val="1F497D" w:themeColor="text2"/>
              </w:rPr>
              <w:t>Зміст заходу</w:t>
            </w:r>
          </w:p>
        </w:tc>
        <w:tc>
          <w:tcPr>
            <w:tcW w:w="2126" w:type="dxa"/>
            <w:shd w:val="clear" w:color="auto" w:fill="E1D7DE"/>
          </w:tcPr>
          <w:p w:rsidR="007F550A" w:rsidRPr="007F550A" w:rsidRDefault="007F550A" w:rsidP="008B2B0D">
            <w:pPr>
              <w:jc w:val="center"/>
              <w:rPr>
                <w:b/>
                <w:color w:val="1F497D" w:themeColor="text2"/>
              </w:rPr>
            </w:pPr>
            <w:r w:rsidRPr="007F550A">
              <w:rPr>
                <w:b/>
                <w:color w:val="1F497D" w:themeColor="text2"/>
              </w:rPr>
              <w:t>Відповідальний за виконання</w:t>
            </w:r>
          </w:p>
        </w:tc>
        <w:tc>
          <w:tcPr>
            <w:tcW w:w="3566" w:type="dxa"/>
            <w:shd w:val="clear" w:color="auto" w:fill="E1D7DE"/>
          </w:tcPr>
          <w:p w:rsidR="007F550A" w:rsidRPr="007F550A" w:rsidRDefault="007F550A" w:rsidP="008B2B0D">
            <w:pPr>
              <w:jc w:val="center"/>
              <w:rPr>
                <w:b/>
                <w:color w:val="1F497D" w:themeColor="text2"/>
              </w:rPr>
            </w:pPr>
            <w:r w:rsidRPr="007F550A">
              <w:rPr>
                <w:b/>
                <w:color w:val="1F497D" w:themeColor="text2"/>
              </w:rPr>
              <w:t>Очікуваний результат, результативні показники</w:t>
            </w:r>
          </w:p>
        </w:tc>
      </w:tr>
      <w:tr w:rsidR="007F550A" w:rsidRPr="00893962" w:rsidTr="00166DAD">
        <w:tc>
          <w:tcPr>
            <w:tcW w:w="675" w:type="dxa"/>
          </w:tcPr>
          <w:p w:rsidR="007F550A" w:rsidRPr="00893962" w:rsidRDefault="007F550A" w:rsidP="008B2B0D">
            <w:pPr>
              <w:jc w:val="both"/>
              <w:rPr>
                <w:color w:val="000000"/>
              </w:rPr>
            </w:pPr>
            <w:r>
              <w:rPr>
                <w:color w:val="000000"/>
              </w:rPr>
              <w:t>1.</w:t>
            </w:r>
          </w:p>
        </w:tc>
        <w:tc>
          <w:tcPr>
            <w:tcW w:w="3544" w:type="dxa"/>
          </w:tcPr>
          <w:p w:rsidR="007F550A" w:rsidRPr="00893962" w:rsidRDefault="007F550A" w:rsidP="008B2B0D">
            <w:pPr>
              <w:jc w:val="both"/>
            </w:pPr>
            <w:r w:rsidRPr="00893962">
              <w:rPr>
                <w:color w:val="000000"/>
              </w:rPr>
              <w:t>Здійснення моніторингових спостережень підприємств, установ і організацій міста Миколаєва з метою контролю за дотриманням вимог законодавства щодо своєчасності виплати заробітної  плати та не нижче визначеного державою мінімального розміру оплати праці</w:t>
            </w:r>
          </w:p>
        </w:tc>
        <w:tc>
          <w:tcPr>
            <w:tcW w:w="2126" w:type="dxa"/>
          </w:tcPr>
          <w:p w:rsidR="007F550A" w:rsidRPr="00893962" w:rsidRDefault="007F550A" w:rsidP="00893962">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меншення заборгованості із виплати заробітної плати на проблемних підприємствах міста</w:t>
            </w:r>
          </w:p>
        </w:tc>
      </w:tr>
      <w:tr w:rsidR="007F550A" w:rsidRPr="00893962" w:rsidTr="00166DAD">
        <w:tc>
          <w:tcPr>
            <w:tcW w:w="675" w:type="dxa"/>
          </w:tcPr>
          <w:p w:rsidR="007F550A" w:rsidRPr="00893962" w:rsidRDefault="007F550A" w:rsidP="008B2B0D">
            <w:pPr>
              <w:jc w:val="both"/>
              <w:rPr>
                <w:color w:val="000000"/>
              </w:rPr>
            </w:pPr>
            <w:r>
              <w:rPr>
                <w:color w:val="000000"/>
              </w:rPr>
              <w:t>2.</w:t>
            </w:r>
          </w:p>
        </w:tc>
        <w:tc>
          <w:tcPr>
            <w:tcW w:w="3544" w:type="dxa"/>
          </w:tcPr>
          <w:p w:rsidR="007F550A" w:rsidRPr="00893962" w:rsidRDefault="007F550A" w:rsidP="008B2B0D">
            <w:pPr>
              <w:jc w:val="both"/>
            </w:pPr>
            <w:r w:rsidRPr="00893962">
              <w:rPr>
                <w:color w:val="000000"/>
              </w:rPr>
              <w:t>Здійснення моніторингу стану створення нових робочих місць у м. Миколаєві</w:t>
            </w:r>
          </w:p>
        </w:tc>
        <w:tc>
          <w:tcPr>
            <w:tcW w:w="2126" w:type="dxa"/>
          </w:tcPr>
          <w:p w:rsidR="007F550A" w:rsidRPr="00893962" w:rsidRDefault="007F550A" w:rsidP="008B2B0D">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береження трудового потенціалу міста, зниження рівня безробіття</w:t>
            </w:r>
          </w:p>
        </w:tc>
      </w:tr>
      <w:tr w:rsidR="007F550A" w:rsidRPr="00893962" w:rsidTr="00166DAD">
        <w:tc>
          <w:tcPr>
            <w:tcW w:w="675" w:type="dxa"/>
          </w:tcPr>
          <w:p w:rsidR="007F550A" w:rsidRPr="00893962" w:rsidRDefault="007F550A" w:rsidP="008B2B0D">
            <w:pPr>
              <w:jc w:val="both"/>
              <w:rPr>
                <w:color w:val="000000"/>
              </w:rPr>
            </w:pPr>
            <w:r>
              <w:rPr>
                <w:color w:val="000000"/>
              </w:rPr>
              <w:t>3.</w:t>
            </w:r>
          </w:p>
        </w:tc>
        <w:tc>
          <w:tcPr>
            <w:tcW w:w="3544" w:type="dxa"/>
          </w:tcPr>
          <w:p w:rsidR="007F550A" w:rsidRPr="00893962" w:rsidRDefault="007F550A" w:rsidP="008B2B0D">
            <w:pPr>
              <w:jc w:val="both"/>
              <w:rPr>
                <w:color w:val="000000"/>
              </w:rPr>
            </w:pPr>
            <w:r w:rsidRPr="00893962">
              <w:rPr>
                <w:color w:val="000000"/>
              </w:rPr>
              <w:t xml:space="preserve">Організація та  проведення громадських  та інших робіт тимчасового характеру  </w:t>
            </w:r>
          </w:p>
        </w:tc>
        <w:tc>
          <w:tcPr>
            <w:tcW w:w="2126" w:type="dxa"/>
          </w:tcPr>
          <w:p w:rsidR="007F550A" w:rsidRPr="00893962" w:rsidRDefault="007F550A" w:rsidP="00AF1123">
            <w:pPr>
              <w:jc w:val="center"/>
            </w:pPr>
            <w:r>
              <w:t>д</w:t>
            </w:r>
            <w:r w:rsidRPr="00893962">
              <w:t xml:space="preserve">епартамент праці та соціального захисту населення </w:t>
            </w:r>
            <w:r>
              <w:t>ММР,</w:t>
            </w:r>
          </w:p>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222222"/>
              </w:rPr>
              <w:t>т</w:t>
            </w:r>
            <w:r w:rsidRPr="00893962">
              <w:rPr>
                <w:color w:val="222222"/>
              </w:rPr>
              <w:t>имчасове працевлаштування та матеріальна підтримка безробітних громадян</w:t>
            </w:r>
          </w:p>
        </w:tc>
      </w:tr>
      <w:tr w:rsidR="007F550A" w:rsidRPr="00893962" w:rsidTr="00166DAD">
        <w:tc>
          <w:tcPr>
            <w:tcW w:w="675" w:type="dxa"/>
          </w:tcPr>
          <w:p w:rsidR="007F550A" w:rsidRPr="00893962" w:rsidRDefault="007F550A" w:rsidP="008B2B0D">
            <w:pPr>
              <w:jc w:val="both"/>
              <w:rPr>
                <w:color w:val="000000"/>
              </w:rPr>
            </w:pPr>
            <w:r>
              <w:rPr>
                <w:color w:val="000000"/>
              </w:rPr>
              <w:t>4.</w:t>
            </w:r>
          </w:p>
        </w:tc>
        <w:tc>
          <w:tcPr>
            <w:tcW w:w="3544" w:type="dxa"/>
          </w:tcPr>
          <w:p w:rsidR="007F550A" w:rsidRPr="00893962" w:rsidRDefault="007F550A" w:rsidP="008B2B0D">
            <w:pPr>
              <w:jc w:val="both"/>
              <w:rPr>
                <w:color w:val="000000"/>
              </w:rPr>
            </w:pPr>
            <w:r w:rsidRPr="00893962">
              <w:rPr>
                <w:color w:val="000000"/>
              </w:rPr>
              <w:t>Підвищення конкуренто</w:t>
            </w:r>
            <w:r>
              <w:rPr>
                <w:color w:val="000000"/>
              </w:rPr>
              <w:t>-</w:t>
            </w:r>
            <w:r w:rsidRPr="00893962">
              <w:rPr>
                <w:color w:val="000000"/>
              </w:rPr>
              <w:t>спроможності на ринку праці  незайнятого населення  шляхом їх професійної підготовки, перепідготовки, підвищення кваліфікації та проведення профорієнтаційних заходів</w:t>
            </w:r>
          </w:p>
        </w:tc>
        <w:tc>
          <w:tcPr>
            <w:tcW w:w="2126" w:type="dxa"/>
          </w:tcPr>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000000"/>
              </w:rPr>
              <w:t>в</w:t>
            </w:r>
            <w:r w:rsidRPr="00893962">
              <w:rPr>
                <w:color w:val="000000"/>
              </w:rPr>
              <w:t>ідтворення трудових ресурсів, створення додаткових умов для працевлаштування громадян</w:t>
            </w:r>
          </w:p>
        </w:tc>
      </w:tr>
      <w:tr w:rsidR="007F550A" w:rsidRPr="00C758B6" w:rsidTr="00166DAD">
        <w:tc>
          <w:tcPr>
            <w:tcW w:w="675" w:type="dxa"/>
          </w:tcPr>
          <w:p w:rsidR="007F550A" w:rsidRPr="00AF1123" w:rsidRDefault="007F550A" w:rsidP="008B2B0D">
            <w:pPr>
              <w:jc w:val="both"/>
              <w:rPr>
                <w:color w:val="000000"/>
              </w:rPr>
            </w:pPr>
            <w:r>
              <w:rPr>
                <w:color w:val="000000"/>
              </w:rPr>
              <w:t>5.</w:t>
            </w:r>
          </w:p>
        </w:tc>
        <w:tc>
          <w:tcPr>
            <w:tcW w:w="3544" w:type="dxa"/>
          </w:tcPr>
          <w:p w:rsidR="007F550A" w:rsidRPr="00AF1123" w:rsidRDefault="007F550A" w:rsidP="008B2B0D">
            <w:pPr>
              <w:jc w:val="both"/>
              <w:rPr>
                <w:color w:val="000000"/>
              </w:rPr>
            </w:pPr>
            <w:r w:rsidRPr="00AF1123">
              <w:rPr>
                <w:color w:val="000000"/>
              </w:rPr>
              <w:t>Проведення інформаційно – роз’яснювальної кампанії  для суб’єктів господарювання щодо найбільш ефективних способів дотримання норм законодавства про працю</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абезпечення дотримання суб’єктами господарюванн</w:t>
            </w:r>
            <w:r w:rsidR="00382F7F">
              <w:rPr>
                <w:color w:val="000000"/>
              </w:rPr>
              <w:t>я міста законодавства про працю</w:t>
            </w:r>
          </w:p>
        </w:tc>
      </w:tr>
      <w:tr w:rsidR="007F550A" w:rsidRPr="00C758B6" w:rsidTr="00166DAD">
        <w:tc>
          <w:tcPr>
            <w:tcW w:w="675" w:type="dxa"/>
          </w:tcPr>
          <w:p w:rsidR="007F550A" w:rsidRPr="00AF1123" w:rsidRDefault="007F550A" w:rsidP="008B2B0D">
            <w:pPr>
              <w:jc w:val="both"/>
              <w:rPr>
                <w:color w:val="000000"/>
              </w:rPr>
            </w:pPr>
            <w:r>
              <w:rPr>
                <w:color w:val="000000"/>
              </w:rPr>
              <w:t>6.</w:t>
            </w:r>
          </w:p>
        </w:tc>
        <w:tc>
          <w:tcPr>
            <w:tcW w:w="3544" w:type="dxa"/>
          </w:tcPr>
          <w:p w:rsidR="007F550A" w:rsidRPr="00AF1123" w:rsidRDefault="007F550A" w:rsidP="008B2B0D">
            <w:pPr>
              <w:jc w:val="both"/>
              <w:rPr>
                <w:color w:val="000000"/>
              </w:rPr>
            </w:pPr>
            <w:r w:rsidRPr="00AF1123">
              <w:rPr>
                <w:color w:val="000000"/>
              </w:rPr>
              <w:t>Проведення інспекційних відвідувань суб’єктів господарювання</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ахист і поновлення трудових прав працівників</w:t>
            </w:r>
          </w:p>
        </w:tc>
      </w:tr>
      <w:tr w:rsidR="008A4DDC" w:rsidRPr="00C758B6" w:rsidTr="00166DAD">
        <w:tc>
          <w:tcPr>
            <w:tcW w:w="675" w:type="dxa"/>
          </w:tcPr>
          <w:p w:rsidR="008A4DDC" w:rsidRDefault="007172AA" w:rsidP="008A4DDC">
            <w:pPr>
              <w:jc w:val="both"/>
              <w:rPr>
                <w:color w:val="000000"/>
              </w:rPr>
            </w:pPr>
            <w:r>
              <w:rPr>
                <w:color w:val="000000"/>
              </w:rPr>
              <w:t>7</w:t>
            </w:r>
            <w:r w:rsidR="008A4DDC">
              <w:rPr>
                <w:color w:val="000000"/>
              </w:rPr>
              <w:t>.</w:t>
            </w:r>
          </w:p>
        </w:tc>
        <w:tc>
          <w:tcPr>
            <w:tcW w:w="3544" w:type="dxa"/>
          </w:tcPr>
          <w:p w:rsidR="008A4DDC" w:rsidRPr="00AF1123" w:rsidRDefault="008A4DDC" w:rsidP="008A4DDC">
            <w:pPr>
              <w:jc w:val="both"/>
              <w:rPr>
                <w:color w:val="000000"/>
              </w:rPr>
            </w:pPr>
            <w:r>
              <w:rPr>
                <w:color w:val="000000"/>
              </w:rPr>
              <w:t xml:space="preserve">Сприяння працевлаштуванню громадян, які недостатньо конкурентоспроможні на ринку праці, на нові робочі місця шляхом компенсації </w:t>
            </w:r>
            <w:r>
              <w:rPr>
                <w:color w:val="000000"/>
              </w:rPr>
              <w:lastRenderedPageBreak/>
              <w:t>роботодавцю єдиного внеску на загальнообов’язкове державне соціальне страхування</w:t>
            </w:r>
          </w:p>
        </w:tc>
        <w:tc>
          <w:tcPr>
            <w:tcW w:w="2126" w:type="dxa"/>
          </w:tcPr>
          <w:p w:rsidR="008A4DDC" w:rsidRPr="00AF1123" w:rsidRDefault="008A4DDC" w:rsidP="008A4DDC">
            <w:pPr>
              <w:jc w:val="center"/>
            </w:pPr>
            <w:r w:rsidRPr="00AF1123">
              <w:lastRenderedPageBreak/>
              <w:t>департамент праці та соціального захисту населення ММР</w:t>
            </w:r>
            <w:r w:rsidR="00132A7B">
              <w:t xml:space="preserve">, </w:t>
            </w:r>
            <w:r w:rsidRPr="00893962">
              <w:lastRenderedPageBreak/>
              <w:t>Миколаївський міський центр зайнятості</w:t>
            </w:r>
          </w:p>
        </w:tc>
        <w:tc>
          <w:tcPr>
            <w:tcW w:w="3566" w:type="dxa"/>
          </w:tcPr>
          <w:p w:rsidR="008A4DDC" w:rsidRDefault="008A4DDC" w:rsidP="008A4DDC">
            <w:pPr>
              <w:jc w:val="both"/>
              <w:rPr>
                <w:color w:val="000000"/>
              </w:rPr>
            </w:pPr>
            <w:r>
              <w:rPr>
                <w:color w:val="000000"/>
              </w:rPr>
              <w:lastRenderedPageBreak/>
              <w:t>стимулювання суб’єктів господарювання до створення нових робочих місць, створення додаткових умов для працевлаштування громадян</w:t>
            </w:r>
          </w:p>
        </w:tc>
      </w:tr>
      <w:tr w:rsidR="008A4DDC" w:rsidRPr="00C758B6" w:rsidTr="00166DAD">
        <w:tc>
          <w:tcPr>
            <w:tcW w:w="675" w:type="dxa"/>
          </w:tcPr>
          <w:p w:rsidR="008A4DDC" w:rsidRDefault="007172AA" w:rsidP="008A4DDC">
            <w:pPr>
              <w:jc w:val="both"/>
              <w:rPr>
                <w:color w:val="000000"/>
              </w:rPr>
            </w:pPr>
            <w:r>
              <w:rPr>
                <w:color w:val="000000"/>
              </w:rPr>
              <w:lastRenderedPageBreak/>
              <w:t>8</w:t>
            </w:r>
            <w:r w:rsidR="008A4DDC">
              <w:rPr>
                <w:color w:val="000000"/>
              </w:rPr>
              <w:t>.</w:t>
            </w:r>
          </w:p>
        </w:tc>
        <w:tc>
          <w:tcPr>
            <w:tcW w:w="3544" w:type="dxa"/>
          </w:tcPr>
          <w:p w:rsidR="008A4DDC" w:rsidRPr="00AF1123" w:rsidRDefault="008A4DDC" w:rsidP="008A4DDC">
            <w:pPr>
              <w:jc w:val="both"/>
              <w:rPr>
                <w:color w:val="000000"/>
              </w:rPr>
            </w:pPr>
            <w:r>
              <w:rPr>
                <w:color w:val="000000"/>
              </w:rPr>
              <w:t>Надання профорієнтаційних послуг особам з інвалідністю з метою їх адаптації до умов ринку праці та професійної інтеграції у суспільство. Організація підготовки, перепідготовки та підвищення кваліфікації осіб з інвалідністю з метою сприяння працевлаштуванню та підвищення їх конкурентоспроможності</w:t>
            </w:r>
          </w:p>
        </w:tc>
        <w:tc>
          <w:tcPr>
            <w:tcW w:w="2126" w:type="dxa"/>
          </w:tcPr>
          <w:p w:rsidR="008A4DDC" w:rsidRDefault="008A4DDC" w:rsidP="008A4DDC">
            <w:pPr>
              <w:jc w:val="center"/>
            </w:pPr>
            <w:r w:rsidRPr="00AF1123">
              <w:t>департамент праці та соціального захисту населення ММР</w:t>
            </w:r>
            <w:r w:rsidRPr="00893962">
              <w:t xml:space="preserve"> Миколаївський міський центр зайнятості</w:t>
            </w:r>
          </w:p>
          <w:p w:rsidR="008A4DDC" w:rsidRDefault="008A4DDC" w:rsidP="008A4DDC">
            <w:pPr>
              <w:jc w:val="center"/>
            </w:pPr>
            <w:r>
              <w:t>Миколаївське обласне відділення Фонду соціального захисту інвалідів</w:t>
            </w:r>
          </w:p>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створення додаткових умов для працевлаштування та підвищення конкурентоспроможності</w:t>
            </w:r>
          </w:p>
        </w:tc>
      </w:tr>
      <w:tr w:rsidR="008A4DDC" w:rsidRPr="00C758B6" w:rsidTr="00166DAD">
        <w:tc>
          <w:tcPr>
            <w:tcW w:w="675" w:type="dxa"/>
          </w:tcPr>
          <w:p w:rsidR="008A4DDC" w:rsidRDefault="007172AA" w:rsidP="008A4DDC">
            <w:pPr>
              <w:jc w:val="both"/>
              <w:rPr>
                <w:color w:val="000000"/>
              </w:rPr>
            </w:pPr>
            <w:r>
              <w:rPr>
                <w:color w:val="000000"/>
              </w:rPr>
              <w:t>9</w:t>
            </w:r>
            <w:r w:rsidR="008A4DDC">
              <w:rPr>
                <w:color w:val="000000"/>
              </w:rPr>
              <w:t>.</w:t>
            </w:r>
          </w:p>
        </w:tc>
        <w:tc>
          <w:tcPr>
            <w:tcW w:w="3544" w:type="dxa"/>
          </w:tcPr>
          <w:p w:rsidR="008A4DDC" w:rsidRPr="00AF1123" w:rsidRDefault="008A4DDC" w:rsidP="008A4DDC">
            <w:pPr>
              <w:jc w:val="both"/>
              <w:rPr>
                <w:color w:val="000000"/>
              </w:rPr>
            </w:pPr>
            <w:r>
              <w:rPr>
                <w:color w:val="000000"/>
              </w:rPr>
              <w:t xml:space="preserve">Надання консультативної та методичної допомоги щодо порядку розробки, укладання, виконання колективних договорів. Проведення їх повідомної реєстрації, відповідно до діючого законодавства.   </w:t>
            </w:r>
          </w:p>
        </w:tc>
        <w:tc>
          <w:tcPr>
            <w:tcW w:w="2126" w:type="dxa"/>
          </w:tcPr>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забезпечення соціального захисту працюючих осіб</w:t>
            </w:r>
          </w:p>
        </w:tc>
      </w:tr>
    </w:tbl>
    <w:p w:rsidR="002507BD" w:rsidRPr="003B460A" w:rsidRDefault="002507BD" w:rsidP="004844DE">
      <w:pPr>
        <w:rPr>
          <w:b/>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510"/>
      </w:tblGrid>
      <w:tr w:rsidR="002507BD" w:rsidRPr="003B460A" w:rsidTr="00484357">
        <w:tc>
          <w:tcPr>
            <w:tcW w:w="3510" w:type="dxa"/>
            <w:tcBorders>
              <w:bottom w:val="thinThickSmallGap" w:sz="24" w:space="0" w:color="FF0066"/>
            </w:tcBorders>
          </w:tcPr>
          <w:p w:rsidR="002507BD" w:rsidRPr="003B460A" w:rsidRDefault="009C23C6" w:rsidP="00484357">
            <w:pPr>
              <w:ind w:right="56"/>
              <w:jc w:val="both"/>
              <w:rPr>
                <w:b/>
                <w:color w:val="00B050"/>
              </w:rPr>
            </w:pPr>
            <w:r w:rsidRPr="00893962">
              <w:rPr>
                <w:b/>
                <w:color w:val="7030A0"/>
              </w:rPr>
              <w:t>4</w:t>
            </w:r>
            <w:r w:rsidR="002507BD" w:rsidRPr="00893962">
              <w:rPr>
                <w:b/>
                <w:color w:val="7030A0"/>
              </w:rPr>
              <w:t xml:space="preserve">.2. </w:t>
            </w:r>
            <w:r w:rsidR="00166DAD">
              <w:rPr>
                <w:b/>
                <w:color w:val="7030A0"/>
              </w:rPr>
              <w:t>СОЦІАЛЬНИЙ</w:t>
            </w:r>
            <w:r w:rsidR="00484357">
              <w:rPr>
                <w:b/>
                <w:color w:val="7030A0"/>
              </w:rPr>
              <w:t xml:space="preserve"> </w:t>
            </w:r>
            <w:r w:rsidR="00166DAD">
              <w:rPr>
                <w:b/>
                <w:color w:val="7030A0"/>
              </w:rPr>
              <w:t>ЗАХИСТ</w:t>
            </w:r>
            <w:r w:rsidR="002507BD" w:rsidRPr="00893962">
              <w:rPr>
                <w:b/>
                <w:color w:val="7030A0"/>
                <w:lang w:val="ru-RU"/>
              </w:rPr>
              <w:t xml:space="preserve"> </w:t>
            </w:r>
          </w:p>
        </w:tc>
      </w:tr>
    </w:tbl>
    <w:p w:rsidR="002507BD" w:rsidRPr="003B460A" w:rsidRDefault="002507BD" w:rsidP="004844DE">
      <w:pPr>
        <w:jc w:val="both"/>
        <w:rPr>
          <w:color w:val="00B050"/>
        </w:rPr>
      </w:pPr>
    </w:p>
    <w:p w:rsidR="00893962" w:rsidRPr="003B460A" w:rsidRDefault="00893962" w:rsidP="00893962">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вдосконалення та посилення рівня соціального захисту населення міста, сприяння підвищенню рівня життя вразливих та соціально незахищених верств населення шляхом їх соціальної підтримки</w:t>
            </w:r>
            <w:r>
              <w:rPr>
                <w:rFonts w:ascii="Times New Roman" w:hAnsi="Times New Roman"/>
                <w:color w:val="000000"/>
                <w:sz w:val="24"/>
                <w:szCs w:val="24"/>
                <w:shd w:val="clear" w:color="auto" w:fill="FFFFFF"/>
                <w:lang w:val="uk-UA"/>
              </w:rPr>
              <w:t>;</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вирішення питань соціально-побутового обслуговування громадян, які перебувають</w:t>
            </w:r>
            <w:r>
              <w:rPr>
                <w:rFonts w:ascii="Times New Roman" w:hAnsi="Times New Roman"/>
                <w:color w:val="000000"/>
                <w:sz w:val="24"/>
                <w:szCs w:val="24"/>
                <w:shd w:val="clear" w:color="auto" w:fill="FFFFFF"/>
                <w:lang w:val="uk-UA"/>
              </w:rPr>
              <w:t xml:space="preserve"> у складних життєвих обставинах;</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взаємодія з органами виконавчої влади, громадськими організаціями, діяльність я</w:t>
            </w:r>
            <w:r>
              <w:rPr>
                <w:rFonts w:ascii="Times New Roman" w:hAnsi="Times New Roman"/>
                <w:color w:val="000000"/>
                <w:sz w:val="24"/>
                <w:szCs w:val="24"/>
                <w:shd w:val="clear" w:color="auto" w:fill="FFFFFF"/>
                <w:lang w:val="uk-UA"/>
              </w:rPr>
              <w:t>ких має соціальну спрямованість;</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матеріально-побутового рівня</w:t>
            </w:r>
            <w:r>
              <w:rPr>
                <w:rFonts w:ascii="Times New Roman" w:hAnsi="Times New Roman"/>
                <w:color w:val="000000"/>
                <w:sz w:val="24"/>
                <w:szCs w:val="24"/>
                <w:shd w:val="clear" w:color="auto" w:fill="FFFFFF"/>
                <w:lang w:val="uk-UA"/>
              </w:rPr>
              <w:t>;</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рівня поінформованості з питань соціальної підтрим</w:t>
            </w:r>
            <w:r>
              <w:rPr>
                <w:rFonts w:ascii="Times New Roman" w:hAnsi="Times New Roman"/>
                <w:color w:val="000000"/>
                <w:sz w:val="24"/>
                <w:szCs w:val="24"/>
                <w:shd w:val="clear" w:color="auto" w:fill="FFFFFF"/>
                <w:lang w:val="uk-UA"/>
              </w:rPr>
              <w:t>ки;</w:t>
            </w:r>
          </w:p>
          <w:p w:rsid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поліпшення ефективності взаємодії органів місцевого самоврядування та органів державної влади з регіональними громадськими організаціями та іншими юридичними особами у сфері підтримки учасників АТО/ООС, постраждалих учасників Революції Гідності, членів сімей Героїв Небесної Сотні, внутрішньо переміщених осіб, осіб з інвалідністю, сімей, які опинилися в скрутних життєвих обставинах, </w:t>
            </w:r>
            <w:r w:rsidRPr="00AF1123">
              <w:rPr>
                <w:rFonts w:ascii="Times New Roman" w:hAnsi="Times New Roman"/>
                <w:sz w:val="24"/>
                <w:szCs w:val="24"/>
                <w:lang w:val="uk-UA"/>
              </w:rPr>
              <w:t>розвиток системи надання соціальних послуг</w:t>
            </w:r>
            <w:r>
              <w:rPr>
                <w:rFonts w:ascii="Times New Roman" w:hAnsi="Times New Roman"/>
                <w:sz w:val="24"/>
                <w:szCs w:val="24"/>
                <w:lang w:val="uk-UA"/>
              </w:rPr>
              <w:t>;</w:t>
            </w:r>
          </w:p>
          <w:p w:rsidR="00893962"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Pr>
                <w:rFonts w:ascii="Times New Roman" w:hAnsi="Times New Roman"/>
                <w:color w:val="202122"/>
                <w:sz w:val="24"/>
                <w:szCs w:val="24"/>
                <w:shd w:val="clear" w:color="auto" w:fill="FFFFFF"/>
                <w:lang w:val="uk-UA"/>
              </w:rPr>
              <w:lastRenderedPageBreak/>
              <w:t>з</w:t>
            </w:r>
            <w:r w:rsidRPr="00AF1123">
              <w:rPr>
                <w:rFonts w:ascii="Times New Roman" w:hAnsi="Times New Roman"/>
                <w:color w:val="202122"/>
                <w:sz w:val="24"/>
                <w:szCs w:val="24"/>
                <w:shd w:val="clear" w:color="auto" w:fill="FFFFFF"/>
                <w:lang w:val="uk-UA"/>
              </w:rPr>
              <w:t>абезпечення  встановлених соціальних стандартів життя для кожної людини в умовах дії соціальних ризиків</w:t>
            </w:r>
          </w:p>
        </w:tc>
      </w:tr>
    </w:tbl>
    <w:p w:rsidR="00893962" w:rsidRPr="003B460A" w:rsidRDefault="00893962" w:rsidP="00893962">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F1123" w:rsidRPr="000A6FCD" w:rsidTr="0051693A">
        <w:trPr>
          <w:trHeight w:val="938"/>
        </w:trPr>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в удосконаленні системи надання  державних допомог, підвищення їх ефективності, посилення адресності</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роведення інформування населення стосовно існуючих механізмів реалізації  громадянами міста своїх соціальних прав і додаткових соціальних гарантій</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здійсненні реабілітаційних та оздоровчих заходів для осіб з інвалідністю та їх фінансування</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р</w:t>
            </w:r>
            <w:r w:rsidR="00AF1123" w:rsidRPr="00AF1123">
              <w:rPr>
                <w:i/>
              </w:rPr>
              <w:t>еабілітація та оздоровлення дітей з інвалідністю, які потребують супроводу, оздоровлення ветеранів війни, осіб з інвалідністю</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функціонуванні Центру  для соціальної підтримки осіб без визначеного місця проживання  - жінок та осіб з інвалідністю</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н</w:t>
            </w:r>
            <w:r w:rsidR="00AF1123" w:rsidRPr="00AF1123">
              <w:rPr>
                <w:i/>
              </w:rPr>
              <w:t>адання соціально – побутових послуг із застосуванням механізму соціального замовлення</w:t>
            </w:r>
          </w:p>
        </w:tc>
      </w:tr>
    </w:tbl>
    <w:p w:rsidR="00893962" w:rsidRPr="007F550A" w:rsidRDefault="00893962" w:rsidP="00893962">
      <w:pPr>
        <w:keepNext/>
        <w:keepLines/>
        <w:ind w:right="23"/>
        <w:jc w:val="both"/>
        <w:outlineLvl w:val="1"/>
        <w:rPr>
          <w:b/>
          <w:bCs/>
          <w:color w:val="244061" w:themeColor="accent1" w:themeShade="80"/>
          <w:shd w:val="clear" w:color="auto" w:fill="FFFFFF"/>
          <w:lang w:val="ru-RU" w:eastAsia="uk-UA"/>
        </w:rPr>
      </w:pPr>
      <w:r w:rsidRPr="007F550A">
        <w:rPr>
          <w:b/>
          <w:bCs/>
          <w:color w:val="244061" w:themeColor="accent1" w:themeShade="80"/>
          <w:shd w:val="clear" w:color="auto" w:fill="FFFFFF"/>
          <w:lang w:val="ru-RU" w:eastAsia="uk-UA"/>
        </w:rPr>
        <w:t>Заходи щодо забезпечення виконання Програми</w:t>
      </w:r>
      <w:r w:rsidRPr="007F550A">
        <w:rPr>
          <w:b/>
          <w:color w:val="244061" w:themeColor="accent1" w:themeShade="80"/>
          <w:shd w:val="clear" w:color="auto" w:fill="FFFFFF"/>
          <w:lang w:val="ru-RU" w:eastAsia="uk-UA"/>
        </w:rPr>
        <w:t xml:space="preserve"> економічного і </w:t>
      </w:r>
      <w:r w:rsidRPr="007F550A">
        <w:rPr>
          <w:b/>
          <w:bCs/>
          <w:color w:val="244061" w:themeColor="accent1" w:themeShade="80"/>
          <w:shd w:val="clear" w:color="auto" w:fill="FFFFFF"/>
          <w:lang w:val="ru-RU" w:eastAsia="uk-UA"/>
        </w:rPr>
        <w:t>соціального р</w:t>
      </w:r>
      <w:r w:rsidRPr="007F550A">
        <w:rPr>
          <w:b/>
          <w:bCs/>
          <w:color w:val="244061" w:themeColor="accent1" w:themeShade="80"/>
          <w:shd w:val="clear" w:color="auto" w:fill="FFFFFF"/>
          <w:lang w:eastAsia="uk-UA"/>
        </w:rPr>
        <w:t>о</w:t>
      </w:r>
      <w:r w:rsidRPr="007F550A">
        <w:rPr>
          <w:b/>
          <w:bCs/>
          <w:color w:val="244061" w:themeColor="accent1" w:themeShade="80"/>
          <w:shd w:val="clear" w:color="auto" w:fill="FFFFFF"/>
          <w:lang w:val="ru-RU" w:eastAsia="uk-UA"/>
        </w:rPr>
        <w:t>звитку</w:t>
      </w:r>
      <w:r w:rsidRPr="007F550A">
        <w:rPr>
          <w:b/>
          <w:bCs/>
          <w:color w:val="244061" w:themeColor="accent1" w:themeShade="80"/>
          <w:shd w:val="clear" w:color="auto" w:fill="FFFFFF"/>
          <w:lang w:eastAsia="uk-UA"/>
        </w:rPr>
        <w:t xml:space="preserve">  </w:t>
      </w:r>
      <w:r w:rsidRPr="007F550A">
        <w:rPr>
          <w:b/>
          <w:bCs/>
          <w:color w:val="244061" w:themeColor="accent1" w:themeShade="80"/>
          <w:shd w:val="clear" w:color="auto" w:fill="FFFFFF"/>
          <w:lang w:val="ru-RU" w:eastAsia="uk-UA"/>
        </w:rPr>
        <w:t xml:space="preserve"> м.Миколаєва на 20</w:t>
      </w:r>
      <w:r w:rsidRPr="007F550A">
        <w:rPr>
          <w:b/>
          <w:bCs/>
          <w:color w:val="244061" w:themeColor="accent1" w:themeShade="80"/>
          <w:shd w:val="clear" w:color="auto" w:fill="FFFFFF"/>
          <w:lang w:eastAsia="uk-UA"/>
        </w:rPr>
        <w:t>21</w:t>
      </w:r>
      <w:r w:rsidRPr="007F550A">
        <w:rPr>
          <w:b/>
          <w:bCs/>
          <w:color w:val="244061" w:themeColor="accent1" w:themeShade="80"/>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038"/>
        <w:gridCol w:w="2244"/>
        <w:gridCol w:w="3716"/>
      </w:tblGrid>
      <w:tr w:rsidR="007F550A" w:rsidRPr="007F550A" w:rsidTr="00F3070B">
        <w:tc>
          <w:tcPr>
            <w:tcW w:w="667"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 п/п</w:t>
            </w:r>
          </w:p>
        </w:tc>
        <w:tc>
          <w:tcPr>
            <w:tcW w:w="3038"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Зміст заходу</w:t>
            </w:r>
          </w:p>
        </w:tc>
        <w:tc>
          <w:tcPr>
            <w:tcW w:w="2244"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Відповідальний за виконання</w:t>
            </w:r>
          </w:p>
        </w:tc>
        <w:tc>
          <w:tcPr>
            <w:tcW w:w="3716"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Очікуваний результат, результативні показники</w:t>
            </w:r>
          </w:p>
        </w:tc>
      </w:tr>
      <w:tr w:rsidR="007F550A" w:rsidRPr="00C758B6" w:rsidTr="00F3070B">
        <w:tc>
          <w:tcPr>
            <w:tcW w:w="667" w:type="dxa"/>
          </w:tcPr>
          <w:p w:rsidR="007F550A" w:rsidRDefault="007F550A" w:rsidP="00AF1123">
            <w:pPr>
              <w:jc w:val="both"/>
              <w:rPr>
                <w:color w:val="000000"/>
              </w:rPr>
            </w:pPr>
            <w:r>
              <w:rPr>
                <w:color w:val="000000"/>
              </w:rPr>
              <w:t>1.</w:t>
            </w:r>
          </w:p>
        </w:tc>
        <w:tc>
          <w:tcPr>
            <w:tcW w:w="3038" w:type="dxa"/>
          </w:tcPr>
          <w:p w:rsidR="007F550A" w:rsidRPr="00B21EB4" w:rsidRDefault="007F550A" w:rsidP="00AF1123">
            <w:pPr>
              <w:jc w:val="both"/>
              <w:rPr>
                <w:color w:val="000000"/>
              </w:rPr>
            </w:pPr>
            <w:r>
              <w:rPr>
                <w:color w:val="000000"/>
              </w:rPr>
              <w:t>Підвищення якості надання державних допомог, запровадження сучасних технологій для проведення інформаційної роботи серед громадян міста</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C914D0" w:rsidRDefault="007F550A" w:rsidP="008B2B0D">
            <w:pPr>
              <w:shd w:val="clear" w:color="auto" w:fill="FFFFFF"/>
              <w:jc w:val="both"/>
              <w:textAlignment w:val="baseline"/>
            </w:pPr>
            <w:r>
              <w:t>у</w:t>
            </w:r>
            <w:r w:rsidRPr="00C914D0">
              <w:t>досконалення функцій контролю за правильні</w:t>
            </w:r>
            <w:r>
              <w:t>стю надання соціальної допомоги,</w:t>
            </w:r>
          </w:p>
          <w:p w:rsidR="007F550A" w:rsidRDefault="007F550A" w:rsidP="008B2B0D">
            <w:pPr>
              <w:shd w:val="clear" w:color="auto" w:fill="FFFFFF"/>
              <w:jc w:val="both"/>
              <w:textAlignment w:val="baseline"/>
            </w:pPr>
            <w:r>
              <w:t>з</w:t>
            </w:r>
            <w:r w:rsidRPr="00C914D0">
              <w:t xml:space="preserve">абезпечення надання </w:t>
            </w:r>
            <w:r>
              <w:t xml:space="preserve">усіх видів державних допомог відповідно до діючого законодавства, </w:t>
            </w:r>
          </w:p>
          <w:p w:rsidR="007F550A" w:rsidRPr="00EF53E4" w:rsidRDefault="007F550A" w:rsidP="008B2B0D">
            <w:pPr>
              <w:shd w:val="clear" w:color="auto" w:fill="FFFFFF"/>
              <w:jc w:val="both"/>
              <w:textAlignment w:val="baseline"/>
              <w:rPr>
                <w:color w:val="000000"/>
              </w:rPr>
            </w:pPr>
            <w:r>
              <w:rPr>
                <w:color w:val="000000"/>
              </w:rPr>
              <w:t>прийом та обробка документів в електронній формі з використанням електронного цифрового підпису</w:t>
            </w:r>
          </w:p>
        </w:tc>
      </w:tr>
      <w:tr w:rsidR="007F550A" w:rsidRPr="00C758B6" w:rsidTr="00F3070B">
        <w:tc>
          <w:tcPr>
            <w:tcW w:w="667" w:type="dxa"/>
          </w:tcPr>
          <w:p w:rsidR="007F550A" w:rsidRDefault="007F550A" w:rsidP="00AF1123">
            <w:pPr>
              <w:jc w:val="both"/>
              <w:rPr>
                <w:color w:val="000000"/>
              </w:rPr>
            </w:pPr>
            <w:r>
              <w:rPr>
                <w:color w:val="000000"/>
              </w:rPr>
              <w:t>2.</w:t>
            </w:r>
          </w:p>
        </w:tc>
        <w:tc>
          <w:tcPr>
            <w:tcW w:w="3038" w:type="dxa"/>
          </w:tcPr>
          <w:p w:rsidR="007F550A" w:rsidRDefault="007F550A" w:rsidP="00AF1123">
            <w:pPr>
              <w:jc w:val="both"/>
              <w:rPr>
                <w:color w:val="000000"/>
              </w:rPr>
            </w:pPr>
            <w:r>
              <w:rPr>
                <w:color w:val="000000"/>
              </w:rPr>
              <w:t>Оздоровлення  ветеранів війни, осіб з інвалідністю, забезпечення здійснення реабілітації дітей з інвалідністю, які потребують супроводу</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B21EB4" w:rsidRDefault="007F550A" w:rsidP="00AF1123">
            <w:pPr>
              <w:jc w:val="both"/>
              <w:rPr>
                <w:color w:val="000000"/>
              </w:rPr>
            </w:pPr>
            <w:r>
              <w:t>п</w:t>
            </w:r>
            <w:r w:rsidRPr="00D34443">
              <w:t>ідтримка</w:t>
            </w:r>
            <w:r>
              <w:t xml:space="preserve"> ветеранів війни,</w:t>
            </w:r>
            <w:r w:rsidRPr="00D34443">
              <w:t xml:space="preserve"> осіб з інвалідністю внаслідок війни, учасників бойових дій для здійснення оздоровчих заходів</w:t>
            </w:r>
            <w:r>
              <w:t>;</w:t>
            </w:r>
            <w:r w:rsidRPr="00D34443">
              <w:rPr>
                <w:iCs/>
              </w:rPr>
              <w:t xml:space="preserve"> </w:t>
            </w:r>
            <w:r>
              <w:rPr>
                <w:iCs/>
              </w:rPr>
              <w:t>п</w:t>
            </w:r>
            <w:r w:rsidRPr="00D34443">
              <w:rPr>
                <w:iCs/>
              </w:rPr>
              <w:t>ідтримка стану здоров’я дітей з інвалідністю та сімей, в яких вони виховуються</w:t>
            </w:r>
            <w:r>
              <w:rPr>
                <w:iCs/>
              </w:rPr>
              <w:t>, збільшення їх кількості</w:t>
            </w:r>
          </w:p>
        </w:tc>
      </w:tr>
      <w:tr w:rsidR="007F550A" w:rsidRPr="00C758B6" w:rsidTr="00F3070B">
        <w:tc>
          <w:tcPr>
            <w:tcW w:w="667" w:type="dxa"/>
          </w:tcPr>
          <w:p w:rsidR="007F550A" w:rsidRPr="00B21EB4" w:rsidRDefault="007F550A" w:rsidP="008B2B0D">
            <w:pPr>
              <w:jc w:val="both"/>
              <w:rPr>
                <w:color w:val="000000"/>
              </w:rPr>
            </w:pPr>
            <w:r>
              <w:rPr>
                <w:color w:val="000000"/>
              </w:rPr>
              <w:t>3.</w:t>
            </w:r>
          </w:p>
        </w:tc>
        <w:tc>
          <w:tcPr>
            <w:tcW w:w="3038" w:type="dxa"/>
          </w:tcPr>
          <w:p w:rsidR="007F550A" w:rsidRPr="00B21EB4" w:rsidRDefault="007F550A" w:rsidP="008B2B0D">
            <w:pPr>
              <w:jc w:val="both"/>
              <w:rPr>
                <w:color w:val="000000"/>
              </w:rPr>
            </w:pPr>
            <w:r w:rsidRPr="00B21EB4">
              <w:rPr>
                <w:color w:val="000000"/>
              </w:rPr>
              <w:t xml:space="preserve">Організація якісного соціального обслуговування  громадян похилого віку та громадян з інвалідністю в структурних підрозділах міського територіального центру. Моніторинг оцінки якості надання соціальних послуг  </w:t>
            </w:r>
          </w:p>
        </w:tc>
        <w:tc>
          <w:tcPr>
            <w:tcW w:w="2244" w:type="dxa"/>
          </w:tcPr>
          <w:p w:rsidR="007F550A" w:rsidRPr="00722E08" w:rsidRDefault="007F550A" w:rsidP="00AF1123">
            <w:pPr>
              <w:jc w:val="center"/>
            </w:pPr>
            <w:r w:rsidRPr="00722E08">
              <w:rPr>
                <w:lang w:bidi="te-IN"/>
              </w:rPr>
              <w:t>департамент праці та соціального захисту населення ММР,</w:t>
            </w:r>
          </w:p>
          <w:p w:rsidR="007F550A" w:rsidRPr="00B21EB4" w:rsidRDefault="007F550A" w:rsidP="00AF1123">
            <w:pPr>
              <w:jc w:val="center"/>
              <w:rPr>
                <w:color w:val="000000"/>
              </w:rP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Pr>
                <w:color w:val="000000"/>
              </w:rPr>
              <w:t>н</w:t>
            </w:r>
            <w:r w:rsidRPr="00B21EB4">
              <w:rPr>
                <w:color w:val="000000"/>
              </w:rPr>
              <w:t>едопущення зниження кількості громадян, охоплених  соціальни</w:t>
            </w:r>
            <w:r w:rsidR="00382F7F">
              <w:rPr>
                <w:color w:val="000000"/>
              </w:rPr>
              <w:t>м обслуговуванням</w:t>
            </w:r>
          </w:p>
        </w:tc>
      </w:tr>
      <w:tr w:rsidR="007F550A" w:rsidRPr="00C758B6" w:rsidTr="00F3070B">
        <w:tc>
          <w:tcPr>
            <w:tcW w:w="667" w:type="dxa"/>
          </w:tcPr>
          <w:p w:rsidR="007F550A" w:rsidRPr="00B21EB4" w:rsidRDefault="007F550A" w:rsidP="008B2B0D">
            <w:pPr>
              <w:jc w:val="both"/>
              <w:rPr>
                <w:color w:val="000000"/>
              </w:rPr>
            </w:pPr>
            <w:r>
              <w:rPr>
                <w:color w:val="000000"/>
              </w:rPr>
              <w:lastRenderedPageBreak/>
              <w:t>4.</w:t>
            </w:r>
          </w:p>
        </w:tc>
        <w:tc>
          <w:tcPr>
            <w:tcW w:w="3038" w:type="dxa"/>
          </w:tcPr>
          <w:p w:rsidR="007F550A" w:rsidRPr="00B21EB4" w:rsidRDefault="00382F7F" w:rsidP="008B2B0D">
            <w:pPr>
              <w:jc w:val="both"/>
              <w:rPr>
                <w:color w:val="000000"/>
              </w:rPr>
            </w:pPr>
            <w:r>
              <w:rPr>
                <w:color w:val="000000"/>
              </w:rPr>
              <w:t>Покраща</w:t>
            </w:r>
            <w:r w:rsidR="007F550A" w:rsidRPr="00B21EB4">
              <w:rPr>
                <w:color w:val="000000"/>
              </w:rPr>
              <w:t>ння в структурних підрозділах міського територіального центру умов для отримання громадянами міста соціальних послуг (зміцнення матеріально-технічної бази, проведення капітальних ремонтів приміщень та територій</w:t>
            </w:r>
            <w:r>
              <w:rPr>
                <w:color w:val="000000"/>
              </w:rPr>
              <w:t>)</w:t>
            </w:r>
          </w:p>
        </w:tc>
        <w:tc>
          <w:tcPr>
            <w:tcW w:w="2244" w:type="dxa"/>
          </w:tcPr>
          <w:p w:rsidR="007F550A" w:rsidRPr="00B21EB4" w:rsidRDefault="007F550A" w:rsidP="00AF1123">
            <w:pPr>
              <w:jc w:val="center"/>
              <w:rPr>
                <w:color w:val="000000"/>
              </w:rPr>
            </w:pPr>
            <w:r>
              <w:rPr>
                <w:color w:val="333333"/>
                <w:lang w:bidi="te-IN"/>
              </w:rPr>
              <w:t>д</w:t>
            </w:r>
            <w:r w:rsidRPr="00B21EB4">
              <w:rPr>
                <w:color w:val="333333"/>
                <w:lang w:bidi="te-IN"/>
              </w:rPr>
              <w:t>епартамент праці та соціального захисту населення ММР,</w:t>
            </w:r>
          </w:p>
          <w:p w:rsidR="007F550A" w:rsidRPr="00B21EB4" w:rsidRDefault="007F550A" w:rsidP="00AF1123">
            <w:pPr>
              <w:jc w:val="cente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sidRPr="00B21EB4">
              <w:rPr>
                <w:color w:val="000000"/>
              </w:rPr>
              <w:t>100% відсотків охоплення населення  соціальними послугами    до загальної чисельності  осіб, які потребують соціальних послуг</w:t>
            </w:r>
          </w:p>
        </w:tc>
      </w:tr>
      <w:tr w:rsidR="007F550A" w:rsidRPr="00C758B6" w:rsidTr="00F3070B">
        <w:tc>
          <w:tcPr>
            <w:tcW w:w="667" w:type="dxa"/>
          </w:tcPr>
          <w:p w:rsidR="007F550A" w:rsidRPr="00B21EB4" w:rsidRDefault="007F550A" w:rsidP="008B2B0D">
            <w:pPr>
              <w:jc w:val="both"/>
              <w:rPr>
                <w:color w:val="000000"/>
              </w:rPr>
            </w:pPr>
            <w:r>
              <w:rPr>
                <w:color w:val="000000"/>
              </w:rPr>
              <w:t>5.</w:t>
            </w:r>
          </w:p>
        </w:tc>
        <w:tc>
          <w:tcPr>
            <w:tcW w:w="3038" w:type="dxa"/>
          </w:tcPr>
          <w:p w:rsidR="007F550A" w:rsidRPr="00B21EB4" w:rsidRDefault="007F550A" w:rsidP="008B2B0D">
            <w:pPr>
              <w:jc w:val="both"/>
              <w:rPr>
                <w:color w:val="000000"/>
              </w:rPr>
            </w:pPr>
            <w:r w:rsidRPr="00B21EB4">
              <w:rPr>
                <w:color w:val="000000"/>
              </w:rPr>
              <w:t xml:space="preserve">Удосконалення роботи служби перевезення міського територіального центру </w:t>
            </w:r>
            <w:r w:rsidRPr="00B21EB4">
              <w:t>осіб з обмеженими фізичними можливостями, порушенням опорно-рухового апарату. Оновлення пар</w:t>
            </w:r>
            <w:r w:rsidR="00382F7F">
              <w:t>ку автомобілів  спецпризначення</w:t>
            </w:r>
          </w:p>
        </w:tc>
        <w:tc>
          <w:tcPr>
            <w:tcW w:w="2244" w:type="dxa"/>
          </w:tcPr>
          <w:p w:rsidR="007F550A" w:rsidRPr="007F550A" w:rsidRDefault="007F550A" w:rsidP="00AF1123">
            <w:pPr>
              <w:jc w:val="center"/>
            </w:pPr>
            <w:r w:rsidRPr="007F550A">
              <w:t>департамент праці та соціального захисту населення ММР,</w:t>
            </w:r>
          </w:p>
          <w:p w:rsidR="007F550A" w:rsidRPr="007F550A" w:rsidRDefault="007F550A" w:rsidP="00AF1123">
            <w:pPr>
              <w:jc w:val="center"/>
            </w:pPr>
            <w:r w:rsidRPr="007F550A">
              <w:t>Міський територіальний центр соціального обслуговування (надання соціальних послуг)</w:t>
            </w:r>
          </w:p>
        </w:tc>
        <w:tc>
          <w:tcPr>
            <w:tcW w:w="3716" w:type="dxa"/>
          </w:tcPr>
          <w:p w:rsidR="007F550A" w:rsidRPr="00B21EB4" w:rsidRDefault="007F550A" w:rsidP="002F133D">
            <w:pPr>
              <w:jc w:val="both"/>
              <w:rPr>
                <w:color w:val="000000"/>
              </w:rPr>
            </w:pPr>
            <w:r>
              <w:rPr>
                <w:color w:val="000000"/>
              </w:rPr>
              <w:t>н</w:t>
            </w:r>
            <w:r w:rsidRPr="00B21EB4">
              <w:rPr>
                <w:color w:val="000000"/>
              </w:rPr>
              <w:t xml:space="preserve">адання якісних послуг перевезення більшої кількості </w:t>
            </w:r>
            <w:r w:rsidRPr="00B21EB4">
              <w:t>осіб з обмеженими фізичними можливостями, порушенням опорно-рухового апарату та інших маломобільних груп населення</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6.</w:t>
            </w:r>
          </w:p>
        </w:tc>
        <w:tc>
          <w:tcPr>
            <w:tcW w:w="3038" w:type="dxa"/>
          </w:tcPr>
          <w:p w:rsidR="007F550A" w:rsidRPr="00B21EB4" w:rsidRDefault="007F550A" w:rsidP="008B2B0D">
            <w:pPr>
              <w:jc w:val="both"/>
              <w:rPr>
                <w:color w:val="000000"/>
              </w:rPr>
            </w:pPr>
            <w:r w:rsidRPr="00B21EB4">
              <w:rPr>
                <w:rFonts w:ascii="13" w:hAnsi="13"/>
                <w:lang w:eastAsia="uk-UA"/>
              </w:rPr>
              <w:t xml:space="preserve">Забезпечення діяльності міського центру реінтеграції бездомних </w:t>
            </w:r>
            <w:r>
              <w:rPr>
                <w:rFonts w:ascii="13" w:hAnsi="13"/>
                <w:lang w:eastAsia="uk-UA"/>
              </w:rPr>
              <w:t>осіб</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val="restart"/>
          </w:tcPr>
          <w:p w:rsidR="007F550A" w:rsidRDefault="007F550A" w:rsidP="008B2B0D">
            <w:pPr>
              <w:jc w:val="both"/>
              <w:rPr>
                <w:rFonts w:ascii="13" w:hAnsi="13"/>
                <w:lang w:eastAsia="uk-UA"/>
              </w:rPr>
            </w:pPr>
            <w:r>
              <w:rPr>
                <w:rFonts w:ascii="13" w:hAnsi="13"/>
                <w:lang w:eastAsia="uk-UA"/>
              </w:rPr>
              <w:t>з</w:t>
            </w:r>
            <w:r w:rsidRPr="00B21EB4">
              <w:rPr>
                <w:rFonts w:ascii="13" w:hAnsi="13"/>
                <w:lang w:eastAsia="uk-UA"/>
              </w:rPr>
              <w:t>меншення чисельності бездомних громадян, зниження захворюваності населення на особливо небезпечні хвороби, надання бездомним громадянам соціальних гарантій</w:t>
            </w:r>
            <w:r w:rsidR="002F133D">
              <w:rPr>
                <w:rFonts w:ascii="13" w:hAnsi="13"/>
                <w:lang w:eastAsia="uk-UA"/>
              </w:rPr>
              <w:t>,</w:t>
            </w:r>
            <w:r>
              <w:rPr>
                <w:rFonts w:ascii="13" w:hAnsi="13"/>
                <w:lang w:eastAsia="uk-UA"/>
              </w:rPr>
              <w:t xml:space="preserve"> у т</w:t>
            </w:r>
            <w:r w:rsidR="002F133D">
              <w:rPr>
                <w:rFonts w:ascii="13" w:hAnsi="13"/>
                <w:lang w:eastAsia="uk-UA"/>
              </w:rPr>
              <w:t>.ч.</w:t>
            </w:r>
            <w:r>
              <w:rPr>
                <w:rFonts w:ascii="13" w:hAnsi="13"/>
                <w:lang w:eastAsia="uk-UA"/>
              </w:rPr>
              <w:t xml:space="preserve"> жінкам та особам з інвалідністю;</w:t>
            </w:r>
          </w:p>
          <w:p w:rsidR="007F550A" w:rsidRPr="00B21EB4" w:rsidRDefault="007F550A" w:rsidP="008B2B0D">
            <w:pPr>
              <w:jc w:val="both"/>
              <w:rPr>
                <w:color w:val="000000"/>
              </w:rPr>
            </w:pPr>
            <w:r>
              <w:rPr>
                <w:rFonts w:ascii="13" w:hAnsi="13" w:hint="eastAsia"/>
                <w:color w:val="000000"/>
                <w:lang w:eastAsia="uk-UA"/>
              </w:rPr>
              <w:t>з</w:t>
            </w:r>
            <w:r>
              <w:rPr>
                <w:rFonts w:ascii="13" w:hAnsi="13"/>
                <w:color w:val="000000"/>
                <w:lang w:eastAsia="uk-UA"/>
              </w:rPr>
              <w:t xml:space="preserve">дійснення виїздів групою соціального патрулювання для виявлення </w:t>
            </w:r>
            <w:r w:rsidRPr="00364ED3">
              <w:rPr>
                <w:rFonts w:ascii="13" w:hAnsi="13"/>
                <w:color w:val="000000"/>
              </w:rPr>
              <w:t>та обліку бездомних осіб</w:t>
            </w:r>
            <w:r>
              <w:rPr>
                <w:rFonts w:ascii="13" w:hAnsi="13"/>
                <w:color w:val="000000"/>
              </w:rPr>
              <w:t xml:space="preserve"> щодо інформування про можливість отримання необхідних послуг у Центрі реінтеграції бездомних громадян,</w:t>
            </w:r>
            <w:r w:rsidRPr="00C10C2E">
              <w:rPr>
                <w:rFonts w:ascii="13" w:hAnsi="13"/>
                <w:color w:val="000000"/>
                <w:sz w:val="26"/>
                <w:szCs w:val="26"/>
              </w:rPr>
              <w:t xml:space="preserve"> </w:t>
            </w:r>
            <w:r>
              <w:rPr>
                <w:rFonts w:ascii="13" w:hAnsi="13"/>
                <w:color w:val="000000"/>
              </w:rPr>
              <w:t xml:space="preserve">забезпечення </w:t>
            </w:r>
            <w:r w:rsidRPr="00011819">
              <w:rPr>
                <w:rFonts w:ascii="13" w:hAnsi="13"/>
                <w:color w:val="000000"/>
              </w:rPr>
              <w:t>тепл</w:t>
            </w:r>
            <w:r>
              <w:rPr>
                <w:rFonts w:ascii="13" w:hAnsi="13"/>
                <w:color w:val="000000"/>
              </w:rPr>
              <w:t>им</w:t>
            </w:r>
            <w:r w:rsidRPr="00011819">
              <w:rPr>
                <w:rFonts w:ascii="13" w:hAnsi="13"/>
                <w:color w:val="000000"/>
              </w:rPr>
              <w:t xml:space="preserve"> одяг</w:t>
            </w:r>
            <w:r>
              <w:rPr>
                <w:rFonts w:ascii="13" w:hAnsi="13"/>
                <w:color w:val="000000"/>
              </w:rPr>
              <w:t>ом</w:t>
            </w:r>
            <w:r w:rsidRPr="00011819">
              <w:rPr>
                <w:rFonts w:ascii="13" w:hAnsi="13"/>
                <w:color w:val="000000"/>
              </w:rPr>
              <w:t xml:space="preserve"> та взуття</w:t>
            </w:r>
            <w:r>
              <w:rPr>
                <w:rFonts w:ascii="13" w:hAnsi="13"/>
                <w:color w:val="000000"/>
              </w:rPr>
              <w:t>м</w:t>
            </w:r>
            <w:r w:rsidRPr="00011819">
              <w:rPr>
                <w:rFonts w:ascii="13" w:hAnsi="13"/>
                <w:color w:val="000000"/>
              </w:rPr>
              <w:t xml:space="preserve"> (за необхідністю)</w:t>
            </w:r>
            <w:r w:rsidR="00382F7F">
              <w:rPr>
                <w:rFonts w:ascii="13" w:hAnsi="13"/>
                <w:color w:val="000000"/>
              </w:rPr>
              <w:t xml:space="preserve"> та інше</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7.</w:t>
            </w:r>
          </w:p>
        </w:tc>
        <w:tc>
          <w:tcPr>
            <w:tcW w:w="3038" w:type="dxa"/>
          </w:tcPr>
          <w:p w:rsidR="007F550A" w:rsidRPr="00B21EB4" w:rsidRDefault="007F550A" w:rsidP="002F133D">
            <w:pPr>
              <w:jc w:val="both"/>
              <w:rPr>
                <w:color w:val="000000"/>
              </w:rPr>
            </w:pPr>
            <w:r w:rsidRPr="00B21EB4">
              <w:rPr>
                <w:rFonts w:ascii="13" w:hAnsi="13" w:hint="eastAsia"/>
                <w:lang w:eastAsia="uk-UA"/>
              </w:rPr>
              <w:t>З</w:t>
            </w:r>
            <w:r w:rsidRPr="00B21EB4">
              <w:rPr>
                <w:rFonts w:ascii="13" w:hAnsi="13"/>
                <w:lang w:eastAsia="uk-UA"/>
              </w:rPr>
              <w:t xml:space="preserve">абезпечення діяльності служб соціального патрулювання у </w:t>
            </w:r>
            <w:r w:rsidR="002F133D">
              <w:rPr>
                <w:rFonts w:ascii="13" w:hAnsi="13"/>
                <w:lang w:eastAsia="uk-UA"/>
              </w:rPr>
              <w:t xml:space="preserve">                   </w:t>
            </w:r>
            <w:r w:rsidRPr="00B21EB4">
              <w:rPr>
                <w:rFonts w:ascii="13" w:hAnsi="13"/>
                <w:lang w:eastAsia="uk-UA"/>
              </w:rPr>
              <w:t>м.Миколаєві для проведення соціальної роботи з бездомними особами</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tcPr>
          <w:p w:rsidR="007F550A" w:rsidRPr="00B21EB4" w:rsidRDefault="007F550A" w:rsidP="008B2B0D">
            <w:pPr>
              <w:jc w:val="both"/>
              <w:rPr>
                <w:color w:val="000000"/>
              </w:rPr>
            </w:pPr>
          </w:p>
        </w:tc>
      </w:tr>
      <w:tr w:rsidR="007F550A" w:rsidRPr="00C758B6" w:rsidTr="00F3070B">
        <w:tc>
          <w:tcPr>
            <w:tcW w:w="667" w:type="dxa"/>
          </w:tcPr>
          <w:p w:rsidR="007F550A" w:rsidRPr="00B21EB4" w:rsidRDefault="007F550A" w:rsidP="008B2B0D">
            <w:pPr>
              <w:jc w:val="both"/>
            </w:pPr>
            <w:r>
              <w:t>8.</w:t>
            </w:r>
          </w:p>
        </w:tc>
        <w:tc>
          <w:tcPr>
            <w:tcW w:w="3038" w:type="dxa"/>
          </w:tcPr>
          <w:p w:rsidR="007F550A" w:rsidRPr="00B21EB4" w:rsidRDefault="007F550A" w:rsidP="008B2B0D">
            <w:pPr>
              <w:jc w:val="both"/>
              <w:rPr>
                <w:rFonts w:ascii="13" w:hAnsi="13"/>
                <w:lang w:eastAsia="uk-UA"/>
              </w:rPr>
            </w:pPr>
            <w:r w:rsidRPr="00B21EB4">
              <w:t>Поліпшення житлових  умов підопічних</w:t>
            </w:r>
            <w:r>
              <w:t xml:space="preserve"> міського геріатричного будинку милосердя імені Святого Миколая</w:t>
            </w:r>
          </w:p>
        </w:tc>
        <w:tc>
          <w:tcPr>
            <w:tcW w:w="2244" w:type="dxa"/>
          </w:tcPr>
          <w:p w:rsidR="007F550A" w:rsidRPr="007F14C3" w:rsidRDefault="007F550A" w:rsidP="008B2B0D">
            <w:pPr>
              <w:pStyle w:val="a7"/>
              <w:spacing w:before="0" w:after="0"/>
              <w:jc w:val="center"/>
            </w:pPr>
            <w:r>
              <w:rPr>
                <w:color w:val="000000"/>
              </w:rPr>
              <w:t>д</w:t>
            </w:r>
            <w:r w:rsidRPr="00B21EB4">
              <w:rPr>
                <w:color w:val="000000"/>
              </w:rPr>
              <w:t>епартамент праці та соціального захисту населення ММР</w:t>
            </w:r>
            <w:r>
              <w:rPr>
                <w:color w:val="000000"/>
              </w:rPr>
              <w:t>, міський геріатричний будинок милосердя імені Святого Миколая</w:t>
            </w:r>
          </w:p>
        </w:tc>
        <w:tc>
          <w:tcPr>
            <w:tcW w:w="3716" w:type="dxa"/>
          </w:tcPr>
          <w:p w:rsidR="007F550A" w:rsidRPr="00B21EB4" w:rsidRDefault="007F550A" w:rsidP="00AF1123">
            <w:pPr>
              <w:jc w:val="both"/>
            </w:pPr>
            <w:r>
              <w:t>з</w:t>
            </w:r>
            <w:r w:rsidRPr="00B21EB4">
              <w:t xml:space="preserve">більшення жилої площі проживання підопічних з існуючих 5,7 </w:t>
            </w:r>
            <w:r>
              <w:t>м²</w:t>
            </w:r>
            <w:r w:rsidRPr="00B21EB4">
              <w:t xml:space="preserve">  до норм  10-12 </w:t>
            </w:r>
            <w:r>
              <w:t>м²</w:t>
            </w:r>
            <w:r w:rsidRPr="00B21EB4">
              <w:t xml:space="preserve"> на </w:t>
            </w:r>
            <w:r>
              <w:t>1 особу</w:t>
            </w:r>
            <w:r w:rsidRPr="00B21EB4">
              <w:t>.</w:t>
            </w:r>
          </w:p>
          <w:p w:rsidR="007F550A" w:rsidRPr="00AF1123" w:rsidRDefault="007F550A" w:rsidP="008B2B0D">
            <w:pPr>
              <w:jc w:val="both"/>
            </w:pPr>
            <w:r w:rsidRPr="00B21EB4">
              <w:t>Збільшення ліжко/місць до 50</w:t>
            </w:r>
          </w:p>
        </w:tc>
      </w:tr>
      <w:tr w:rsidR="00B84FD2" w:rsidRPr="00C758B6" w:rsidTr="00F3070B">
        <w:tc>
          <w:tcPr>
            <w:tcW w:w="667" w:type="dxa"/>
          </w:tcPr>
          <w:p w:rsidR="00B84FD2" w:rsidRDefault="00B84FD2" w:rsidP="008B2B0D">
            <w:pPr>
              <w:jc w:val="both"/>
            </w:pPr>
            <w:r>
              <w:t>9.</w:t>
            </w:r>
          </w:p>
        </w:tc>
        <w:tc>
          <w:tcPr>
            <w:tcW w:w="3038" w:type="dxa"/>
          </w:tcPr>
          <w:p w:rsidR="00B84FD2" w:rsidRPr="00B21EB4" w:rsidRDefault="00B84FD2" w:rsidP="009742AD">
            <w:pPr>
              <w:jc w:val="both"/>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w:t>
            </w:r>
            <w:r>
              <w:rPr>
                <w:color w:val="000000"/>
              </w:rPr>
              <w:t xml:space="preserve"> </w:t>
            </w:r>
            <w:r w:rsidR="009742AD">
              <w:rPr>
                <w:color w:val="000000"/>
              </w:rPr>
              <w:t xml:space="preserve">департаменту </w:t>
            </w:r>
            <w:r w:rsidR="005B125E">
              <w:rPr>
                <w:color w:val="000000"/>
              </w:rPr>
              <w:t>праці та соціального захисту населення ММР та його підвідомчих установ</w:t>
            </w:r>
          </w:p>
        </w:tc>
        <w:tc>
          <w:tcPr>
            <w:tcW w:w="2244" w:type="dxa"/>
          </w:tcPr>
          <w:p w:rsidR="00B84FD2" w:rsidRDefault="00B84FD2" w:rsidP="008B2B0D">
            <w:pPr>
              <w:pStyle w:val="a7"/>
              <w:spacing w:before="0" w:after="0"/>
              <w:jc w:val="center"/>
              <w:rPr>
                <w:color w:val="000000"/>
              </w:rPr>
            </w:pPr>
            <w:r>
              <w:rPr>
                <w:color w:val="000000"/>
              </w:rPr>
              <w:t>д</w:t>
            </w:r>
            <w:r w:rsidRPr="00B21EB4">
              <w:rPr>
                <w:color w:val="000000"/>
              </w:rPr>
              <w:t>епартамент праці та соціального захисту населення ММР</w:t>
            </w:r>
            <w:r w:rsidR="009742AD">
              <w:rPr>
                <w:color w:val="000000"/>
              </w:rPr>
              <w:t>, управління капітального будівництва ММР</w:t>
            </w:r>
          </w:p>
        </w:tc>
        <w:tc>
          <w:tcPr>
            <w:tcW w:w="3716" w:type="dxa"/>
          </w:tcPr>
          <w:p w:rsidR="00B84FD2" w:rsidRDefault="00B84FD2" w:rsidP="00AF1123">
            <w:pPr>
              <w:jc w:val="both"/>
            </w:pPr>
            <w:r>
              <w:t>покращання якості надання соціальних послуг</w:t>
            </w:r>
          </w:p>
        </w:tc>
      </w:tr>
    </w:tbl>
    <w:p w:rsidR="002507BD" w:rsidRPr="003B460A" w:rsidRDefault="002507BD" w:rsidP="009C23C6">
      <w:pPr>
        <w:tabs>
          <w:tab w:val="left" w:pos="1560"/>
        </w:tabs>
        <w:jc w:val="both"/>
        <w:rPr>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227"/>
      </w:tblGrid>
      <w:tr w:rsidR="002507BD" w:rsidRPr="003B460A" w:rsidTr="00484357">
        <w:tc>
          <w:tcPr>
            <w:tcW w:w="3227" w:type="dxa"/>
            <w:tcBorders>
              <w:bottom w:val="thinThickSmallGap" w:sz="24" w:space="0" w:color="FF0066"/>
            </w:tcBorders>
          </w:tcPr>
          <w:p w:rsidR="002507BD" w:rsidRPr="003B460A" w:rsidRDefault="009C23C6" w:rsidP="00484357">
            <w:pPr>
              <w:ind w:right="56"/>
              <w:jc w:val="both"/>
              <w:rPr>
                <w:b/>
                <w:color w:val="00B050"/>
              </w:rPr>
            </w:pPr>
            <w:r w:rsidRPr="0030016A">
              <w:rPr>
                <w:b/>
                <w:color w:val="7030A0"/>
              </w:rPr>
              <w:lastRenderedPageBreak/>
              <w:t>4</w:t>
            </w:r>
            <w:r w:rsidR="002507BD" w:rsidRPr="0030016A">
              <w:rPr>
                <w:b/>
                <w:color w:val="7030A0"/>
              </w:rPr>
              <w:t xml:space="preserve">.3. </w:t>
            </w:r>
            <w:r w:rsidR="002507BD" w:rsidRPr="0030016A">
              <w:rPr>
                <w:b/>
                <w:color w:val="7030A0"/>
                <w:lang w:val="ru-RU"/>
              </w:rPr>
              <w:t>ОХОРОНА ЗДОРОВ</w:t>
            </w:r>
            <w:r w:rsidR="002507BD" w:rsidRPr="0030016A">
              <w:rPr>
                <w:b/>
                <w:color w:val="7030A0"/>
              </w:rPr>
              <w:t>’</w:t>
            </w:r>
            <w:r w:rsidR="002507BD" w:rsidRPr="0030016A">
              <w:rPr>
                <w:b/>
                <w:color w:val="7030A0"/>
                <w:lang w:val="ru-RU"/>
              </w:rPr>
              <w:t xml:space="preserve">Я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071D" w:rsidTr="000A071D">
        <w:trPr>
          <w:trHeight w:val="852"/>
        </w:trPr>
        <w:tc>
          <w:tcPr>
            <w:tcW w:w="1526" w:type="dxa"/>
          </w:tcPr>
          <w:p w:rsidR="000A071D" w:rsidRPr="000A071D" w:rsidRDefault="000A071D" w:rsidP="00BD2777">
            <w:pPr>
              <w:jc w:val="both"/>
              <w:rPr>
                <w:b/>
                <w:i/>
                <w:color w:val="C00000"/>
                <w:szCs w:val="28"/>
              </w:rPr>
            </w:pPr>
            <w:r w:rsidRPr="00835D18">
              <w:rPr>
                <w:b/>
                <w:i/>
                <w:color w:val="7030A0"/>
                <w:szCs w:val="28"/>
              </w:rPr>
              <w:t>Мета розвитку галузі</w:t>
            </w:r>
          </w:p>
        </w:tc>
        <w:tc>
          <w:tcPr>
            <w:tcW w:w="8385" w:type="dxa"/>
          </w:tcPr>
          <w:p w:rsidR="000A071D" w:rsidRPr="000A071D" w:rsidRDefault="000A071D" w:rsidP="000A071D">
            <w:pPr>
              <w:jc w:val="both"/>
              <w:rPr>
                <w:b/>
              </w:rPr>
            </w:pPr>
            <w:r w:rsidRPr="000A071D">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tc>
      </w:tr>
    </w:tbl>
    <w:p w:rsidR="000A071D" w:rsidRDefault="000A071D" w:rsidP="000A071D">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3"/>
        <w:gridCol w:w="4832"/>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негативний стан основних демографічних показників – загальна смертність залишається на високому рівні </w:t>
            </w:r>
          </w:p>
        </w:tc>
        <w:tc>
          <w:tcPr>
            <w:tcW w:w="4843" w:type="dxa"/>
          </w:tcPr>
          <w:p w:rsidR="00003B3A" w:rsidRPr="0051693A" w:rsidRDefault="00382F7F"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покраща</w:t>
            </w:r>
            <w:r w:rsidR="00003B3A" w:rsidRPr="0051693A">
              <w:rPr>
                <w:rFonts w:ascii="Times New Roman" w:hAnsi="Times New Roman"/>
                <w:i/>
                <w:sz w:val="24"/>
                <w:szCs w:val="24"/>
                <w:lang w:val="uk-UA"/>
              </w:rPr>
              <w:t>ння якості надання медичної допомоги, забезпечення своєчасної діагностики захворювань, своєчасного лікування, пропаганда здорового способу життя</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збільшення показників поширеності та розповсюдженості хронічних захворювань, що призводить до зростання контингентів хворих, які мають право на отримання лікарських засобів, виробів медичного призначення на пільгових умовах, що стає вагомим навантаженням на міський бюджет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забезпечення якості та доступності медичних послуг, профілактика та раннє виявлення захворювань</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недостатньо коштів для оновлення  матеріально-технічної бази закладів охорони здоров'я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залучення додаткових коштів з міського бюджету для оновлення матеріально-технічної бази закладів охорони здоров'я відповідно до табелів оснащення та вимог НСЗУ</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незадовільне кадрове забезпечення галузі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додаткове фінансове стимулювання медичних працівників, забезпечення житлом  </w:t>
            </w:r>
          </w:p>
        </w:tc>
      </w:tr>
    </w:tbl>
    <w:p w:rsidR="00003B3A" w:rsidRDefault="00003B3A" w:rsidP="000A071D">
      <w:pPr>
        <w:jc w:val="both"/>
        <w:rPr>
          <w:b/>
          <w:i/>
          <w:color w:val="1F497D"/>
        </w:rPr>
      </w:pPr>
    </w:p>
    <w:p w:rsidR="000A071D" w:rsidRPr="007F550A" w:rsidRDefault="000A071D" w:rsidP="000A071D">
      <w:pPr>
        <w:pStyle w:val="affa"/>
        <w:tabs>
          <w:tab w:val="left" w:pos="284"/>
        </w:tabs>
        <w:spacing w:after="0" w:line="240" w:lineRule="auto"/>
        <w:ind w:left="0"/>
        <w:jc w:val="both"/>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268"/>
        <w:gridCol w:w="3566"/>
      </w:tblGrid>
      <w:tr w:rsidR="007F550A" w:rsidRPr="007F550A" w:rsidTr="007F550A">
        <w:tc>
          <w:tcPr>
            <w:tcW w:w="675" w:type="dxa"/>
            <w:shd w:val="clear" w:color="auto" w:fill="E1D7DE"/>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 п/п</w:t>
            </w:r>
          </w:p>
        </w:tc>
        <w:tc>
          <w:tcPr>
            <w:tcW w:w="3402"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Зміст заходу</w:t>
            </w:r>
          </w:p>
        </w:tc>
        <w:tc>
          <w:tcPr>
            <w:tcW w:w="2268" w:type="dxa"/>
            <w:shd w:val="clear" w:color="auto" w:fill="E1D7DE"/>
            <w:vAlign w:val="center"/>
          </w:tcPr>
          <w:p w:rsidR="007F550A" w:rsidRPr="007F550A" w:rsidRDefault="007F550A" w:rsidP="00923FDF">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Відповідальний за виконання</w:t>
            </w:r>
          </w:p>
        </w:tc>
        <w:tc>
          <w:tcPr>
            <w:tcW w:w="3566"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Очікуваний результат</w:t>
            </w:r>
          </w:p>
        </w:tc>
      </w:tr>
      <w:tr w:rsidR="007F550A" w:rsidRPr="00BD2777" w:rsidTr="007F550A">
        <w:trPr>
          <w:trHeight w:val="1366"/>
        </w:trPr>
        <w:tc>
          <w:tcPr>
            <w:tcW w:w="675" w:type="dxa"/>
          </w:tcPr>
          <w:p w:rsidR="007F550A" w:rsidRPr="00BD2777" w:rsidRDefault="007F550A" w:rsidP="00923FDF">
            <w:pPr>
              <w:jc w:val="both"/>
            </w:pPr>
            <w:r>
              <w:t>1.</w:t>
            </w:r>
          </w:p>
        </w:tc>
        <w:tc>
          <w:tcPr>
            <w:tcW w:w="3402" w:type="dxa"/>
          </w:tcPr>
          <w:p w:rsidR="007F550A" w:rsidRPr="00BD2777" w:rsidRDefault="007F550A" w:rsidP="00923FDF">
            <w:pPr>
              <w:jc w:val="both"/>
            </w:pPr>
            <w:r w:rsidRPr="00BD2777">
              <w:t>Розширення мережі сімейних амбулаторій з метою наближення надання первинної медичної допомоги населенню міста</w:t>
            </w:r>
          </w:p>
        </w:tc>
        <w:tc>
          <w:tcPr>
            <w:tcW w:w="2268" w:type="dxa"/>
          </w:tcPr>
          <w:p w:rsidR="007F550A" w:rsidRPr="00BD2777" w:rsidRDefault="007F550A" w:rsidP="00923FDF">
            <w:pPr>
              <w:pStyle w:val="a7"/>
              <w:jc w:val="center"/>
              <w:rPr>
                <w:szCs w:val="24"/>
              </w:rPr>
            </w:pPr>
            <w:r w:rsidRPr="00BD2777">
              <w:rPr>
                <w:szCs w:val="24"/>
              </w:rPr>
              <w:t>управління охорони здоров’я ММР, управління капітального будівництва ММР</w:t>
            </w:r>
          </w:p>
        </w:tc>
        <w:tc>
          <w:tcPr>
            <w:tcW w:w="3566" w:type="dxa"/>
          </w:tcPr>
          <w:p w:rsidR="007F550A" w:rsidRPr="00BD2777" w:rsidRDefault="007F550A" w:rsidP="00923FDF">
            <w:pPr>
              <w:pStyle w:val="a7"/>
              <w:jc w:val="both"/>
              <w:rPr>
                <w:szCs w:val="24"/>
              </w:rPr>
            </w:pPr>
            <w:r w:rsidRPr="00BD2777">
              <w:rPr>
                <w:szCs w:val="24"/>
              </w:rPr>
              <w:t>планується відкриття 1 сімейної амбулаторії</w:t>
            </w:r>
          </w:p>
        </w:tc>
      </w:tr>
      <w:tr w:rsidR="007F550A" w:rsidRPr="00BD2777" w:rsidTr="007F550A">
        <w:trPr>
          <w:trHeight w:val="964"/>
        </w:trPr>
        <w:tc>
          <w:tcPr>
            <w:tcW w:w="675" w:type="dxa"/>
          </w:tcPr>
          <w:p w:rsidR="007F550A" w:rsidRPr="00BD2777" w:rsidRDefault="007F550A" w:rsidP="00923FDF">
            <w:pPr>
              <w:jc w:val="both"/>
            </w:pPr>
            <w:r>
              <w:t>2.</w:t>
            </w:r>
          </w:p>
        </w:tc>
        <w:tc>
          <w:tcPr>
            <w:tcW w:w="3402" w:type="dxa"/>
          </w:tcPr>
          <w:p w:rsidR="007F550A" w:rsidRPr="00BD2777" w:rsidRDefault="007F550A" w:rsidP="00923FDF">
            <w:pPr>
              <w:jc w:val="both"/>
            </w:pPr>
            <w:r w:rsidRPr="00BD2777">
              <w:t>Вдосконалення роботи закладів другого рівня в нових умовах фінансування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3.</w:t>
            </w:r>
          </w:p>
        </w:tc>
        <w:tc>
          <w:tcPr>
            <w:tcW w:w="3402" w:type="dxa"/>
          </w:tcPr>
          <w:p w:rsidR="007F550A" w:rsidRPr="00BD2777" w:rsidRDefault="007F550A" w:rsidP="00923FDF">
            <w:pPr>
              <w:jc w:val="both"/>
            </w:pPr>
            <w:r w:rsidRPr="00BD2777">
              <w:t>Створення центру телемедицини на базі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lastRenderedPageBreak/>
              <w:t>4.</w:t>
            </w:r>
          </w:p>
        </w:tc>
        <w:tc>
          <w:tcPr>
            <w:tcW w:w="3402" w:type="dxa"/>
          </w:tcPr>
          <w:p w:rsidR="007F550A" w:rsidRPr="00BD2777" w:rsidRDefault="007F550A" w:rsidP="00923FDF">
            <w:pPr>
              <w:jc w:val="both"/>
            </w:pPr>
            <w:r w:rsidRPr="00BD2777">
              <w:t>Створення перинатального центру ІІ рівня на базі КНП ММР «Пологовий будинок №3»</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5.</w:t>
            </w:r>
          </w:p>
        </w:tc>
        <w:tc>
          <w:tcPr>
            <w:tcW w:w="3402" w:type="dxa"/>
          </w:tcPr>
          <w:p w:rsidR="007F550A" w:rsidRPr="00BD2777" w:rsidRDefault="007F550A" w:rsidP="00923FDF">
            <w:pPr>
              <w:jc w:val="both"/>
            </w:pPr>
            <w:r w:rsidRPr="00BD2777">
              <w:t>Відкриття відділення кардіології в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382F7F" w:rsidP="00382F7F">
            <w:pPr>
              <w:pStyle w:val="a7"/>
              <w:jc w:val="both"/>
              <w:rPr>
                <w:szCs w:val="24"/>
              </w:rPr>
            </w:pPr>
            <w:r>
              <w:rPr>
                <w:szCs w:val="24"/>
              </w:rPr>
              <w:t>покраща</w:t>
            </w:r>
            <w:r w:rsidR="007F550A" w:rsidRPr="00BD2777">
              <w:rPr>
                <w:szCs w:val="24"/>
              </w:rPr>
              <w:t>ння показників ефективності лікування та зниження загальної летальності населення міста</w:t>
            </w:r>
          </w:p>
        </w:tc>
      </w:tr>
      <w:tr w:rsidR="007F550A" w:rsidRPr="00BD2777" w:rsidTr="007F550A">
        <w:tc>
          <w:tcPr>
            <w:tcW w:w="675" w:type="dxa"/>
          </w:tcPr>
          <w:p w:rsidR="007F550A" w:rsidRPr="00BD2777" w:rsidRDefault="007F550A" w:rsidP="00923FDF">
            <w:pPr>
              <w:jc w:val="both"/>
            </w:pPr>
            <w:r>
              <w:t>6.</w:t>
            </w:r>
          </w:p>
        </w:tc>
        <w:tc>
          <w:tcPr>
            <w:tcW w:w="3402" w:type="dxa"/>
          </w:tcPr>
          <w:p w:rsidR="007F550A" w:rsidRPr="00BD2777" w:rsidRDefault="007F550A" w:rsidP="00923FDF">
            <w:pPr>
              <w:jc w:val="both"/>
            </w:pPr>
            <w:r w:rsidRPr="00BD2777">
              <w:t xml:space="preserve">Впровадження інноваційних технологій шляхом оснащення сучасною комп’ютерною технікою закладів охорони здоров'я міста, впровадження єдиного медичного інформаційного простору  </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BD2777">
            <w:pPr>
              <w:jc w:val="both"/>
            </w:pPr>
            <w:r>
              <w:t>7.</w:t>
            </w:r>
          </w:p>
        </w:tc>
        <w:tc>
          <w:tcPr>
            <w:tcW w:w="3402" w:type="dxa"/>
          </w:tcPr>
          <w:p w:rsidR="007F550A" w:rsidRPr="00BD2777" w:rsidRDefault="007F550A" w:rsidP="00BD2777">
            <w:pPr>
              <w:jc w:val="both"/>
            </w:pPr>
            <w:r w:rsidRPr="00BD2777">
              <w:t>Забезпечення видатків для придбання слухових апаратів для пільгової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планується забезпечити б</w:t>
            </w:r>
            <w:r w:rsidR="00270CEC">
              <w:rPr>
                <w:szCs w:val="24"/>
              </w:rPr>
              <w:t>лизько</w:t>
            </w:r>
            <w:r w:rsidRPr="00BD2777">
              <w:rPr>
                <w:szCs w:val="24"/>
              </w:rPr>
              <w:t xml:space="preserve"> 60 пільговиків</w:t>
            </w:r>
          </w:p>
        </w:tc>
      </w:tr>
      <w:tr w:rsidR="007F550A" w:rsidRPr="00BD2777" w:rsidTr="007F550A">
        <w:tc>
          <w:tcPr>
            <w:tcW w:w="675" w:type="dxa"/>
          </w:tcPr>
          <w:p w:rsidR="007F550A" w:rsidRPr="00BD2777" w:rsidRDefault="007F550A" w:rsidP="00BD2777">
            <w:pPr>
              <w:jc w:val="both"/>
            </w:pPr>
            <w:r>
              <w:t>8.</w:t>
            </w:r>
          </w:p>
        </w:tc>
        <w:tc>
          <w:tcPr>
            <w:tcW w:w="3402" w:type="dxa"/>
          </w:tcPr>
          <w:p w:rsidR="007F550A" w:rsidRPr="00BD2777" w:rsidRDefault="007F550A" w:rsidP="00BD2777">
            <w:pPr>
              <w:jc w:val="both"/>
            </w:pPr>
            <w:r w:rsidRPr="00BD2777">
              <w:t>Забезпечення видатків для проведення пільгового зубопротезування пільговій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 xml:space="preserve">планується забезпечити </w:t>
            </w:r>
            <w:r w:rsidR="00270CEC">
              <w:rPr>
                <w:szCs w:val="24"/>
              </w:rPr>
              <w:t>близько</w:t>
            </w:r>
            <w:r w:rsidRPr="00BD2777">
              <w:rPr>
                <w:szCs w:val="24"/>
              </w:rPr>
              <w:t xml:space="preserve"> 800 пільговиків</w:t>
            </w:r>
          </w:p>
        </w:tc>
      </w:tr>
      <w:tr w:rsidR="007F550A" w:rsidRPr="00BD2777" w:rsidTr="007F550A">
        <w:tc>
          <w:tcPr>
            <w:tcW w:w="675" w:type="dxa"/>
          </w:tcPr>
          <w:p w:rsidR="007F550A" w:rsidRPr="00BD2777" w:rsidRDefault="007F550A" w:rsidP="00BD2777">
            <w:pPr>
              <w:jc w:val="both"/>
            </w:pPr>
            <w:r>
              <w:t>9.</w:t>
            </w:r>
          </w:p>
        </w:tc>
        <w:tc>
          <w:tcPr>
            <w:tcW w:w="3402" w:type="dxa"/>
          </w:tcPr>
          <w:p w:rsidR="007F550A" w:rsidRPr="00BD2777" w:rsidRDefault="007F550A" w:rsidP="00BD2777">
            <w:pPr>
              <w:jc w:val="both"/>
            </w:pPr>
            <w:r w:rsidRPr="00BD2777">
              <w:t>Забезпечення видатків для безоплатного та пільгового відпуску лікарських засобів за рецептами лікарів  окремих груп населення та за певними категоріями захворювань</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забезпечення пільговими рецептами насамперед інвалідів та пенсіонерів</w:t>
            </w:r>
          </w:p>
        </w:tc>
      </w:tr>
      <w:tr w:rsidR="008262FC" w:rsidRPr="00BD2777" w:rsidTr="007F550A">
        <w:tc>
          <w:tcPr>
            <w:tcW w:w="675" w:type="dxa"/>
          </w:tcPr>
          <w:p w:rsidR="008262FC" w:rsidRDefault="008262FC" w:rsidP="008262FC">
            <w:pPr>
              <w:jc w:val="both"/>
            </w:pPr>
            <w:r>
              <w:t xml:space="preserve">10. </w:t>
            </w:r>
          </w:p>
        </w:tc>
        <w:tc>
          <w:tcPr>
            <w:tcW w:w="3402" w:type="dxa"/>
          </w:tcPr>
          <w:p w:rsidR="008262FC" w:rsidRPr="00BD2777" w:rsidRDefault="008262FC" w:rsidP="008262FC">
            <w:pPr>
              <w:jc w:val="both"/>
            </w:pPr>
            <w:r>
              <w:t xml:space="preserve">Проведення капітальних ремонтів закладів охорони </w:t>
            </w:r>
            <w:r w:rsidRPr="00BD2777">
              <w:t>здоров’я</w:t>
            </w:r>
          </w:p>
        </w:tc>
        <w:tc>
          <w:tcPr>
            <w:tcW w:w="2268" w:type="dxa"/>
          </w:tcPr>
          <w:p w:rsidR="008262FC" w:rsidRPr="00BD2777" w:rsidRDefault="008262FC" w:rsidP="00270CEC">
            <w:pPr>
              <w:pStyle w:val="a7"/>
              <w:jc w:val="center"/>
              <w:rPr>
                <w:szCs w:val="24"/>
              </w:rPr>
            </w:pPr>
            <w:r w:rsidRPr="00BD2777">
              <w:rPr>
                <w:szCs w:val="24"/>
              </w:rPr>
              <w:t>управління охорони здоров’я ММР</w:t>
            </w:r>
            <w:r w:rsidR="009742AD">
              <w:rPr>
                <w:szCs w:val="24"/>
              </w:rPr>
              <w:t>, управління капіт</w:t>
            </w:r>
            <w:r w:rsidR="00270CEC">
              <w:rPr>
                <w:szCs w:val="24"/>
              </w:rPr>
              <w:t>а</w:t>
            </w:r>
            <w:r w:rsidR="009742AD">
              <w:rPr>
                <w:szCs w:val="24"/>
              </w:rPr>
              <w:t>льного будівництва ММР</w:t>
            </w:r>
          </w:p>
        </w:tc>
        <w:tc>
          <w:tcPr>
            <w:tcW w:w="3566" w:type="dxa"/>
          </w:tcPr>
          <w:p w:rsidR="008262FC" w:rsidRPr="00BD2777" w:rsidRDefault="008262FC" w:rsidP="008262FC">
            <w:pPr>
              <w:pStyle w:val="a7"/>
              <w:jc w:val="both"/>
              <w:rPr>
                <w:szCs w:val="24"/>
              </w:rPr>
            </w:pPr>
            <w:r>
              <w:rPr>
                <w:szCs w:val="24"/>
              </w:rPr>
              <w:t>зміцнення матеріально-технічної бази</w:t>
            </w:r>
          </w:p>
        </w:tc>
      </w:tr>
    </w:tbl>
    <w:p w:rsidR="002507BD" w:rsidRPr="0030016A" w:rsidRDefault="002507BD" w:rsidP="004844DE">
      <w:pPr>
        <w:pStyle w:val="a7"/>
        <w:spacing w:before="0" w:after="0"/>
        <w:rPr>
          <w:color w:val="00B050"/>
        </w:rPr>
      </w:pPr>
    </w:p>
    <w:p w:rsidR="0030016A" w:rsidRPr="00AE7135" w:rsidRDefault="0030016A"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A90EF8" w:rsidRDefault="009C23C6" w:rsidP="00FE3066">
            <w:pPr>
              <w:ind w:right="56"/>
              <w:jc w:val="both"/>
              <w:rPr>
                <w:b/>
                <w:color w:val="7030A0"/>
              </w:rPr>
            </w:pPr>
            <w:r w:rsidRPr="00A90EF8">
              <w:rPr>
                <w:b/>
                <w:color w:val="7030A0"/>
              </w:rPr>
              <w:t>4</w:t>
            </w:r>
            <w:r w:rsidR="002507BD" w:rsidRPr="00A90EF8">
              <w:rPr>
                <w:b/>
                <w:color w:val="7030A0"/>
              </w:rPr>
              <w:t>.</w:t>
            </w:r>
            <w:r w:rsidR="002507BD" w:rsidRPr="00A90EF8">
              <w:rPr>
                <w:b/>
                <w:color w:val="7030A0"/>
                <w:lang w:val="ru-RU"/>
              </w:rPr>
              <w:t>4</w:t>
            </w:r>
            <w:r w:rsidR="002507BD" w:rsidRPr="00A90EF8">
              <w:rPr>
                <w:b/>
                <w:color w:val="7030A0"/>
              </w:rPr>
              <w:t xml:space="preserve">. </w:t>
            </w:r>
            <w:r w:rsidR="002507BD" w:rsidRPr="00A90EF8">
              <w:rPr>
                <w:b/>
                <w:color w:val="7030A0"/>
                <w:lang w:val="ru-RU"/>
              </w:rPr>
              <w:t>ОСВІТА</w:t>
            </w:r>
          </w:p>
        </w:tc>
      </w:tr>
    </w:tbl>
    <w:p w:rsidR="002507BD" w:rsidRDefault="002507BD" w:rsidP="004844DE">
      <w:pPr>
        <w:jc w:val="both"/>
        <w:rPr>
          <w:b/>
          <w:i/>
          <w:color w:val="1F497D"/>
          <w:lang w:val="ru-RU"/>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3B460A" w:rsidTr="00285480">
        <w:tc>
          <w:tcPr>
            <w:tcW w:w="1526" w:type="dxa"/>
          </w:tcPr>
          <w:p w:rsidR="003B460A" w:rsidRPr="00835D18" w:rsidRDefault="003B460A" w:rsidP="003B460A">
            <w:pPr>
              <w:jc w:val="both"/>
              <w:rPr>
                <w:b/>
                <w:i/>
                <w:color w:val="7030A0"/>
                <w:szCs w:val="28"/>
              </w:rPr>
            </w:pPr>
            <w:r w:rsidRPr="00835D18">
              <w:rPr>
                <w:b/>
                <w:i/>
                <w:color w:val="7030A0"/>
                <w:szCs w:val="28"/>
              </w:rPr>
              <w:t>Мета розвитку галузі</w:t>
            </w:r>
          </w:p>
          <w:p w:rsidR="003B460A" w:rsidRDefault="003B460A" w:rsidP="004844DE">
            <w:pPr>
              <w:jc w:val="both"/>
              <w:rPr>
                <w:b/>
                <w:color w:val="1F497D"/>
                <w:lang w:val="ru-RU"/>
              </w:rPr>
            </w:pPr>
          </w:p>
        </w:tc>
        <w:tc>
          <w:tcPr>
            <w:tcW w:w="8385" w:type="dxa"/>
          </w:tcPr>
          <w:p w:rsidR="003B460A" w:rsidRPr="003B460A" w:rsidRDefault="003B460A" w:rsidP="00002C58">
            <w:pPr>
              <w:numPr>
                <w:ilvl w:val="0"/>
                <w:numId w:val="3"/>
              </w:numPr>
              <w:jc w:val="both"/>
              <w:rPr>
                <w:b/>
                <w:szCs w:val="28"/>
              </w:rPr>
            </w:pPr>
            <w:r w:rsidRPr="003B460A">
              <w:rPr>
                <w:szCs w:val="28"/>
              </w:rPr>
              <w:t>формування якісної та доступної освітньої системи;</w:t>
            </w:r>
          </w:p>
          <w:p w:rsidR="003B460A" w:rsidRPr="003B460A" w:rsidRDefault="003B460A" w:rsidP="00002C58">
            <w:pPr>
              <w:numPr>
                <w:ilvl w:val="0"/>
                <w:numId w:val="3"/>
              </w:numPr>
              <w:jc w:val="both"/>
              <w:rPr>
                <w:b/>
                <w:szCs w:val="28"/>
              </w:rPr>
            </w:pPr>
            <w:r w:rsidRPr="003B460A">
              <w:rPr>
                <w:szCs w:val="28"/>
              </w:rPr>
              <w:t>підвищення рівня охоплення дітей освітою;</w:t>
            </w:r>
          </w:p>
          <w:p w:rsidR="003B460A" w:rsidRPr="003B460A" w:rsidRDefault="003B460A" w:rsidP="00002C58">
            <w:pPr>
              <w:numPr>
                <w:ilvl w:val="0"/>
                <w:numId w:val="3"/>
              </w:numPr>
              <w:jc w:val="both"/>
              <w:rPr>
                <w:b/>
                <w:szCs w:val="28"/>
              </w:rPr>
            </w:pPr>
            <w:r w:rsidRPr="003B460A">
              <w:rPr>
                <w:szCs w:val="28"/>
              </w:rPr>
              <w:t>сприяння розвитку інтелектуальних та творчих здібностей учнівської молоді;</w:t>
            </w:r>
          </w:p>
          <w:p w:rsidR="003B460A" w:rsidRPr="003B460A" w:rsidRDefault="003B460A" w:rsidP="00002C58">
            <w:pPr>
              <w:numPr>
                <w:ilvl w:val="0"/>
                <w:numId w:val="3"/>
              </w:numPr>
              <w:jc w:val="both"/>
              <w:rPr>
                <w:szCs w:val="28"/>
              </w:rPr>
            </w:pPr>
            <w:r w:rsidRPr="003B460A">
              <w:rPr>
                <w:szCs w:val="28"/>
              </w:rPr>
              <w:t>збереження здоров’я дітей, соціальна підтримка сімей, створення сприятливих умов навчання;</w:t>
            </w:r>
          </w:p>
          <w:p w:rsidR="003B460A" w:rsidRPr="003B460A" w:rsidRDefault="003B460A" w:rsidP="00002C58">
            <w:pPr>
              <w:numPr>
                <w:ilvl w:val="0"/>
                <w:numId w:val="3"/>
              </w:numPr>
              <w:jc w:val="both"/>
              <w:rPr>
                <w:b/>
                <w:szCs w:val="28"/>
              </w:rPr>
            </w:pPr>
            <w:r w:rsidRPr="003B460A">
              <w:rPr>
                <w:szCs w:val="28"/>
              </w:rPr>
              <w:t>поліпшення санітарних умов та якості освітніх послуг.</w:t>
            </w:r>
          </w:p>
        </w:tc>
      </w:tr>
    </w:tbl>
    <w:p w:rsidR="002507BD" w:rsidRDefault="002507BD" w:rsidP="004844DE">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rPr>
            </w:pPr>
            <w:r w:rsidRPr="00003ABC">
              <w:rPr>
                <w:rFonts w:ascii="Times New Roman" w:hAnsi="Times New Roman"/>
                <w:i/>
                <w:sz w:val="24"/>
                <w:szCs w:val="24"/>
                <w:lang w:val="uk-UA"/>
              </w:rPr>
              <w:lastRenderedPageBreak/>
              <w:t>відсутність належного фінансування для задоволення потреб щодо функціонуван</w:t>
            </w:r>
            <w:r w:rsidR="00270CEC">
              <w:rPr>
                <w:rFonts w:ascii="Times New Roman" w:hAnsi="Times New Roman"/>
                <w:i/>
                <w:sz w:val="24"/>
                <w:szCs w:val="24"/>
                <w:lang w:val="uk-UA"/>
              </w:rPr>
              <w:t>ня та розвитку освітньої галузі</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збільшення фінансування для функціонування та розвитку освітньої галузі. Опт</w:t>
            </w:r>
            <w:r w:rsidR="00270CEC">
              <w:rPr>
                <w:rFonts w:ascii="Times New Roman" w:hAnsi="Times New Roman"/>
                <w:i/>
                <w:sz w:val="24"/>
                <w:szCs w:val="24"/>
              </w:rPr>
              <w:t>имізація мережі закладів освіти</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b/>
                <w:iCs/>
                <w:sz w:val="24"/>
                <w:szCs w:val="24"/>
                <w:lang w:val="uk-UA" w:eastAsia="uk-UA"/>
              </w:rPr>
            </w:pPr>
            <w:r w:rsidRPr="00003ABC">
              <w:rPr>
                <w:rFonts w:ascii="Times New Roman" w:hAnsi="Times New Roman"/>
                <w:i/>
                <w:sz w:val="24"/>
                <w:szCs w:val="24"/>
                <w:lang w:val="uk-UA"/>
              </w:rPr>
              <w:t>неможливість 100% задовольнити запити батьківської громадськості в дошкільній освіті</w:t>
            </w:r>
            <w:r w:rsidR="00270CEC">
              <w:rPr>
                <w:rFonts w:ascii="Times New Roman" w:hAnsi="Times New Roman"/>
                <w:i/>
                <w:sz w:val="24"/>
                <w:szCs w:val="24"/>
                <w:lang w:val="uk-UA"/>
              </w:rPr>
              <w:t xml:space="preserve"> у зв’язку з відсутністю місць</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lang w:val="uk-UA"/>
              </w:rPr>
              <w:t>збільшення відсотка охоплення дошкільною</w:t>
            </w:r>
            <w:r w:rsidR="00270CEC">
              <w:rPr>
                <w:rFonts w:ascii="Times New Roman" w:hAnsi="Times New Roman"/>
                <w:i/>
                <w:sz w:val="24"/>
                <w:szCs w:val="24"/>
                <w:lang w:val="uk-UA"/>
              </w:rPr>
              <w:t xml:space="preserve"> освітою дітей дошкільного віку</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270CEC" w:rsidP="00002C58">
            <w:pPr>
              <w:pStyle w:val="affa"/>
              <w:numPr>
                <w:ilvl w:val="0"/>
                <w:numId w:val="6"/>
              </w:numPr>
              <w:tabs>
                <w:tab w:val="left" w:pos="284"/>
                <w:tab w:val="left" w:pos="459"/>
              </w:tabs>
              <w:spacing w:after="0" w:line="240" w:lineRule="auto"/>
              <w:ind w:left="460" w:hanging="426"/>
              <w:jc w:val="both"/>
              <w:rPr>
                <w:rFonts w:ascii="Times New Roman" w:hAnsi="Times New Roman"/>
                <w:b/>
                <w:iCs/>
                <w:sz w:val="24"/>
                <w:szCs w:val="24"/>
                <w:lang w:eastAsia="uk-UA"/>
              </w:rPr>
            </w:pPr>
            <w:r>
              <w:rPr>
                <w:rFonts w:ascii="Times New Roman" w:hAnsi="Times New Roman"/>
                <w:i/>
                <w:sz w:val="24"/>
                <w:szCs w:val="24"/>
              </w:rPr>
              <w:t>погіршення стану здоров’я дітей</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створення максимально сприятливого здоров’я</w:t>
            </w:r>
            <w:r w:rsidR="00277582" w:rsidRPr="00003ABC">
              <w:rPr>
                <w:rFonts w:ascii="Times New Roman" w:hAnsi="Times New Roman"/>
                <w:i/>
                <w:sz w:val="24"/>
                <w:szCs w:val="24"/>
                <w:lang w:val="uk-UA"/>
              </w:rPr>
              <w:t xml:space="preserve"> </w:t>
            </w:r>
            <w:r w:rsidRPr="00003ABC">
              <w:rPr>
                <w:rFonts w:ascii="Times New Roman" w:hAnsi="Times New Roman"/>
                <w:i/>
                <w:sz w:val="24"/>
                <w:szCs w:val="24"/>
              </w:rPr>
              <w:t>збережувального освітнього середовища в закладах. Розширення мережі закладів з інклюзивною освітою. Забезпечення якісним харчуванням дітей та учнів освітніх закладів. Організація роботи</w:t>
            </w:r>
            <w:r w:rsidR="00270CEC">
              <w:rPr>
                <w:rFonts w:ascii="Times New Roman" w:hAnsi="Times New Roman"/>
                <w:i/>
                <w:sz w:val="24"/>
                <w:szCs w:val="24"/>
              </w:rPr>
              <w:t xml:space="preserve"> пришкільних оздоровчих таборів</w:t>
            </w:r>
          </w:p>
        </w:tc>
      </w:tr>
      <w:tr w:rsidR="00003B3A" w:rsidRPr="00003ABC" w:rsidTr="00003B3A">
        <w:tc>
          <w:tcPr>
            <w:tcW w:w="4842" w:type="dxa"/>
          </w:tcPr>
          <w:p w:rsidR="00003B3A" w:rsidRPr="00003ABC" w:rsidRDefault="00003B3A" w:rsidP="00002C58">
            <w:pPr>
              <w:pStyle w:val="affa"/>
              <w:numPr>
                <w:ilvl w:val="0"/>
                <w:numId w:val="7"/>
              </w:numPr>
              <w:tabs>
                <w:tab w:val="left" w:pos="284"/>
                <w:tab w:val="left" w:pos="459"/>
              </w:tabs>
              <w:spacing w:after="0" w:line="240" w:lineRule="auto"/>
              <w:ind w:left="318" w:hanging="284"/>
              <w:jc w:val="both"/>
              <w:rPr>
                <w:rFonts w:ascii="Times New Roman" w:hAnsi="Times New Roman"/>
                <w:b/>
                <w:iCs/>
                <w:sz w:val="24"/>
                <w:szCs w:val="24"/>
                <w:lang w:eastAsia="uk-UA"/>
              </w:rPr>
            </w:pPr>
            <w:r w:rsidRPr="00003ABC">
              <w:rPr>
                <w:rFonts w:ascii="Times New Roman" w:hAnsi="Times New Roman"/>
                <w:i/>
                <w:sz w:val="24"/>
                <w:szCs w:val="24"/>
              </w:rPr>
              <w:t>застарілість матеріально-технічної бази освітніх установ. Потреба в капітальному ремонті покрівель, фасадів, парканів, приміщень навчальних закладів, облаштування спортивних майданчиків, санвузлів відповідно до державних бу</w:t>
            </w:r>
            <w:r w:rsidR="00270CEC">
              <w:rPr>
                <w:rFonts w:ascii="Times New Roman" w:hAnsi="Times New Roman"/>
                <w:i/>
                <w:sz w:val="24"/>
                <w:szCs w:val="24"/>
              </w:rPr>
              <w:t>дівельних норм (ДБН та СНіПів)</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rPr>
              <w:t>поліпшення матеріально-технічної бази закладів освіти.</w:t>
            </w:r>
            <w:r w:rsidRPr="00003ABC">
              <w:rPr>
                <w:rFonts w:ascii="Times New Roman" w:hAnsi="Times New Roman"/>
                <w:i/>
                <w:sz w:val="24"/>
                <w:szCs w:val="24"/>
                <w:lang w:val="uk-UA"/>
              </w:rPr>
              <w:t xml:space="preserve"> Провед</w:t>
            </w:r>
            <w:r w:rsidR="00270CEC">
              <w:rPr>
                <w:rFonts w:ascii="Times New Roman" w:hAnsi="Times New Roman"/>
                <w:i/>
                <w:sz w:val="24"/>
                <w:szCs w:val="24"/>
                <w:lang w:val="uk-UA"/>
              </w:rPr>
              <w:t>ення заходів з енергозбереження</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003B3A" w:rsidP="00270CEC">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sidRPr="00003ABC">
              <w:rPr>
                <w:rFonts w:ascii="Times New Roman" w:hAnsi="Times New Roman"/>
                <w:i/>
                <w:sz w:val="24"/>
                <w:szCs w:val="24"/>
                <w:lang w:val="uk-UA"/>
              </w:rPr>
              <w:t>недостатній соціальний захист педагогічних працівників (забезпеченість житлом, відсутність соціальних пільг)</w:t>
            </w:r>
          </w:p>
        </w:tc>
        <w:tc>
          <w:tcPr>
            <w:tcW w:w="4843" w:type="dxa"/>
          </w:tcPr>
          <w:p w:rsidR="00003B3A" w:rsidRPr="00003ABC" w:rsidRDefault="00003B3A" w:rsidP="00002C58">
            <w:pPr>
              <w:pStyle w:val="affa"/>
              <w:numPr>
                <w:ilvl w:val="0"/>
                <w:numId w:val="7"/>
              </w:numPr>
              <w:tabs>
                <w:tab w:val="left" w:pos="567"/>
                <w:tab w:val="left" w:pos="993"/>
              </w:tabs>
              <w:spacing w:after="0" w:line="240" w:lineRule="auto"/>
              <w:ind w:left="317" w:hanging="283"/>
              <w:rPr>
                <w:rFonts w:ascii="Times New Roman" w:hAnsi="Times New Roman"/>
                <w:b/>
                <w:iCs/>
                <w:sz w:val="24"/>
                <w:szCs w:val="24"/>
                <w:lang w:eastAsia="uk-UA"/>
              </w:rPr>
            </w:pPr>
            <w:r w:rsidRPr="00003ABC">
              <w:rPr>
                <w:rFonts w:ascii="Times New Roman" w:hAnsi="Times New Roman"/>
                <w:i/>
                <w:sz w:val="24"/>
                <w:szCs w:val="24"/>
              </w:rPr>
              <w:t>забезпечення морального та матеріального стимулювання і підтримки працівників гал</w:t>
            </w:r>
            <w:r w:rsidR="00270CEC">
              <w:rPr>
                <w:rFonts w:ascii="Times New Roman" w:hAnsi="Times New Roman"/>
                <w:i/>
                <w:sz w:val="24"/>
                <w:szCs w:val="24"/>
              </w:rPr>
              <w:t>узі освіти</w:t>
            </w:r>
          </w:p>
        </w:tc>
      </w:tr>
    </w:tbl>
    <w:p w:rsidR="00003B3A" w:rsidRDefault="00003B3A" w:rsidP="004844DE">
      <w:pPr>
        <w:jc w:val="both"/>
        <w:rPr>
          <w:b/>
          <w:i/>
          <w:color w:val="1F497D"/>
        </w:rPr>
      </w:pPr>
    </w:p>
    <w:p w:rsidR="00E465C8" w:rsidRDefault="00E465C8" w:rsidP="004844DE">
      <w:pPr>
        <w:jc w:val="both"/>
        <w:rPr>
          <w:b/>
          <w:color w:val="1F497D"/>
        </w:rPr>
      </w:pPr>
    </w:p>
    <w:p w:rsidR="002507BD" w:rsidRDefault="002507BD" w:rsidP="004844DE">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sidR="003830A6">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1984"/>
        <w:gridCol w:w="3566"/>
      </w:tblGrid>
      <w:tr w:rsidR="00E5438C" w:rsidRPr="00696DD5" w:rsidTr="009C632C">
        <w:tc>
          <w:tcPr>
            <w:tcW w:w="675" w:type="dxa"/>
            <w:shd w:val="clear" w:color="auto" w:fill="E1D7DE"/>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E5438C">
              <w:rPr>
                <w:rFonts w:ascii="Times New Roman" w:hAnsi="Times New Roman"/>
                <w:b/>
                <w:color w:val="1F497D"/>
                <w:sz w:val="24"/>
                <w:szCs w:val="24"/>
                <w:lang w:val="uk-UA"/>
              </w:rPr>
              <w:t>№ п/п</w:t>
            </w:r>
          </w:p>
        </w:tc>
        <w:tc>
          <w:tcPr>
            <w:tcW w:w="368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1984"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56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9C632C">
        <w:tc>
          <w:tcPr>
            <w:tcW w:w="675" w:type="dxa"/>
          </w:tcPr>
          <w:p w:rsidR="00E5438C" w:rsidRPr="002641B1" w:rsidRDefault="009C632C" w:rsidP="006B1696">
            <w:pPr>
              <w:rPr>
                <w:color w:val="303030"/>
              </w:rPr>
            </w:pPr>
            <w:r>
              <w:rPr>
                <w:color w:val="303030"/>
              </w:rPr>
              <w:t>1.</w:t>
            </w:r>
          </w:p>
        </w:tc>
        <w:tc>
          <w:tcPr>
            <w:tcW w:w="3686" w:type="dxa"/>
          </w:tcPr>
          <w:p w:rsidR="00E5438C" w:rsidRPr="002641B1" w:rsidRDefault="00E5438C" w:rsidP="009C632C">
            <w:pPr>
              <w:jc w:val="both"/>
              <w:rPr>
                <w:lang w:eastAsia="uk-UA"/>
              </w:rPr>
            </w:pPr>
            <w:r w:rsidRPr="002641B1">
              <w:rPr>
                <w:color w:val="303030"/>
              </w:rPr>
              <w:t>Розб</w:t>
            </w:r>
            <w:r w:rsidR="00277582">
              <w:rPr>
                <w:color w:val="303030"/>
              </w:rPr>
              <w:t>удова «Нової української школи»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продовження реформи загальної середньої освіти</w:t>
            </w:r>
          </w:p>
        </w:tc>
      </w:tr>
      <w:tr w:rsidR="00E5438C" w:rsidRPr="002641B1" w:rsidTr="009C632C">
        <w:trPr>
          <w:trHeight w:val="964"/>
        </w:trPr>
        <w:tc>
          <w:tcPr>
            <w:tcW w:w="675" w:type="dxa"/>
          </w:tcPr>
          <w:p w:rsidR="00E5438C" w:rsidRPr="002641B1" w:rsidRDefault="009C632C" w:rsidP="00FE3066">
            <w:r>
              <w:t>2.</w:t>
            </w:r>
          </w:p>
        </w:tc>
        <w:tc>
          <w:tcPr>
            <w:tcW w:w="3686" w:type="dxa"/>
          </w:tcPr>
          <w:p w:rsidR="00E5438C" w:rsidRPr="002641B1" w:rsidRDefault="00E5438C" w:rsidP="009C632C">
            <w:pPr>
              <w:jc w:val="both"/>
              <w:rPr>
                <w:lang w:eastAsia="uk-UA"/>
              </w:rPr>
            </w:pPr>
            <w:r w:rsidRPr="002641B1">
              <w:t>Створення умов для освіти та виховання дітей з особливими освітніми потребами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забезпечення рівних прав та</w:t>
            </w:r>
            <w:r w:rsidRPr="002641B1">
              <w:rPr>
                <w:color w:val="000000"/>
              </w:rPr>
              <w:t xml:space="preserve"> відповідних умов для </w:t>
            </w:r>
            <w:r w:rsidRPr="002641B1">
              <w:t>дітей на здобуття освіти</w:t>
            </w:r>
          </w:p>
        </w:tc>
      </w:tr>
      <w:tr w:rsidR="00E5438C" w:rsidRPr="002641B1" w:rsidTr="009C632C">
        <w:tc>
          <w:tcPr>
            <w:tcW w:w="675" w:type="dxa"/>
          </w:tcPr>
          <w:p w:rsidR="00E5438C" w:rsidRPr="002641B1" w:rsidRDefault="009C632C" w:rsidP="00FE3066">
            <w:pPr>
              <w:rPr>
                <w:color w:val="000000"/>
              </w:rPr>
            </w:pPr>
            <w:r>
              <w:rPr>
                <w:color w:val="000000"/>
              </w:rPr>
              <w:t>3.</w:t>
            </w:r>
          </w:p>
        </w:tc>
        <w:tc>
          <w:tcPr>
            <w:tcW w:w="3686" w:type="dxa"/>
          </w:tcPr>
          <w:p w:rsidR="00E5438C" w:rsidRPr="002641B1" w:rsidRDefault="00E5438C" w:rsidP="009C632C">
            <w:pPr>
              <w:jc w:val="both"/>
            </w:pPr>
            <w:r w:rsidRPr="002641B1">
              <w:rPr>
                <w:color w:val="000000"/>
              </w:rPr>
              <w:t>Збільшення відсотка охоплення дошкільною освітою дітей дошкільного віку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забезпечення належних умов виховання дітей в дошкільних навчальних закладах</w:t>
            </w:r>
          </w:p>
        </w:tc>
      </w:tr>
      <w:tr w:rsidR="00E5438C" w:rsidRPr="002641B1" w:rsidTr="009C632C">
        <w:tc>
          <w:tcPr>
            <w:tcW w:w="675" w:type="dxa"/>
          </w:tcPr>
          <w:p w:rsidR="00E5438C" w:rsidRPr="002641B1" w:rsidRDefault="009C632C" w:rsidP="00FE3066">
            <w:r>
              <w:t>4.</w:t>
            </w:r>
          </w:p>
        </w:tc>
        <w:tc>
          <w:tcPr>
            <w:tcW w:w="3686" w:type="dxa"/>
          </w:tcPr>
          <w:p w:rsidR="00E5438C" w:rsidRPr="002641B1" w:rsidRDefault="00E5438C" w:rsidP="009C632C">
            <w:pPr>
              <w:jc w:val="both"/>
            </w:pPr>
            <w:r w:rsidRPr="002641B1">
              <w:t>Оптимізація мережі закладів загальної середньої та дошкільної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охоплення дітей освітою, оптимізація видатків на утримання установ освіти</w:t>
            </w:r>
          </w:p>
        </w:tc>
      </w:tr>
      <w:tr w:rsidR="00E5438C" w:rsidRPr="002641B1" w:rsidTr="009C632C">
        <w:tc>
          <w:tcPr>
            <w:tcW w:w="675" w:type="dxa"/>
          </w:tcPr>
          <w:p w:rsidR="00E5438C" w:rsidRPr="002641B1" w:rsidRDefault="009C632C" w:rsidP="00FE3066">
            <w:r>
              <w:t>5.</w:t>
            </w:r>
          </w:p>
        </w:tc>
        <w:tc>
          <w:tcPr>
            <w:tcW w:w="3686" w:type="dxa"/>
          </w:tcPr>
          <w:p w:rsidR="00E5438C" w:rsidRPr="002641B1" w:rsidRDefault="00E5438C" w:rsidP="009C632C">
            <w:pPr>
              <w:jc w:val="both"/>
            </w:pPr>
            <w:r w:rsidRPr="002641B1">
              <w:t>Забезпечення безпечних умов для перебування дітей у навчальних закладах</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поетапне встановлення систем відеоспостереження, доочищення води, впровадження протипожежних та інших заходів</w:t>
            </w:r>
          </w:p>
        </w:tc>
      </w:tr>
      <w:tr w:rsidR="00E5438C" w:rsidRPr="002641B1" w:rsidTr="009C632C">
        <w:tc>
          <w:tcPr>
            <w:tcW w:w="675" w:type="dxa"/>
          </w:tcPr>
          <w:p w:rsidR="00E5438C" w:rsidRPr="002641B1" w:rsidRDefault="009C632C" w:rsidP="00FE3066">
            <w:pPr>
              <w:rPr>
                <w:color w:val="000000"/>
              </w:rPr>
            </w:pPr>
            <w:r>
              <w:rPr>
                <w:color w:val="000000"/>
              </w:rPr>
              <w:t>6.</w:t>
            </w:r>
          </w:p>
        </w:tc>
        <w:tc>
          <w:tcPr>
            <w:tcW w:w="3686" w:type="dxa"/>
          </w:tcPr>
          <w:p w:rsidR="00E5438C" w:rsidRPr="002641B1" w:rsidRDefault="00E5438C" w:rsidP="009C632C">
            <w:pPr>
              <w:jc w:val="both"/>
            </w:pPr>
            <w:r w:rsidRPr="002641B1">
              <w:rPr>
                <w:color w:val="000000"/>
              </w:rPr>
              <w:t>Забезпечення якісним харчуванням дітей та учнів освітніх закладів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стану здоров’я дітей та учнів</w:t>
            </w:r>
          </w:p>
        </w:tc>
      </w:tr>
      <w:tr w:rsidR="00E5438C" w:rsidRPr="002641B1" w:rsidTr="009C632C">
        <w:tc>
          <w:tcPr>
            <w:tcW w:w="675" w:type="dxa"/>
          </w:tcPr>
          <w:p w:rsidR="00E5438C" w:rsidRPr="002641B1" w:rsidRDefault="009C632C" w:rsidP="002641B1">
            <w:pPr>
              <w:rPr>
                <w:color w:val="000000"/>
              </w:rPr>
            </w:pPr>
            <w:r>
              <w:rPr>
                <w:color w:val="000000"/>
              </w:rPr>
              <w:lastRenderedPageBreak/>
              <w:t>7.</w:t>
            </w:r>
          </w:p>
        </w:tc>
        <w:tc>
          <w:tcPr>
            <w:tcW w:w="3686" w:type="dxa"/>
          </w:tcPr>
          <w:p w:rsidR="00E5438C" w:rsidRPr="002641B1" w:rsidRDefault="00E5438C" w:rsidP="009C632C">
            <w:pPr>
              <w:jc w:val="both"/>
            </w:pPr>
            <w:r w:rsidRPr="002641B1">
              <w:rPr>
                <w:color w:val="000000"/>
              </w:rPr>
              <w:t>Забезпечення організованим підвезенням до школи та у зворотному порядку учнів ЗОШ №№11,12, 24, 14, 27, 29, 40, 23</w:t>
            </w:r>
            <w:r w:rsidR="00277582">
              <w:rPr>
                <w:color w:val="000000"/>
              </w:rPr>
              <w:t>,</w:t>
            </w:r>
            <w:r w:rsidRPr="002641B1">
              <w:rPr>
                <w:color w:val="000000"/>
              </w:rPr>
              <w:t xml:space="preserve"> які проживають на відстані 3 км від закладу та потребують підвезення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збереження здоров’я дітей, соціальна підтримка сімей, створення сприятливих умов навчання</w:t>
            </w:r>
          </w:p>
        </w:tc>
      </w:tr>
      <w:tr w:rsidR="00E5438C" w:rsidRPr="002641B1" w:rsidTr="009C632C">
        <w:tc>
          <w:tcPr>
            <w:tcW w:w="675" w:type="dxa"/>
          </w:tcPr>
          <w:p w:rsidR="00E5438C" w:rsidRPr="002641B1" w:rsidRDefault="009C632C" w:rsidP="00FE3066">
            <w:r>
              <w:t>8.</w:t>
            </w:r>
          </w:p>
        </w:tc>
        <w:tc>
          <w:tcPr>
            <w:tcW w:w="3686" w:type="dxa"/>
          </w:tcPr>
          <w:p w:rsidR="00E5438C" w:rsidRPr="002641B1" w:rsidRDefault="00E5438C" w:rsidP="009C632C">
            <w:pPr>
              <w:jc w:val="both"/>
            </w:pPr>
            <w:r w:rsidRPr="002641B1">
              <w:t>Організація роботи пришкільних оздоровчих таборів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створення належних умов для навчання і відпочинку дітей влітку</w:t>
            </w:r>
          </w:p>
        </w:tc>
      </w:tr>
      <w:tr w:rsidR="00E5438C" w:rsidRPr="002641B1" w:rsidTr="009C632C">
        <w:tc>
          <w:tcPr>
            <w:tcW w:w="675" w:type="dxa"/>
          </w:tcPr>
          <w:p w:rsidR="00E5438C" w:rsidRPr="002641B1" w:rsidRDefault="009C632C" w:rsidP="00CA4FCA">
            <w:r>
              <w:t>9.</w:t>
            </w:r>
          </w:p>
        </w:tc>
        <w:tc>
          <w:tcPr>
            <w:tcW w:w="3686" w:type="dxa"/>
          </w:tcPr>
          <w:p w:rsidR="00E5438C" w:rsidRPr="002641B1" w:rsidRDefault="00E5438C" w:rsidP="009C632C">
            <w:pPr>
              <w:jc w:val="both"/>
            </w:pPr>
            <w:r w:rsidRPr="002641B1">
              <w:t>Придбання лінгафонних кабінетів та кабінетів природничо-математичного циклу для закладів загальної середньої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F91983" w:rsidRDefault="00E5438C" w:rsidP="00E5438C">
            <w:pPr>
              <w:jc w:val="both"/>
              <w:rPr>
                <w:color w:val="000000" w:themeColor="text1"/>
              </w:rPr>
            </w:pPr>
            <w:r w:rsidRPr="00F91983">
              <w:rPr>
                <w:color w:val="000000" w:themeColor="text1"/>
              </w:rPr>
              <w:t>створення сучасних предметних кабінетів</w:t>
            </w:r>
          </w:p>
        </w:tc>
      </w:tr>
      <w:tr w:rsidR="00E5438C" w:rsidRPr="002641B1" w:rsidTr="009C632C">
        <w:tc>
          <w:tcPr>
            <w:tcW w:w="675" w:type="dxa"/>
          </w:tcPr>
          <w:p w:rsidR="00E5438C" w:rsidRPr="002641B1" w:rsidRDefault="009C632C" w:rsidP="00CA4FCA">
            <w:pPr>
              <w:rPr>
                <w:color w:val="000000"/>
              </w:rPr>
            </w:pPr>
            <w:r>
              <w:rPr>
                <w:color w:val="000000"/>
              </w:rPr>
              <w:t>10.</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творчих здібностей учнівської молоді</w:t>
            </w:r>
            <w:r w:rsidRPr="002641B1">
              <w:t xml:space="preserve"> </w:t>
            </w:r>
            <w:r w:rsidRPr="002641B1">
              <w:rPr>
                <w:color w:val="000000"/>
              </w:rPr>
              <w:t>протягом року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збільшення кількості учасників олімпіад, конкурсів різних рівнів</w:t>
            </w:r>
            <w:r w:rsidR="00270CEC">
              <w:rPr>
                <w:color w:val="000000"/>
              </w:rPr>
              <w:t>,</w:t>
            </w:r>
            <w:r w:rsidRPr="002641B1">
              <w:rPr>
                <w:color w:val="000000"/>
              </w:rPr>
              <w:t>  підвищення конкуренції та отримання більш високих результатів</w:t>
            </w:r>
          </w:p>
        </w:tc>
      </w:tr>
      <w:tr w:rsidR="00E5438C" w:rsidRPr="002641B1" w:rsidTr="009C632C">
        <w:tc>
          <w:tcPr>
            <w:tcW w:w="675" w:type="dxa"/>
          </w:tcPr>
          <w:p w:rsidR="00E5438C" w:rsidRPr="002641B1" w:rsidRDefault="009C632C" w:rsidP="00CA4FCA">
            <w:pPr>
              <w:rPr>
                <w:color w:val="000000"/>
              </w:rPr>
            </w:pPr>
            <w:r>
              <w:rPr>
                <w:color w:val="000000"/>
              </w:rPr>
              <w:t>11.</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працівників галузі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нагородження переможців конкурсу «Вчитель року», інших професійних конкурсів, учителів, які підготували переможців олімпіад і конкурсів</w:t>
            </w:r>
          </w:p>
        </w:tc>
      </w:tr>
      <w:tr w:rsidR="00E5438C" w:rsidRPr="002641B1" w:rsidTr="009C632C">
        <w:tc>
          <w:tcPr>
            <w:tcW w:w="675" w:type="dxa"/>
          </w:tcPr>
          <w:p w:rsidR="00E5438C" w:rsidRPr="002641B1" w:rsidRDefault="009C632C" w:rsidP="00FE3066">
            <w:pPr>
              <w:rPr>
                <w:color w:val="000000"/>
              </w:rPr>
            </w:pPr>
            <w:r>
              <w:rPr>
                <w:color w:val="000000"/>
              </w:rPr>
              <w:t>12.</w:t>
            </w:r>
          </w:p>
        </w:tc>
        <w:tc>
          <w:tcPr>
            <w:tcW w:w="3686" w:type="dxa"/>
          </w:tcPr>
          <w:p w:rsidR="00E5438C" w:rsidRPr="002641B1" w:rsidRDefault="00E5438C" w:rsidP="009C632C">
            <w:pPr>
              <w:jc w:val="both"/>
            </w:pPr>
            <w:r w:rsidRPr="002641B1">
              <w:rPr>
                <w:color w:val="000000"/>
              </w:rPr>
              <w:t>Проведення заходів з енергозбереження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скорочення видатків на оплату енергоносіїв</w:t>
            </w:r>
          </w:p>
        </w:tc>
      </w:tr>
      <w:tr w:rsidR="00E5438C" w:rsidRPr="002641B1" w:rsidTr="009C632C">
        <w:tc>
          <w:tcPr>
            <w:tcW w:w="675" w:type="dxa"/>
          </w:tcPr>
          <w:p w:rsidR="00E5438C" w:rsidRPr="002641B1" w:rsidRDefault="009C632C" w:rsidP="00FE3066">
            <w:pPr>
              <w:rPr>
                <w:color w:val="000000"/>
              </w:rPr>
            </w:pPr>
            <w:r>
              <w:rPr>
                <w:color w:val="000000"/>
              </w:rPr>
              <w:t>13.</w:t>
            </w:r>
          </w:p>
        </w:tc>
        <w:tc>
          <w:tcPr>
            <w:tcW w:w="3686" w:type="dxa"/>
          </w:tcPr>
          <w:p w:rsidR="00E5438C" w:rsidRPr="002641B1" w:rsidRDefault="00E5438C" w:rsidP="009C632C">
            <w:pPr>
              <w:jc w:val="both"/>
            </w:pPr>
            <w:r w:rsidRPr="002641B1">
              <w:rPr>
                <w:color w:val="000000"/>
              </w:rPr>
              <w:t>Поліпшення матеріально-технічної бази закладів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санітарних умов та створення умов для отримання якісних сучасних освітніх послуг</w:t>
            </w:r>
          </w:p>
        </w:tc>
      </w:tr>
      <w:tr w:rsidR="008262FC" w:rsidRPr="002641B1" w:rsidTr="009C632C">
        <w:tc>
          <w:tcPr>
            <w:tcW w:w="675" w:type="dxa"/>
          </w:tcPr>
          <w:p w:rsidR="008262FC" w:rsidRDefault="008262FC" w:rsidP="008262FC">
            <w:pPr>
              <w:rPr>
                <w:color w:val="000000"/>
              </w:rPr>
            </w:pPr>
            <w:r>
              <w:rPr>
                <w:color w:val="000000"/>
              </w:rPr>
              <w:t>14.</w:t>
            </w:r>
          </w:p>
        </w:tc>
        <w:tc>
          <w:tcPr>
            <w:tcW w:w="3686" w:type="dxa"/>
          </w:tcPr>
          <w:p w:rsidR="008262FC" w:rsidRPr="002641B1" w:rsidRDefault="008262FC" w:rsidP="008262FC">
            <w:pPr>
              <w:jc w:val="both"/>
              <w:rPr>
                <w:color w:val="000000"/>
              </w:rPr>
            </w:pPr>
            <w:r>
              <w:rPr>
                <w:color w:val="000000"/>
              </w:rPr>
              <w:t>Проведення капітальних ремонтів закладів освіти</w:t>
            </w:r>
          </w:p>
        </w:tc>
        <w:tc>
          <w:tcPr>
            <w:tcW w:w="1984" w:type="dxa"/>
          </w:tcPr>
          <w:p w:rsidR="008262FC" w:rsidRPr="002641B1" w:rsidRDefault="008262FC" w:rsidP="008262FC">
            <w:pPr>
              <w:jc w:val="center"/>
            </w:pPr>
            <w:r w:rsidRPr="002641B1">
              <w:t>управління освіти ММР</w:t>
            </w:r>
            <w:r w:rsidR="009742AD">
              <w:t>, управління капітального будівництва ММР</w:t>
            </w:r>
          </w:p>
        </w:tc>
        <w:tc>
          <w:tcPr>
            <w:tcW w:w="3566" w:type="dxa"/>
          </w:tcPr>
          <w:p w:rsidR="008262FC" w:rsidRPr="002641B1" w:rsidRDefault="008262FC" w:rsidP="008262FC">
            <w:pPr>
              <w:jc w:val="both"/>
            </w:pPr>
            <w:r w:rsidRPr="002641B1">
              <w:rPr>
                <w:color w:val="000000"/>
              </w:rPr>
              <w:t>поліпшення санітарних умов та створення умов для отримання якісних сучасних освітніх послуг</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641B1" w:rsidTr="00FE3066">
        <w:tc>
          <w:tcPr>
            <w:tcW w:w="3794" w:type="dxa"/>
            <w:tcBorders>
              <w:bottom w:val="thinThickSmallGap" w:sz="24" w:space="0" w:color="FF0066"/>
            </w:tcBorders>
          </w:tcPr>
          <w:p w:rsidR="002507BD" w:rsidRPr="002641B1" w:rsidRDefault="00460FAD" w:rsidP="00FE3066">
            <w:pPr>
              <w:ind w:right="56"/>
              <w:jc w:val="both"/>
              <w:rPr>
                <w:b/>
                <w:color w:val="00B050"/>
              </w:rPr>
            </w:pPr>
            <w:r w:rsidRPr="00120B6C">
              <w:rPr>
                <w:b/>
                <w:color w:val="7030A0"/>
              </w:rPr>
              <w:t>4</w:t>
            </w:r>
            <w:r w:rsidR="002507BD" w:rsidRPr="00120B6C">
              <w:rPr>
                <w:b/>
                <w:color w:val="7030A0"/>
              </w:rPr>
              <w:t>.5.  КУЛЬТУРА</w:t>
            </w:r>
          </w:p>
        </w:tc>
      </w:tr>
    </w:tbl>
    <w:p w:rsidR="002507BD"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120B6C" w:rsidTr="00117843">
        <w:tc>
          <w:tcPr>
            <w:tcW w:w="1526" w:type="dxa"/>
          </w:tcPr>
          <w:p w:rsidR="00120B6C" w:rsidRPr="00120B6C" w:rsidRDefault="00120B6C" w:rsidP="00117843">
            <w:pPr>
              <w:jc w:val="both"/>
              <w:rPr>
                <w:b/>
                <w:i/>
                <w:color w:val="C00000"/>
                <w:szCs w:val="28"/>
              </w:rPr>
            </w:pPr>
            <w:r w:rsidRPr="00835D18">
              <w:rPr>
                <w:b/>
                <w:i/>
                <w:color w:val="7030A0"/>
                <w:szCs w:val="28"/>
              </w:rPr>
              <w:t>Мета розвитку галузі</w:t>
            </w:r>
          </w:p>
        </w:tc>
        <w:tc>
          <w:tcPr>
            <w:tcW w:w="8385" w:type="dxa"/>
          </w:tcPr>
          <w:p w:rsidR="00120B6C" w:rsidRPr="00120B6C" w:rsidRDefault="00120B6C" w:rsidP="00120B6C">
            <w:pPr>
              <w:jc w:val="both"/>
              <w:rPr>
                <w:b/>
              </w:rPr>
            </w:pPr>
            <w:r w:rsidRPr="00120B6C">
              <w:t>забезпечення умов для розвитку культури та мистецтва, збереження та охорона історичного середовища міста, що сприятиме гармонійному розвитку мешканців міста</w:t>
            </w:r>
          </w:p>
        </w:tc>
      </w:tr>
    </w:tbl>
    <w:p w:rsidR="00120B6C" w:rsidRDefault="00120B6C" w:rsidP="00120B6C">
      <w:pPr>
        <w:jc w:val="both"/>
        <w:rPr>
          <w:b/>
          <w:i/>
          <w:color w:val="1F497D"/>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20B6C" w:rsidRPr="00352185" w:rsidTr="0051693A">
        <w:trPr>
          <w:tblHeader/>
        </w:trPr>
        <w:tc>
          <w:tcPr>
            <w:tcW w:w="4820"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120B6C" w:rsidRPr="00003ABC">
              <w:rPr>
                <w:rFonts w:ascii="Times New Roman" w:hAnsi="Times New Roman"/>
                <w:i/>
                <w:sz w:val="24"/>
                <w:szCs w:val="24"/>
                <w:lang w:val="uk-UA"/>
              </w:rPr>
              <w:t>едостатність фінансового забезпечення, відсутність ресурсів для розвитку</w:t>
            </w:r>
            <w:r w:rsidR="0027503E" w:rsidRPr="00003ABC">
              <w:rPr>
                <w:rFonts w:ascii="Times New Roman" w:hAnsi="Times New Roman"/>
                <w:i/>
                <w:sz w:val="24"/>
                <w:szCs w:val="24"/>
                <w:lang w:val="uk-UA"/>
              </w:rPr>
              <w:t xml:space="preserve"> та інновацій</w:t>
            </w:r>
          </w:p>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120B6C" w:rsidRPr="00003ABC">
              <w:rPr>
                <w:rFonts w:ascii="Times New Roman" w:hAnsi="Times New Roman"/>
                <w:i/>
                <w:sz w:val="24"/>
                <w:szCs w:val="24"/>
                <w:lang w:val="uk-UA"/>
              </w:rPr>
              <w:t>ідсутність і неефективне використання наявної інфраструктури внаслідок застарілості матеріально-технічної бази, що не відповідає потребам та викликам часу</w:t>
            </w:r>
          </w:p>
        </w:tc>
        <w:tc>
          <w:tcPr>
            <w:tcW w:w="5103" w:type="dxa"/>
            <w:shd w:val="clear" w:color="auto" w:fill="auto"/>
          </w:tcPr>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фінансування: пряме фінансування надання послуг, підтримк</w:t>
            </w:r>
            <w:r w:rsidR="00900D82" w:rsidRPr="00003ABC">
              <w:rPr>
                <w:rFonts w:ascii="Times New Roman" w:hAnsi="Times New Roman"/>
                <w:i/>
                <w:sz w:val="24"/>
                <w:szCs w:val="24"/>
                <w:lang w:val="uk-UA"/>
              </w:rPr>
              <w:t>а</w:t>
            </w:r>
            <w:r w:rsidR="00120B6C" w:rsidRPr="00003ABC">
              <w:rPr>
                <w:rFonts w:ascii="Times New Roman" w:hAnsi="Times New Roman"/>
                <w:i/>
                <w:sz w:val="24"/>
                <w:szCs w:val="24"/>
                <w:lang w:val="uk-UA"/>
              </w:rPr>
              <w:t xml:space="preserve"> приватних ініціатив та використання найновіших моделей підтримки, зокрема фандрейзингу, про</w:t>
            </w:r>
            <w:r w:rsidR="00900D82" w:rsidRPr="00003ABC">
              <w:rPr>
                <w:rFonts w:ascii="Times New Roman" w:hAnsi="Times New Roman"/>
                <w:i/>
                <w:sz w:val="24"/>
                <w:szCs w:val="24"/>
                <w:lang w:val="uk-UA"/>
              </w:rPr>
              <w:t>є</w:t>
            </w:r>
            <w:r w:rsidR="00120B6C" w:rsidRPr="00003ABC">
              <w:rPr>
                <w:rFonts w:ascii="Times New Roman" w:hAnsi="Times New Roman"/>
                <w:i/>
                <w:sz w:val="24"/>
                <w:szCs w:val="24"/>
                <w:lang w:val="uk-UA"/>
              </w:rPr>
              <w:t>ктного фінансування тощо</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б</w:t>
            </w:r>
            <w:r w:rsidR="00120B6C" w:rsidRPr="00003ABC">
              <w:rPr>
                <w:rFonts w:ascii="Times New Roman" w:hAnsi="Times New Roman"/>
                <w:i/>
                <w:sz w:val="24"/>
                <w:szCs w:val="24"/>
                <w:lang w:val="uk-UA"/>
              </w:rPr>
              <w:t>рак матеріально-технічних ресурсів для розвитку: площ для втілення творчої активності, приміщень для культурно-мистецьких організацій, творчих спілок, майданчиків для приватних колекцій, ускладненості доступу до використання закладів культури різних груп громадян та організацій</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управління, розвиток культурного обміну, каналів промоції мистецьких продуктів, створених у місті</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8B6925" w:rsidRPr="00003ABC">
              <w:rPr>
                <w:rFonts w:ascii="Times New Roman" w:hAnsi="Times New Roman"/>
                <w:i/>
                <w:sz w:val="24"/>
                <w:szCs w:val="24"/>
                <w:lang w:val="uk-UA"/>
              </w:rPr>
              <w:t>ідсутність бачення на різних рівнях управління нового змісту діяльності установ, брак навиків фінансового менеджменту, фандрейзингу і спонсорської роботи, перевага логіки виживання замість логіки розвитку та змін</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у</w:t>
            </w:r>
            <w:r w:rsidR="008B6925" w:rsidRPr="00003ABC">
              <w:rPr>
                <w:rFonts w:ascii="Times New Roman" w:hAnsi="Times New Roman"/>
                <w:i/>
                <w:sz w:val="24"/>
                <w:szCs w:val="24"/>
                <w:lang w:val="uk-UA"/>
              </w:rPr>
              <w:t>досконалення умов діяльності установ культури і мистецтв, сприяння створенню якісного мистецького продукту і формування цілісного інформаційно-культурного простору в місті</w:t>
            </w:r>
          </w:p>
        </w:tc>
      </w:tr>
    </w:tbl>
    <w:p w:rsidR="00120B6C" w:rsidRDefault="00120B6C" w:rsidP="00120B6C">
      <w:pPr>
        <w:jc w:val="both"/>
        <w:rPr>
          <w:b/>
          <w:color w:val="1F497D"/>
        </w:rPr>
      </w:pPr>
    </w:p>
    <w:p w:rsidR="00120B6C" w:rsidRDefault="00120B6C" w:rsidP="00120B6C">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127"/>
        <w:gridCol w:w="3707"/>
      </w:tblGrid>
      <w:tr w:rsidR="00E5438C" w:rsidRPr="00696DD5" w:rsidTr="00E5438C">
        <w:tc>
          <w:tcPr>
            <w:tcW w:w="675" w:type="dxa"/>
            <w:shd w:val="clear" w:color="auto" w:fill="E1D7DE"/>
          </w:tcPr>
          <w:p w:rsidR="00E5438C" w:rsidRPr="00E5438C"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F550A">
              <w:rPr>
                <w:rFonts w:ascii="Times New Roman" w:hAnsi="Times New Roman"/>
                <w:b/>
                <w:color w:val="1F497D"/>
                <w:sz w:val="24"/>
                <w:szCs w:val="24"/>
                <w:lang w:val="uk-UA"/>
              </w:rPr>
              <w:t>№ п/п</w:t>
            </w:r>
          </w:p>
        </w:tc>
        <w:tc>
          <w:tcPr>
            <w:tcW w:w="3402"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2127" w:type="dxa"/>
            <w:shd w:val="clear" w:color="auto" w:fill="E1D7DE"/>
            <w:vAlign w:val="center"/>
          </w:tcPr>
          <w:p w:rsidR="00E5438C" w:rsidRPr="007C40E2" w:rsidRDefault="00E5438C" w:rsidP="008B6925">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707"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1.</w:t>
            </w:r>
          </w:p>
        </w:tc>
        <w:tc>
          <w:tcPr>
            <w:tcW w:w="3402" w:type="dxa"/>
          </w:tcPr>
          <w:p w:rsidR="00E5438C" w:rsidRPr="008B6925" w:rsidRDefault="00E5438C" w:rsidP="008B6925">
            <w:pPr>
              <w:pStyle w:val="a7"/>
              <w:spacing w:before="0" w:after="0"/>
              <w:jc w:val="both"/>
              <w:rPr>
                <w:szCs w:val="24"/>
              </w:rPr>
            </w:pPr>
            <w:r w:rsidRPr="008B6925">
              <w:rPr>
                <w:szCs w:val="24"/>
              </w:rPr>
              <w:t xml:space="preserve">Реалізація заходів міської комплексної Програми «Культура та охорона культурної спадщини» на 2021-2025 роки </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забезпечення на території м.Миколаєва умов для розвитку культури та мистецтв, збереження культурної спадщини як необхідних умов гармонійного суспільства, розбудови демократичної правової держави</w:t>
            </w:r>
          </w:p>
        </w:tc>
      </w:tr>
      <w:tr w:rsidR="00E5438C" w:rsidRPr="002641B1" w:rsidTr="00E5438C">
        <w:trPr>
          <w:trHeight w:val="964"/>
        </w:trPr>
        <w:tc>
          <w:tcPr>
            <w:tcW w:w="675" w:type="dxa"/>
          </w:tcPr>
          <w:p w:rsidR="00E5438C" w:rsidRPr="008B6925" w:rsidRDefault="00E5438C" w:rsidP="008B6925">
            <w:pPr>
              <w:pStyle w:val="a7"/>
              <w:spacing w:before="0" w:after="0"/>
              <w:jc w:val="both"/>
              <w:rPr>
                <w:szCs w:val="24"/>
              </w:rPr>
            </w:pPr>
            <w:r>
              <w:rPr>
                <w:szCs w:val="24"/>
              </w:rPr>
              <w:t>2.</w:t>
            </w:r>
          </w:p>
        </w:tc>
        <w:tc>
          <w:tcPr>
            <w:tcW w:w="3402" w:type="dxa"/>
          </w:tcPr>
          <w:p w:rsidR="00E5438C" w:rsidRPr="008B6925" w:rsidRDefault="00E5438C" w:rsidP="008B6925">
            <w:pPr>
              <w:pStyle w:val="a7"/>
              <w:spacing w:before="0" w:after="0"/>
              <w:jc w:val="both"/>
              <w:rPr>
                <w:szCs w:val="24"/>
              </w:rPr>
            </w:pPr>
            <w:r w:rsidRPr="008B6925">
              <w:rPr>
                <w:szCs w:val="24"/>
              </w:rPr>
              <w:t>Зміцнення матеріально-технічної бази закладів культури, поліпшення якісного складу спеціалістів закладів культури</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підвищення ефективності діяльності закладів культури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3.</w:t>
            </w:r>
          </w:p>
        </w:tc>
        <w:tc>
          <w:tcPr>
            <w:tcW w:w="3402" w:type="dxa"/>
          </w:tcPr>
          <w:p w:rsidR="00E5438C" w:rsidRPr="008B6925" w:rsidRDefault="00E5438C" w:rsidP="008B6925">
            <w:pPr>
              <w:pStyle w:val="a7"/>
              <w:spacing w:before="0" w:after="0"/>
              <w:jc w:val="both"/>
              <w:rPr>
                <w:szCs w:val="24"/>
              </w:rPr>
            </w:pPr>
            <w:r w:rsidRPr="008B6925">
              <w:rPr>
                <w:szCs w:val="24"/>
              </w:rPr>
              <w:t>Сприяння діяльності творчих працівників та їхніх спілок, а також підприємств, установ, організацій (закладів) культурно-мистецької сфери, що діють на території міста, а також розвитку народної та самодіяльної творчості</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необхідних матеріальних та духовних умов для всебічного та гармонійного розвитку кожної людини, розкри</w:t>
            </w:r>
            <w:r w:rsidR="00E50359">
              <w:rPr>
                <w:szCs w:val="24"/>
              </w:rPr>
              <w:t>ття її здібностей та обдарувань</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lastRenderedPageBreak/>
              <w:t>4.</w:t>
            </w:r>
          </w:p>
        </w:tc>
        <w:tc>
          <w:tcPr>
            <w:tcW w:w="3402" w:type="dxa"/>
          </w:tcPr>
          <w:p w:rsidR="00E5438C" w:rsidRPr="008B6925" w:rsidRDefault="00900D82" w:rsidP="008B6925">
            <w:pPr>
              <w:pStyle w:val="a7"/>
              <w:spacing w:before="0" w:after="0"/>
              <w:jc w:val="both"/>
              <w:rPr>
                <w:szCs w:val="24"/>
              </w:rPr>
            </w:pPr>
            <w:r>
              <w:rPr>
                <w:szCs w:val="24"/>
              </w:rPr>
              <w:t>Реалізація проє</w:t>
            </w:r>
            <w:r w:rsidR="00E5438C" w:rsidRPr="008B6925">
              <w:rPr>
                <w:szCs w:val="24"/>
              </w:rPr>
              <w:t>ктів з енерго</w:t>
            </w:r>
            <w:r w:rsidR="00E5438C">
              <w:rPr>
                <w:szCs w:val="24"/>
              </w:rPr>
              <w:t>-</w:t>
            </w:r>
            <w:r w:rsidR="00E5438C" w:rsidRPr="008B6925">
              <w:rPr>
                <w:szCs w:val="24"/>
              </w:rPr>
              <w:t>збереження, часткове переведення закладів культури на альтернативні види палива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економія бюджетних коштів, економія енергоресурсів</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5.</w:t>
            </w:r>
          </w:p>
        </w:tc>
        <w:tc>
          <w:tcPr>
            <w:tcW w:w="3402" w:type="dxa"/>
          </w:tcPr>
          <w:p w:rsidR="00E5438C" w:rsidRPr="008B6925" w:rsidRDefault="00E5438C" w:rsidP="00270CEC">
            <w:pPr>
              <w:pStyle w:val="a7"/>
              <w:spacing w:before="0" w:after="0"/>
              <w:jc w:val="both"/>
              <w:rPr>
                <w:szCs w:val="24"/>
              </w:rPr>
            </w:pPr>
            <w:r w:rsidRPr="008B6925">
              <w:rPr>
                <w:szCs w:val="24"/>
              </w:rPr>
              <w:t>Проведення капітальних ремонтів, робіт з реконструкції, реставрації  та будівництва споруд закладів к</w:t>
            </w:r>
            <w:r w:rsidR="00015FC1">
              <w:rPr>
                <w:szCs w:val="24"/>
              </w:rPr>
              <w:t>ультури міста, у тому числі про</w:t>
            </w:r>
            <w:r w:rsidR="00270CEC">
              <w:rPr>
                <w:szCs w:val="24"/>
              </w:rPr>
              <w:t>є</w:t>
            </w:r>
            <w:r w:rsidRPr="008B6925">
              <w:rPr>
                <w:szCs w:val="24"/>
              </w:rPr>
              <w:t>ктно-вишукувальні роботи та експертиза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 управління капітального будівництва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сприятливих умов для забезпечення культурного розвитку населення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6.</w:t>
            </w:r>
          </w:p>
        </w:tc>
        <w:tc>
          <w:tcPr>
            <w:tcW w:w="3402" w:type="dxa"/>
          </w:tcPr>
          <w:p w:rsidR="00E5438C" w:rsidRPr="008B6925" w:rsidRDefault="00E5438C" w:rsidP="00900D82">
            <w:pPr>
              <w:pStyle w:val="a7"/>
              <w:spacing w:before="0" w:after="0"/>
              <w:jc w:val="both"/>
              <w:rPr>
                <w:szCs w:val="24"/>
              </w:rPr>
            </w:pPr>
            <w:r w:rsidRPr="008B6925">
              <w:rPr>
                <w:szCs w:val="24"/>
              </w:rPr>
              <w:t>Розбудова сфери охорони культурної спадщини шляхом здійснення капітального ремонту і ремонтно-реставраційних робіт на будівлях, пам’ятках містобудування і архітектури, впровадження інноваційного підходу  щодо популяризації пам’яток культури міста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 xml:space="preserve">збереження об’єктів культурної спадщини м.Миколаєва, збільшення туристичного потоку до міста та підвищення туристичного іміджу </w:t>
            </w:r>
            <w:r>
              <w:rPr>
                <w:szCs w:val="24"/>
              </w:rPr>
              <w:t xml:space="preserve">міста </w:t>
            </w:r>
            <w:r w:rsidRPr="008B6925">
              <w:rPr>
                <w:szCs w:val="24"/>
              </w:rPr>
              <w:t>Миколаєва</w:t>
            </w:r>
          </w:p>
        </w:tc>
      </w:tr>
    </w:tbl>
    <w:p w:rsidR="00120B6C" w:rsidRDefault="00120B6C" w:rsidP="004844DE">
      <w:pPr>
        <w:pStyle w:val="14"/>
        <w:ind w:left="0"/>
        <w:jc w:val="both"/>
        <w:rPr>
          <w:b/>
          <w:i/>
          <w:color w:val="00B050"/>
          <w:sz w:val="24"/>
          <w:szCs w:val="24"/>
          <w:lang w:val="uk-UA"/>
        </w:rPr>
      </w:pPr>
    </w:p>
    <w:p w:rsidR="002507BD" w:rsidRDefault="002507BD" w:rsidP="004844DE">
      <w:pPr>
        <w:ind w:left="1788"/>
        <w:jc w:val="both"/>
      </w:pPr>
    </w:p>
    <w:tbl>
      <w:tblPr>
        <w:tblW w:w="0" w:type="auto"/>
        <w:tblBorders>
          <w:bottom w:val="thinThickSmallGap" w:sz="24" w:space="0" w:color="FF0066"/>
        </w:tblBorders>
        <w:tblLook w:val="00A0" w:firstRow="1" w:lastRow="0" w:firstColumn="1" w:lastColumn="0" w:noHBand="0" w:noVBand="0"/>
      </w:tblPr>
      <w:tblGrid>
        <w:gridCol w:w="4644"/>
      </w:tblGrid>
      <w:tr w:rsidR="002507BD" w:rsidRPr="004676EE" w:rsidTr="00484357">
        <w:tc>
          <w:tcPr>
            <w:tcW w:w="4644" w:type="dxa"/>
            <w:tcBorders>
              <w:bottom w:val="thinThickSmallGap" w:sz="24" w:space="0" w:color="FF0066"/>
            </w:tcBorders>
          </w:tcPr>
          <w:p w:rsidR="002507BD" w:rsidRPr="004676EE" w:rsidRDefault="00460FAD" w:rsidP="00484357">
            <w:pPr>
              <w:ind w:right="56"/>
              <w:jc w:val="both"/>
              <w:rPr>
                <w:b/>
                <w:color w:val="7030A0"/>
              </w:rPr>
            </w:pPr>
            <w:r w:rsidRPr="004676EE">
              <w:rPr>
                <w:b/>
                <w:color w:val="7030A0"/>
              </w:rPr>
              <w:t>4</w:t>
            </w:r>
            <w:r w:rsidR="002507BD" w:rsidRPr="004676EE">
              <w:rPr>
                <w:b/>
                <w:color w:val="7030A0"/>
              </w:rPr>
              <w:t xml:space="preserve">.6. ПІДТРИМКА ДІТЕЙ  </w:t>
            </w:r>
            <w:r w:rsidR="00484357">
              <w:rPr>
                <w:b/>
                <w:color w:val="7030A0"/>
              </w:rPr>
              <w:t>ТА</w:t>
            </w:r>
            <w:r w:rsidR="002507BD" w:rsidRPr="004676EE">
              <w:rPr>
                <w:b/>
                <w:color w:val="7030A0"/>
              </w:rPr>
              <w:t xml:space="preserve"> МОЛОДІ</w:t>
            </w:r>
          </w:p>
        </w:tc>
      </w:tr>
    </w:tbl>
    <w:p w:rsidR="002507BD" w:rsidRDefault="002507BD" w:rsidP="004844DE">
      <w:pPr>
        <w:pStyle w:val="14"/>
        <w:ind w:left="0"/>
        <w:jc w:val="both"/>
        <w:rPr>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69"/>
      </w:tblGrid>
      <w:tr w:rsidR="004676EE" w:rsidTr="004676EE">
        <w:tc>
          <w:tcPr>
            <w:tcW w:w="1951" w:type="dxa"/>
          </w:tcPr>
          <w:p w:rsidR="004676EE" w:rsidRPr="00E50359" w:rsidRDefault="004676EE" w:rsidP="004676EE">
            <w:pPr>
              <w:jc w:val="both"/>
              <w:rPr>
                <w:b/>
                <w:i/>
                <w:color w:val="7030A0"/>
                <w:szCs w:val="28"/>
              </w:rPr>
            </w:pPr>
            <w:r w:rsidRPr="00E50359">
              <w:rPr>
                <w:b/>
                <w:i/>
                <w:color w:val="7030A0"/>
                <w:szCs w:val="28"/>
              </w:rPr>
              <w:t>Мета розвитку галузі</w:t>
            </w:r>
          </w:p>
          <w:p w:rsidR="004676EE" w:rsidRDefault="004676EE" w:rsidP="004844DE">
            <w:pPr>
              <w:pStyle w:val="14"/>
              <w:ind w:left="0"/>
              <w:jc w:val="both"/>
              <w:rPr>
                <w:color w:val="00B050"/>
                <w:sz w:val="24"/>
                <w:szCs w:val="24"/>
                <w:lang w:val="uk-UA"/>
              </w:rPr>
            </w:pPr>
          </w:p>
        </w:tc>
        <w:tc>
          <w:tcPr>
            <w:tcW w:w="7960" w:type="dxa"/>
          </w:tcPr>
          <w:p w:rsidR="004676EE" w:rsidRPr="004676EE" w:rsidRDefault="004676EE" w:rsidP="00002C58">
            <w:pPr>
              <w:pStyle w:val="14"/>
              <w:numPr>
                <w:ilvl w:val="0"/>
                <w:numId w:val="10"/>
              </w:numPr>
              <w:ind w:left="317" w:hanging="283"/>
              <w:jc w:val="both"/>
              <w:rPr>
                <w:sz w:val="24"/>
                <w:szCs w:val="24"/>
                <w:lang w:val="uk-UA"/>
              </w:rPr>
            </w:pPr>
            <w:r w:rsidRPr="004676EE">
              <w:rPr>
                <w:sz w:val="24"/>
                <w:szCs w:val="24"/>
                <w:lang w:val="uk-UA"/>
              </w:rPr>
              <w:t>створення умов для розвитку молоді у місті, підтримки активності молоді, формування її громадянської позиції, національно-патріотичної свідомості, підвищення рівня мобільності молоді та розвитку громадянського суспільства у місті;</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 xml:space="preserve">формування та реалізація в місті політики, спрямованої на комплексне забезпечення прав та інтересів дітей, створення найкращих умов для життя й розвитку кожної дитини та особлива увага до потреб і проблем соціально незахищених груп дітей, підтримка сімей з дітьми, які потребують особливої соціальної уваги, реалізація конституційного права дитини на відпочинок; </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створення сприятливих умов для зміцнення фізичного та психічного здоров’я дітей шляхом належної організації відпочинку; підвищення якості та доступності послуг з відпочинку більшої кількості дітей міста; створення умов для збереження мережі діючих дитячих закладів оздоровлення та відпочинку.</w:t>
            </w:r>
          </w:p>
        </w:tc>
      </w:tr>
    </w:tbl>
    <w:p w:rsidR="004676EE" w:rsidRDefault="004676EE" w:rsidP="004844DE">
      <w:pPr>
        <w:pStyle w:val="14"/>
        <w:ind w:left="0"/>
        <w:jc w:val="both"/>
        <w:rPr>
          <w:color w:val="00B050"/>
          <w:sz w:val="24"/>
          <w:szCs w:val="24"/>
          <w:lang w:val="uk-UA"/>
        </w:rPr>
      </w:pPr>
    </w:p>
    <w:p w:rsidR="00E50359" w:rsidRDefault="00E50359" w:rsidP="004844DE">
      <w:pPr>
        <w:pStyle w:val="14"/>
        <w:ind w:left="0"/>
        <w:jc w:val="both"/>
        <w:rPr>
          <w:color w:val="00B050"/>
          <w:sz w:val="24"/>
          <w:szCs w:val="24"/>
          <w:lang w:val="uk-UA"/>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32"/>
        <w:gridCol w:w="4833"/>
      </w:tblGrid>
      <w:tr w:rsidR="00E50359" w:rsidRPr="00E50359" w:rsidTr="00E50359">
        <w:tc>
          <w:tcPr>
            <w:tcW w:w="4842"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color w:val="000000" w:themeColor="text1"/>
                <w:sz w:val="24"/>
                <w:szCs w:val="24"/>
              </w:rPr>
            </w:pPr>
            <w:r>
              <w:rPr>
                <w:rFonts w:ascii="Times New Roman" w:hAnsi="Times New Roman"/>
                <w:i/>
                <w:color w:val="000000" w:themeColor="text1"/>
              </w:rPr>
              <w:t>н</w:t>
            </w:r>
            <w:r w:rsidR="00E50359" w:rsidRPr="00E50359">
              <w:rPr>
                <w:rFonts w:ascii="Times New Roman" w:hAnsi="Times New Roman"/>
                <w:i/>
                <w:color w:val="000000" w:themeColor="text1"/>
              </w:rPr>
              <w:t>едостатня поінформованість та обізнаність молоді. Низький рівень участі молоді у процесі п</w:t>
            </w:r>
            <w:r w:rsidR="00900D82">
              <w:rPr>
                <w:rFonts w:ascii="Times New Roman" w:hAnsi="Times New Roman"/>
                <w:i/>
                <w:color w:val="000000" w:themeColor="text1"/>
              </w:rPr>
              <w:t>рийняття рішень стосовно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rPr>
              <w:t xml:space="preserve">залучення молоді до формування та реалізації міської молодіжної політики шляхом створення консультативно-дорадчих органів з числа молоді, </w:t>
            </w:r>
            <w:r w:rsidRPr="00E50359">
              <w:rPr>
                <w:rFonts w:ascii="Times New Roman" w:hAnsi="Times New Roman"/>
                <w:i/>
                <w:color w:val="000000" w:themeColor="text1"/>
                <w:sz w:val="24"/>
                <w:szCs w:val="24"/>
              </w:rPr>
              <w:lastRenderedPageBreak/>
              <w:t>організації спільної розробки пропозицій та про</w:t>
            </w:r>
            <w:r w:rsidR="00900D82">
              <w:rPr>
                <w:rFonts w:ascii="Times New Roman" w:hAnsi="Times New Roman"/>
                <w:i/>
                <w:color w:val="000000" w:themeColor="text1"/>
                <w:sz w:val="24"/>
                <w:szCs w:val="24"/>
                <w:lang w:val="uk-UA"/>
              </w:rPr>
              <w:t>є</w:t>
            </w:r>
            <w:r w:rsidRPr="00E50359">
              <w:rPr>
                <w:rFonts w:ascii="Times New Roman" w:hAnsi="Times New Roman"/>
                <w:i/>
                <w:color w:val="000000" w:themeColor="text1"/>
                <w:sz w:val="24"/>
                <w:szCs w:val="24"/>
              </w:rPr>
              <w:t>ктів рішень стосовно програм та заходів з питань молоді</w:t>
            </w:r>
          </w:p>
          <w:p w:rsidR="00E50359" w:rsidRPr="00E50359" w:rsidRDefault="00E50359" w:rsidP="00002C58">
            <w:pPr>
              <w:pStyle w:val="affa"/>
              <w:numPr>
                <w:ilvl w:val="0"/>
                <w:numId w:val="6"/>
              </w:numPr>
              <w:tabs>
                <w:tab w:val="left" w:pos="284"/>
                <w:tab w:val="left" w:pos="459"/>
              </w:tabs>
              <w:spacing w:after="0" w:line="240" w:lineRule="auto"/>
              <w:ind w:left="317" w:hanging="283"/>
              <w:jc w:val="both"/>
              <w:rPr>
                <w:rFonts w:ascii="Times New Roman" w:hAnsi="Times New Roman"/>
                <w:i/>
                <w:color w:val="000000" w:themeColor="text1"/>
                <w:lang w:val="uk-UA"/>
              </w:rPr>
            </w:pPr>
            <w:r w:rsidRPr="00E50359">
              <w:rPr>
                <w:rFonts w:ascii="Times New Roman" w:hAnsi="Times New Roman"/>
                <w:i/>
                <w:color w:val="000000" w:themeColor="text1"/>
                <w:sz w:val="24"/>
                <w:szCs w:val="24"/>
                <w:lang w:val="uk-UA"/>
              </w:rPr>
              <w:t>формування у молодих людей активної життєвої позиції та навичок реалізації громадянських прав та обов’язків, посилення участі молоді у сус</w:t>
            </w:r>
            <w:r w:rsidR="00900D82">
              <w:rPr>
                <w:rFonts w:ascii="Times New Roman" w:hAnsi="Times New Roman"/>
                <w:i/>
                <w:color w:val="000000" w:themeColor="text1"/>
                <w:sz w:val="24"/>
                <w:szCs w:val="24"/>
                <w:lang w:val="uk-UA"/>
              </w:rPr>
              <w:t>пільно-політичному житті міста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lastRenderedPageBreak/>
              <w:t>н</w:t>
            </w:r>
            <w:r w:rsidR="00E50359" w:rsidRPr="00E50359">
              <w:rPr>
                <w:rFonts w:ascii="Times New Roman" w:hAnsi="Times New Roman"/>
                <w:i/>
                <w:color w:val="000000" w:themeColor="text1"/>
                <w:sz w:val="24"/>
                <w:szCs w:val="24"/>
                <w:lang w:val="uk-UA"/>
              </w:rPr>
              <w:t>едостатньо високий рівень розвитку інститутів громадянського суспільства, що беруть участь у реалізації молодіжної політики</w:t>
            </w:r>
          </w:p>
        </w:tc>
        <w:tc>
          <w:tcPr>
            <w:tcW w:w="4843" w:type="dxa"/>
          </w:tcPr>
          <w:p w:rsidR="00E50359" w:rsidRPr="00E50359" w:rsidRDefault="00E50359" w:rsidP="00002C58">
            <w:pPr>
              <w:pStyle w:val="affa"/>
              <w:numPr>
                <w:ilvl w:val="0"/>
                <w:numId w:val="6"/>
              </w:numPr>
              <w:tabs>
                <w:tab w:val="left" w:pos="4005"/>
              </w:tabs>
              <w:spacing w:after="0" w:line="240" w:lineRule="auto"/>
              <w:ind w:left="317" w:hanging="283"/>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ф</w:t>
            </w:r>
            <w:r w:rsidRPr="00E50359">
              <w:rPr>
                <w:rFonts w:ascii="Times New Roman" w:hAnsi="Times New Roman"/>
                <w:i/>
                <w:color w:val="000000" w:themeColor="text1"/>
                <w:sz w:val="24"/>
                <w:szCs w:val="24"/>
              </w:rPr>
              <w:t>ормування у процесі співпраці громадських об’єднань та місцевого самоврядування системи неформальної освіти молоді</w:t>
            </w:r>
            <w:r w:rsidRPr="00E50359">
              <w:rPr>
                <w:rFonts w:ascii="Times New Roman" w:hAnsi="Times New Roman"/>
                <w:i/>
                <w:color w:val="000000" w:themeColor="text1"/>
                <w:sz w:val="24"/>
                <w:szCs w:val="24"/>
                <w:lang w:val="uk-UA"/>
              </w:rPr>
              <w:t>;</w:t>
            </w:r>
          </w:p>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забезпечення умов для творчого і духовного розвитку молоді, її інт</w:t>
            </w:r>
            <w:r w:rsidR="00900D82">
              <w:rPr>
                <w:rFonts w:ascii="Times New Roman" w:hAnsi="Times New Roman"/>
                <w:i/>
                <w:color w:val="000000" w:themeColor="text1"/>
                <w:sz w:val="24"/>
                <w:szCs w:val="24"/>
                <w:lang w:val="uk-UA"/>
              </w:rPr>
              <w:t>електуального самовдосконалення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в</w:t>
            </w:r>
            <w:r w:rsidR="00E50359" w:rsidRPr="00E50359">
              <w:rPr>
                <w:rFonts w:ascii="Times New Roman" w:hAnsi="Times New Roman"/>
                <w:i/>
                <w:color w:val="000000" w:themeColor="text1"/>
                <w:sz w:val="24"/>
                <w:szCs w:val="24"/>
                <w:lang w:val="uk-UA"/>
              </w:rPr>
              <w:t>ідсутність соціальної інфраструктури для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створення комунальної установи «</w:t>
            </w:r>
            <w:r w:rsidR="00900D82">
              <w:rPr>
                <w:rFonts w:ascii="Times New Roman" w:hAnsi="Times New Roman"/>
                <w:i/>
                <w:color w:val="000000" w:themeColor="text1"/>
                <w:sz w:val="24"/>
                <w:szCs w:val="24"/>
                <w:lang w:val="uk-UA"/>
              </w:rPr>
              <w:t>Миколаївський молодіжний центр»</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лабка інтегрованість молоді у світове та європейське молодіжні співтовариства</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залучення міжнародних благодійних фондів та організацій </w:t>
            </w:r>
            <w:r w:rsidR="00900D82">
              <w:rPr>
                <w:rFonts w:ascii="Times New Roman" w:hAnsi="Times New Roman"/>
                <w:i/>
                <w:color w:val="000000" w:themeColor="text1"/>
                <w:sz w:val="24"/>
                <w:szCs w:val="24"/>
                <w:lang w:val="uk-UA"/>
              </w:rPr>
              <w:t>до реалізації спільних проєктів</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ф</w:t>
            </w:r>
            <w:r w:rsidR="00E50359" w:rsidRPr="00E50359">
              <w:rPr>
                <w:rFonts w:ascii="Times New Roman" w:hAnsi="Times New Roman"/>
                <w:i/>
                <w:color w:val="000000" w:themeColor="text1"/>
                <w:sz w:val="24"/>
                <w:szCs w:val="24"/>
                <w:lang w:val="uk-UA"/>
              </w:rPr>
              <w:t>інансування послуг з відпочинку дітей не задовольняє реальних потреб дітей, які потребують особливої соціальної уваги та підтримки</w:t>
            </w:r>
          </w:p>
        </w:tc>
        <w:tc>
          <w:tcPr>
            <w:tcW w:w="4843" w:type="dxa"/>
          </w:tcPr>
          <w:p w:rsidR="00E50359" w:rsidRPr="00E50359" w:rsidRDefault="00E50359" w:rsidP="00900D82">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кардинальний перегляд механізму планування фінансового забезпечення заходів з відпочинку дітей    </w:t>
            </w:r>
            <w:r w:rsidR="00270CEC">
              <w:rPr>
                <w:rFonts w:ascii="Times New Roman" w:hAnsi="Times New Roman"/>
                <w:i/>
                <w:color w:val="000000" w:themeColor="text1"/>
                <w:sz w:val="24"/>
                <w:szCs w:val="24"/>
                <w:lang w:val="uk-UA"/>
              </w:rPr>
              <w:t xml:space="preserve">                           </w:t>
            </w:r>
            <w:r w:rsidR="00900D82">
              <w:rPr>
                <w:rFonts w:ascii="Times New Roman" w:hAnsi="Times New Roman"/>
                <w:i/>
                <w:color w:val="000000" w:themeColor="text1"/>
                <w:sz w:val="24"/>
                <w:szCs w:val="24"/>
                <w:lang w:val="uk-UA"/>
              </w:rPr>
              <w:t>м. Миколаєва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творення сприятливих умов для зміцнення фізичного та психічного здоров’я дітей та адресність надання відпочинкових послуг дітям пільгових категорій</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шляхом збільшення фінансуванням для закупівлі послуг з відпочинку на узбережжі Чорного моря з різними тематичними направленнями та профілем роботи дитячих закл</w:t>
            </w:r>
            <w:r w:rsidR="00900D82">
              <w:rPr>
                <w:rFonts w:ascii="Times New Roman" w:hAnsi="Times New Roman"/>
                <w:i/>
                <w:color w:val="000000" w:themeColor="text1"/>
                <w:sz w:val="24"/>
                <w:szCs w:val="24"/>
                <w:lang w:val="uk-UA"/>
              </w:rPr>
              <w:t>адів оздоровлення та відпочинку</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доступності відпочинкових послуг для різних категорій дитячого населення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шляхом </w:t>
            </w:r>
            <w:r w:rsidRPr="00E50359">
              <w:rPr>
                <w:rFonts w:ascii="Times New Roman" w:hAnsi="Times New Roman"/>
                <w:bCs/>
                <w:i/>
                <w:color w:val="000000" w:themeColor="text1"/>
                <w:sz w:val="24"/>
                <w:szCs w:val="24"/>
                <w:lang w:val="uk-UA"/>
              </w:rPr>
              <w:t>інформаційного</w:t>
            </w:r>
            <w:r w:rsidR="00A036E3">
              <w:rPr>
                <w:rFonts w:ascii="Times New Roman" w:hAnsi="Times New Roman"/>
                <w:bCs/>
                <w:i/>
                <w:color w:val="000000" w:themeColor="text1"/>
                <w:sz w:val="24"/>
                <w:szCs w:val="24"/>
                <w:lang w:val="uk-UA"/>
              </w:rPr>
              <w:t>, роз’яснювального забезпечення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дітей-сиріт та дітей, позбавлених батьківського піклування, а також осіб з їх числа, житлом</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розв`язання проблеми забезпечення житлом (соціальним житлом) дітей-сиріт та дітей, позбавлених батьківськ</w:t>
            </w:r>
            <w:r w:rsidR="00900D82">
              <w:rPr>
                <w:rFonts w:ascii="Times New Roman" w:hAnsi="Times New Roman"/>
                <w:i/>
                <w:color w:val="000000" w:themeColor="text1"/>
                <w:sz w:val="24"/>
                <w:szCs w:val="24"/>
                <w:lang w:val="uk-UA"/>
              </w:rPr>
              <w:t>ого піклування, осіб з їх числа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права дітей-сиріт та дітей, позбавлених батьківського піклування, на сімейні форми влаштування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подальший розвиток сімейних форм влаштування дітей-сиріт та дітей, позбавлених батьківського піклування (усиновлення, опіка, прийомні та патронатні сім’ї,</w:t>
            </w:r>
            <w:r w:rsidR="00900D82">
              <w:rPr>
                <w:rFonts w:ascii="Times New Roman" w:hAnsi="Times New Roman"/>
                <w:i/>
                <w:color w:val="000000" w:themeColor="text1"/>
                <w:sz w:val="24"/>
                <w:szCs w:val="24"/>
                <w:lang w:val="uk-UA"/>
              </w:rPr>
              <w:t xml:space="preserve"> дитячі будинки сімейного типу)</w:t>
            </w:r>
          </w:p>
        </w:tc>
      </w:tr>
    </w:tbl>
    <w:p w:rsidR="00E50359" w:rsidRDefault="00E50359" w:rsidP="004844DE">
      <w:pPr>
        <w:pStyle w:val="14"/>
        <w:ind w:left="0"/>
        <w:jc w:val="both"/>
        <w:rPr>
          <w:color w:val="00B050"/>
          <w:sz w:val="24"/>
          <w:szCs w:val="24"/>
          <w:lang w:val="uk-UA"/>
        </w:rPr>
      </w:pPr>
    </w:p>
    <w:p w:rsidR="002507BD" w:rsidRPr="007F550A" w:rsidRDefault="002507BD" w:rsidP="004676EE">
      <w:pPr>
        <w:jc w:val="both"/>
        <w:rPr>
          <w:color w:val="365F91" w:themeColor="accent1" w:themeShade="BF"/>
        </w:rPr>
      </w:pPr>
    </w:p>
    <w:p w:rsidR="002507BD" w:rsidRPr="00E50359" w:rsidRDefault="002507BD" w:rsidP="004844DE">
      <w:pPr>
        <w:jc w:val="both"/>
        <w:rPr>
          <w:b/>
          <w:bCs/>
          <w:color w:val="365F91" w:themeColor="accent1" w:themeShade="BF"/>
          <w:lang w:bidi="hi-IN"/>
        </w:rPr>
      </w:pPr>
      <w:r w:rsidRPr="00E50359">
        <w:rPr>
          <w:b/>
          <w:bCs/>
          <w:color w:val="365F91" w:themeColor="accent1" w:themeShade="BF"/>
          <w:lang w:bidi="hi-IN"/>
        </w:rPr>
        <w:t>Заходи щодо забезпечення виконання Програми економічного і соціального розвитку м.Миколаєва</w:t>
      </w:r>
      <w:r w:rsidR="0097441F" w:rsidRPr="00E50359">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552"/>
        <w:gridCol w:w="3282"/>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40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552" w:type="dxa"/>
            <w:shd w:val="clear" w:color="auto" w:fill="E1D7DE"/>
          </w:tcPr>
          <w:p w:rsidR="00E5438C" w:rsidRPr="007F550A" w:rsidRDefault="00E5438C" w:rsidP="004C06A3">
            <w:pPr>
              <w:jc w:val="center"/>
              <w:rPr>
                <w:b/>
                <w:color w:val="365F91" w:themeColor="accent1" w:themeShade="BF"/>
              </w:rPr>
            </w:pPr>
            <w:r w:rsidRPr="007F550A">
              <w:rPr>
                <w:b/>
                <w:color w:val="365F91" w:themeColor="accent1" w:themeShade="BF"/>
              </w:rPr>
              <w:t>Відповідальний за виконання</w:t>
            </w:r>
          </w:p>
        </w:tc>
        <w:tc>
          <w:tcPr>
            <w:tcW w:w="328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7912FE" w:rsidRDefault="00E5438C" w:rsidP="00FE3066">
            <w:pPr>
              <w:jc w:val="both"/>
            </w:pPr>
            <w:r>
              <w:t>1.</w:t>
            </w:r>
          </w:p>
        </w:tc>
        <w:tc>
          <w:tcPr>
            <w:tcW w:w="3402" w:type="dxa"/>
          </w:tcPr>
          <w:p w:rsidR="00E5438C" w:rsidRPr="007912FE" w:rsidRDefault="00E5438C" w:rsidP="00FE3066">
            <w:pPr>
              <w:jc w:val="both"/>
            </w:pPr>
            <w:r w:rsidRPr="007912FE">
              <w:t>Надання кращим студентам стипендії міського голови та міської ради</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pPr>
            <w:r>
              <w:t>н</w:t>
            </w:r>
            <w:r w:rsidRPr="007912FE">
              <w:t>адання 95 стипендій</w:t>
            </w:r>
          </w:p>
        </w:tc>
      </w:tr>
      <w:tr w:rsidR="00E5438C" w:rsidRPr="007912FE" w:rsidTr="00E5438C">
        <w:tc>
          <w:tcPr>
            <w:tcW w:w="675" w:type="dxa"/>
          </w:tcPr>
          <w:p w:rsidR="00E5438C" w:rsidRPr="007912FE" w:rsidRDefault="00E5438C" w:rsidP="00FE3066">
            <w:pPr>
              <w:jc w:val="both"/>
            </w:pPr>
            <w:r>
              <w:lastRenderedPageBreak/>
              <w:t>2.</w:t>
            </w:r>
          </w:p>
        </w:tc>
        <w:tc>
          <w:tcPr>
            <w:tcW w:w="3402" w:type="dxa"/>
          </w:tcPr>
          <w:p w:rsidR="00E5438C" w:rsidRPr="007912FE" w:rsidRDefault="00E5438C" w:rsidP="00270CEC">
            <w:pPr>
              <w:jc w:val="both"/>
            </w:pPr>
            <w:r w:rsidRPr="007912FE">
              <w:t xml:space="preserve">Створення </w:t>
            </w:r>
            <w:r w:rsidR="0082576A">
              <w:t xml:space="preserve">КУ «Миколаївський </w:t>
            </w:r>
            <w:r w:rsidRPr="007912FE">
              <w:t>молодіжн</w:t>
            </w:r>
            <w:r w:rsidR="00270CEC">
              <w:t>ий</w:t>
            </w:r>
            <w:r w:rsidRPr="007912FE">
              <w:t xml:space="preserve"> центр</w:t>
            </w:r>
            <w:r w:rsidR="0082576A">
              <w:t>»</w:t>
            </w:r>
          </w:p>
        </w:tc>
        <w:tc>
          <w:tcPr>
            <w:tcW w:w="2552" w:type="dxa"/>
          </w:tcPr>
          <w:p w:rsidR="00E5438C" w:rsidRPr="007912FE" w:rsidRDefault="00E5438C" w:rsidP="004C06A3">
            <w:pPr>
              <w:jc w:val="center"/>
            </w:pPr>
            <w:r>
              <w:t>в</w:t>
            </w:r>
            <w:r w:rsidRPr="007912FE">
              <w:t>иконавчий комітет ММР, управління молодіжної політики ММР, інші структурні підрозділи</w:t>
            </w:r>
          </w:p>
        </w:tc>
        <w:tc>
          <w:tcPr>
            <w:tcW w:w="3282" w:type="dxa"/>
          </w:tcPr>
          <w:p w:rsidR="00E5438C" w:rsidRPr="007912FE" w:rsidRDefault="00E5438C" w:rsidP="0082576A">
            <w:pPr>
              <w:jc w:val="both"/>
            </w:pPr>
            <w:r>
              <w:t>с</w:t>
            </w:r>
            <w:r w:rsidRPr="007912FE">
              <w:t>творення  молодіжн</w:t>
            </w:r>
            <w:r w:rsidR="0082576A">
              <w:t>ого центру</w:t>
            </w:r>
          </w:p>
        </w:tc>
      </w:tr>
      <w:tr w:rsidR="00E5438C" w:rsidRPr="007912FE" w:rsidTr="00E5438C">
        <w:tc>
          <w:tcPr>
            <w:tcW w:w="675" w:type="dxa"/>
          </w:tcPr>
          <w:p w:rsidR="00E5438C" w:rsidRPr="007912FE" w:rsidRDefault="00E5438C" w:rsidP="00FE3066">
            <w:pPr>
              <w:jc w:val="both"/>
            </w:pPr>
            <w:r>
              <w:t>3.</w:t>
            </w:r>
          </w:p>
        </w:tc>
        <w:tc>
          <w:tcPr>
            <w:tcW w:w="3402" w:type="dxa"/>
          </w:tcPr>
          <w:p w:rsidR="00E5438C" w:rsidRPr="007912FE" w:rsidRDefault="00E5438C" w:rsidP="00FE3066">
            <w:pPr>
              <w:jc w:val="both"/>
            </w:pPr>
            <w:r w:rsidRPr="007912FE">
              <w:t>Забезпечення діяльності Ради з питань молодіжної політики при міському голові</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з</w:t>
            </w:r>
            <w:r w:rsidRPr="007912FE">
              <w:t>алучення до роботи Ради</w:t>
            </w:r>
            <w:r w:rsidR="00900D82" w:rsidRPr="007912FE">
              <w:t xml:space="preserve"> з питань молодіжної політики при міському голові </w:t>
            </w:r>
            <w:r w:rsidRPr="007912FE">
              <w:t>у 2021 році не менше 40 молодіжних громадських організацій та органів студентського самоврядування</w:t>
            </w:r>
          </w:p>
        </w:tc>
      </w:tr>
      <w:tr w:rsidR="00E5438C" w:rsidRPr="007912FE" w:rsidTr="00E5438C">
        <w:trPr>
          <w:trHeight w:val="884"/>
        </w:trPr>
        <w:tc>
          <w:tcPr>
            <w:tcW w:w="675" w:type="dxa"/>
          </w:tcPr>
          <w:p w:rsidR="00E5438C" w:rsidRPr="007912FE" w:rsidRDefault="00E5438C" w:rsidP="00FE3066">
            <w:pPr>
              <w:jc w:val="both"/>
            </w:pPr>
            <w:r>
              <w:t>4.</w:t>
            </w:r>
          </w:p>
        </w:tc>
        <w:tc>
          <w:tcPr>
            <w:tcW w:w="3402" w:type="dxa"/>
          </w:tcPr>
          <w:p w:rsidR="00E5438C" w:rsidRPr="007912FE" w:rsidRDefault="00E5438C" w:rsidP="00FE3066">
            <w:pPr>
              <w:jc w:val="both"/>
            </w:pPr>
            <w:r w:rsidRPr="007912FE">
              <w:t>Підтримка ініціатив інститутів громадянського суспільства</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п</w:t>
            </w:r>
            <w:r w:rsidRPr="007912FE">
              <w:t>ідтримка понад 50 ініціатив інститутів громадянського суспільства у 2021 році</w:t>
            </w:r>
          </w:p>
        </w:tc>
      </w:tr>
      <w:tr w:rsidR="00E5438C" w:rsidRPr="007912FE" w:rsidTr="00E5438C">
        <w:trPr>
          <w:trHeight w:val="1513"/>
        </w:trPr>
        <w:tc>
          <w:tcPr>
            <w:tcW w:w="675" w:type="dxa"/>
          </w:tcPr>
          <w:p w:rsidR="00E5438C" w:rsidRPr="007912FE" w:rsidRDefault="00E5438C" w:rsidP="00FE3066">
            <w:pPr>
              <w:jc w:val="both"/>
            </w:pPr>
            <w:r>
              <w:t>5.</w:t>
            </w:r>
          </w:p>
        </w:tc>
        <w:tc>
          <w:tcPr>
            <w:tcW w:w="3402" w:type="dxa"/>
          </w:tcPr>
          <w:p w:rsidR="00E5438C" w:rsidRPr="007912FE" w:rsidRDefault="00E5438C" w:rsidP="00FE3066">
            <w:pPr>
              <w:jc w:val="both"/>
              <w:rPr>
                <w:color w:val="00B050"/>
              </w:rPr>
            </w:pPr>
            <w:r w:rsidRPr="007912FE">
              <w:t>Сприяння розвитку молодіж</w:t>
            </w:r>
            <w:r>
              <w:t>-</w:t>
            </w:r>
            <w:r w:rsidRPr="007912FE">
              <w:t>ного підприємництва, само</w:t>
            </w:r>
            <w:r>
              <w:t>-</w:t>
            </w:r>
            <w:r w:rsidRPr="007912FE">
              <w:t>зайнятості та ефективного просування молодих людей у підприємницькому середовищі. Проведення конкурсу бізнес-планів</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A036E3">
            <w:pPr>
              <w:jc w:val="both"/>
              <w:rPr>
                <w:bCs/>
                <w:color w:val="00B050"/>
              </w:rPr>
            </w:pPr>
            <w:r>
              <w:t>п</w:t>
            </w:r>
            <w:r w:rsidRPr="007912FE">
              <w:t>роведення  конкурсу бізнес-планів</w:t>
            </w:r>
            <w:r w:rsidRPr="007912FE">
              <w:rPr>
                <w:bCs/>
                <w:color w:val="00B050"/>
              </w:rPr>
              <w:t xml:space="preserve"> </w:t>
            </w:r>
          </w:p>
        </w:tc>
      </w:tr>
      <w:tr w:rsidR="00E5438C" w:rsidRPr="007912FE" w:rsidTr="00E5438C">
        <w:trPr>
          <w:trHeight w:val="840"/>
        </w:trPr>
        <w:tc>
          <w:tcPr>
            <w:tcW w:w="675" w:type="dxa"/>
          </w:tcPr>
          <w:p w:rsidR="00E5438C" w:rsidRPr="007912FE" w:rsidRDefault="00E5438C" w:rsidP="00FE3066">
            <w:pPr>
              <w:jc w:val="both"/>
            </w:pPr>
            <w:r>
              <w:t>6.</w:t>
            </w:r>
          </w:p>
        </w:tc>
        <w:tc>
          <w:tcPr>
            <w:tcW w:w="3402" w:type="dxa"/>
          </w:tcPr>
          <w:p w:rsidR="00E5438C" w:rsidRPr="007912FE" w:rsidRDefault="00E5438C" w:rsidP="00FE3066">
            <w:pPr>
              <w:jc w:val="both"/>
              <w:rPr>
                <w:color w:val="00B050"/>
              </w:rPr>
            </w:pPr>
            <w:r w:rsidRPr="007912FE">
              <w:t>Проведення заходів для змістовного дозвілля та неформальної освіти молоді</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FE3066">
            <w:pPr>
              <w:jc w:val="both"/>
              <w:rPr>
                <w:bCs/>
                <w:color w:val="00B050"/>
              </w:rPr>
            </w:pPr>
            <w:r>
              <w:t>п</w:t>
            </w:r>
            <w:r w:rsidRPr="007912FE">
              <w:t>роведення 170 заходів</w:t>
            </w:r>
            <w:r w:rsidRPr="007912FE">
              <w:rPr>
                <w:bCs/>
                <w:color w:val="00B050"/>
              </w:rPr>
              <w:t xml:space="preserve"> </w:t>
            </w:r>
          </w:p>
        </w:tc>
      </w:tr>
      <w:tr w:rsidR="00E5438C" w:rsidRPr="007912FE" w:rsidTr="00E5438C">
        <w:trPr>
          <w:trHeight w:val="1513"/>
        </w:trPr>
        <w:tc>
          <w:tcPr>
            <w:tcW w:w="675" w:type="dxa"/>
          </w:tcPr>
          <w:p w:rsidR="00E5438C" w:rsidRPr="007912FE" w:rsidRDefault="0082576A" w:rsidP="00FE3066">
            <w:pPr>
              <w:jc w:val="both"/>
            </w:pPr>
            <w:r>
              <w:t>7</w:t>
            </w:r>
            <w:r w:rsidR="00E5438C">
              <w:t>.</w:t>
            </w:r>
          </w:p>
        </w:tc>
        <w:tc>
          <w:tcPr>
            <w:tcW w:w="3402" w:type="dxa"/>
          </w:tcPr>
          <w:p w:rsidR="00E5438C" w:rsidRPr="007912FE" w:rsidRDefault="00E5438C" w:rsidP="00484357">
            <w:pPr>
              <w:jc w:val="both"/>
              <w:rPr>
                <w:color w:val="00B050"/>
              </w:rPr>
            </w:pPr>
            <w:r w:rsidRPr="007912FE">
              <w:t>Забезпечення організації та проведення за предметом закупівлі послуг – послуги центрів і будинків відпочинку (послуги щодо проведення заходів з відпочинку дітей, які потребують особливої соціальної уваги та підтримки м.Миколаєва у літній період)</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1139B" w:rsidP="007912FE">
            <w:pPr>
              <w:pStyle w:val="a9"/>
              <w:jc w:val="both"/>
              <w:rPr>
                <w:rFonts w:ascii="Times New Roman" w:hAnsi="Times New Roman"/>
                <w:sz w:val="24"/>
                <w:szCs w:val="24"/>
                <w:lang w:val="uk-UA"/>
              </w:rPr>
            </w:pPr>
            <w:r>
              <w:rPr>
                <w:rFonts w:ascii="Times New Roman" w:hAnsi="Times New Roman"/>
                <w:sz w:val="24"/>
                <w:szCs w:val="24"/>
                <w:lang w:val="uk-UA"/>
              </w:rPr>
              <w:t xml:space="preserve">- </w:t>
            </w:r>
            <w:r w:rsidR="00E5438C">
              <w:rPr>
                <w:rFonts w:ascii="Times New Roman" w:hAnsi="Times New Roman"/>
                <w:sz w:val="24"/>
                <w:szCs w:val="24"/>
                <w:lang w:val="uk-UA"/>
              </w:rPr>
              <w:t>р</w:t>
            </w:r>
            <w:r w:rsidR="00E5438C" w:rsidRPr="007912FE">
              <w:rPr>
                <w:rFonts w:ascii="Times New Roman" w:hAnsi="Times New Roman"/>
                <w:sz w:val="24"/>
                <w:szCs w:val="24"/>
                <w:lang w:val="uk-UA"/>
              </w:rPr>
              <w:t>еалізація коштів місцевого бюджету на закупівлю відпочинкових послуг дітям, які потребують соціальної уваги та підтримки</w:t>
            </w:r>
            <w:r w:rsidR="00E5438C" w:rsidRPr="007912FE">
              <w:rPr>
                <w:sz w:val="24"/>
                <w:szCs w:val="24"/>
                <w:lang w:val="uk-UA"/>
              </w:rPr>
              <w:t xml:space="preserve"> </w:t>
            </w:r>
            <w:r w:rsidR="00900D82">
              <w:rPr>
                <w:sz w:val="24"/>
                <w:szCs w:val="24"/>
                <w:lang w:val="uk-UA"/>
              </w:rPr>
              <w:t xml:space="preserve">                </w:t>
            </w:r>
            <w:r w:rsidR="00E5438C">
              <w:rPr>
                <w:rFonts w:ascii="Times New Roman" w:hAnsi="Times New Roman"/>
                <w:sz w:val="24"/>
                <w:szCs w:val="24"/>
                <w:lang w:val="uk-UA"/>
              </w:rPr>
              <w:t>м. Миколаєва;</w:t>
            </w:r>
          </w:p>
          <w:p w:rsidR="00E5438C" w:rsidRPr="007912FE" w:rsidRDefault="00E1139B" w:rsidP="00270CEC">
            <w:pPr>
              <w:jc w:val="both"/>
              <w:rPr>
                <w:bCs/>
                <w:color w:val="00B050"/>
              </w:rPr>
            </w:pPr>
            <w:r>
              <w:t xml:space="preserve">- </w:t>
            </w:r>
            <w:r w:rsidR="00E5438C">
              <w:t>з</w:t>
            </w:r>
            <w:r w:rsidR="00E5438C" w:rsidRPr="007912FE">
              <w:t>акупівля якісних відпочинкових послуг на узбережжі Чорного моря Миколаївської, Херсонської област</w:t>
            </w:r>
            <w:r w:rsidR="00270CEC">
              <w:t>ей</w:t>
            </w:r>
          </w:p>
        </w:tc>
      </w:tr>
      <w:tr w:rsidR="00E5438C" w:rsidRPr="007912FE" w:rsidTr="00E5438C">
        <w:trPr>
          <w:trHeight w:val="1513"/>
        </w:trPr>
        <w:tc>
          <w:tcPr>
            <w:tcW w:w="675" w:type="dxa"/>
          </w:tcPr>
          <w:p w:rsidR="00E5438C" w:rsidRPr="007912FE" w:rsidRDefault="0082576A" w:rsidP="00FE3066">
            <w:pPr>
              <w:jc w:val="both"/>
            </w:pPr>
            <w:r>
              <w:t>8</w:t>
            </w:r>
            <w:r w:rsidR="00E5438C">
              <w:t>.</w:t>
            </w:r>
          </w:p>
        </w:tc>
        <w:tc>
          <w:tcPr>
            <w:tcW w:w="3402" w:type="dxa"/>
          </w:tcPr>
          <w:p w:rsidR="00E5438C" w:rsidRPr="007912FE" w:rsidRDefault="00E5438C" w:rsidP="00FE3066">
            <w:pPr>
              <w:jc w:val="both"/>
              <w:rPr>
                <w:color w:val="00B050"/>
              </w:rPr>
            </w:pPr>
            <w:r w:rsidRPr="007912FE">
              <w:t>Забезпечення організації та проведення відпочинку дітям, які потребують особливої соціальної уваги та підтримки  м. Миколаєва</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5438C" w:rsidP="00FE3066">
            <w:pPr>
              <w:jc w:val="both"/>
              <w:rPr>
                <w:bCs/>
                <w:color w:val="00B050"/>
              </w:rPr>
            </w:pPr>
            <w:r>
              <w:t>н</w:t>
            </w:r>
            <w:r w:rsidRPr="007912FE">
              <w:t>адання 2120 відпочинкових послуг дітям, які потребують особливої соціальної уваги та підтримки м. Миколаєва</w:t>
            </w:r>
          </w:p>
        </w:tc>
      </w:tr>
      <w:tr w:rsidR="00E5438C" w:rsidRPr="00E450AC" w:rsidTr="00E5438C">
        <w:trPr>
          <w:trHeight w:val="1035"/>
        </w:trPr>
        <w:tc>
          <w:tcPr>
            <w:tcW w:w="675" w:type="dxa"/>
          </w:tcPr>
          <w:p w:rsidR="00E5438C" w:rsidRPr="00E450AC" w:rsidRDefault="0082576A" w:rsidP="00FE3066">
            <w:pPr>
              <w:jc w:val="both"/>
            </w:pPr>
            <w:r>
              <w:t>9</w:t>
            </w:r>
            <w:r w:rsidR="00E5438C">
              <w:t>.</w:t>
            </w:r>
          </w:p>
        </w:tc>
        <w:tc>
          <w:tcPr>
            <w:tcW w:w="3402" w:type="dxa"/>
          </w:tcPr>
          <w:p w:rsidR="00E5438C" w:rsidRPr="00E450AC" w:rsidRDefault="00E5438C" w:rsidP="00FE3066">
            <w:pPr>
              <w:jc w:val="both"/>
              <w:rPr>
                <w:color w:val="00B050"/>
              </w:rPr>
            </w:pPr>
            <w:r w:rsidRPr="00E450AC">
              <w:t>Здійснення капітальних та поточних ремонтних робіт житла, що є комунальною власністю міста та на базі якого створені дитячі будинки сімейного типу</w:t>
            </w:r>
          </w:p>
        </w:tc>
        <w:tc>
          <w:tcPr>
            <w:tcW w:w="2552" w:type="dxa"/>
          </w:tcPr>
          <w:p w:rsidR="00E5438C" w:rsidRPr="00E450AC" w:rsidRDefault="00F363AD" w:rsidP="00900D82">
            <w:pPr>
              <w:pStyle w:val="a9"/>
              <w:jc w:val="center"/>
              <w:rPr>
                <w:rFonts w:ascii="Times New Roman" w:hAnsi="Times New Roman"/>
                <w:sz w:val="24"/>
                <w:szCs w:val="24"/>
                <w:lang w:val="uk-UA"/>
              </w:rPr>
            </w:pPr>
            <w:r>
              <w:rPr>
                <w:rFonts w:ascii="Times New Roman" w:hAnsi="Times New Roman"/>
                <w:sz w:val="24"/>
                <w:szCs w:val="24"/>
                <w:lang w:val="uk-UA"/>
              </w:rPr>
              <w:t>з</w:t>
            </w:r>
            <w:r w:rsidR="00E5438C" w:rsidRPr="00E450AC">
              <w:rPr>
                <w:rFonts w:ascii="Times New Roman" w:hAnsi="Times New Roman"/>
                <w:sz w:val="24"/>
                <w:szCs w:val="24"/>
                <w:lang w:val="uk-UA"/>
              </w:rPr>
              <w:t>амовником та голов</w:t>
            </w:r>
            <w:r w:rsidR="00E5438C">
              <w:rPr>
                <w:rFonts w:ascii="Times New Roman" w:hAnsi="Times New Roman"/>
                <w:sz w:val="24"/>
                <w:szCs w:val="24"/>
                <w:lang w:val="uk-UA"/>
              </w:rPr>
              <w:t>-</w:t>
            </w:r>
            <w:r w:rsidR="00E5438C" w:rsidRPr="00E450AC">
              <w:rPr>
                <w:rFonts w:ascii="Times New Roman" w:hAnsi="Times New Roman"/>
                <w:sz w:val="24"/>
                <w:szCs w:val="24"/>
                <w:lang w:val="uk-UA"/>
              </w:rPr>
              <w:t>ним розпорядником коштів по об’єкту будівництва «Рекон</w:t>
            </w:r>
            <w:r w:rsidR="00E5438C">
              <w:rPr>
                <w:rFonts w:ascii="Times New Roman" w:hAnsi="Times New Roman"/>
                <w:sz w:val="24"/>
                <w:szCs w:val="24"/>
                <w:lang w:val="uk-UA"/>
              </w:rPr>
              <w:t>-</w:t>
            </w:r>
            <w:r w:rsidR="00E5438C" w:rsidRPr="00E450AC">
              <w:rPr>
                <w:rFonts w:ascii="Times New Roman" w:hAnsi="Times New Roman"/>
                <w:sz w:val="24"/>
                <w:szCs w:val="24"/>
                <w:lang w:val="uk-UA"/>
              </w:rPr>
              <w:t>струкція в частині термосанації будівлі за адресою: м.Миколаїв, вул. Надпрудна, 15</w:t>
            </w:r>
            <w:r w:rsidR="00E50359">
              <w:rPr>
                <w:rFonts w:ascii="Times New Roman" w:hAnsi="Times New Roman"/>
                <w:sz w:val="24"/>
                <w:szCs w:val="24"/>
                <w:lang w:val="uk-UA"/>
              </w:rPr>
              <w:t>,</w:t>
            </w:r>
            <w:r w:rsidR="00E5438C" w:rsidRPr="00E450AC">
              <w:rPr>
                <w:rFonts w:ascii="Times New Roman" w:hAnsi="Times New Roman"/>
                <w:sz w:val="24"/>
                <w:szCs w:val="24"/>
                <w:lang w:val="uk-UA"/>
              </w:rPr>
              <w:t xml:space="preserve"> </w:t>
            </w:r>
            <w:r w:rsidR="00900D82">
              <w:rPr>
                <w:rFonts w:ascii="Times New Roman" w:hAnsi="Times New Roman"/>
                <w:sz w:val="24"/>
                <w:szCs w:val="24"/>
                <w:lang w:val="uk-UA"/>
              </w:rPr>
              <w:t>у</w:t>
            </w:r>
            <w:r w:rsidR="00E5438C" w:rsidRPr="00E450AC">
              <w:rPr>
                <w:rFonts w:ascii="Times New Roman" w:hAnsi="Times New Roman"/>
                <w:sz w:val="24"/>
                <w:szCs w:val="24"/>
                <w:lang w:val="uk-UA"/>
              </w:rPr>
              <w:t xml:space="preserve"> т.ч. проектно-вишуку</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вальні роботи та </w:t>
            </w:r>
            <w:r w:rsidR="00E5438C" w:rsidRPr="00E450AC">
              <w:rPr>
                <w:rFonts w:ascii="Times New Roman" w:hAnsi="Times New Roman"/>
                <w:sz w:val="24"/>
                <w:szCs w:val="24"/>
                <w:lang w:val="uk-UA"/>
              </w:rPr>
              <w:lastRenderedPageBreak/>
              <w:t>експертиза» є департамент енерге</w:t>
            </w:r>
            <w:r w:rsidR="00E5438C">
              <w:rPr>
                <w:rFonts w:ascii="Times New Roman" w:hAnsi="Times New Roman"/>
                <w:sz w:val="24"/>
                <w:szCs w:val="24"/>
                <w:lang w:val="uk-UA"/>
              </w:rPr>
              <w:t>-</w:t>
            </w:r>
            <w:r w:rsidR="00E5438C" w:rsidRPr="00E450AC">
              <w:rPr>
                <w:rFonts w:ascii="Times New Roman" w:hAnsi="Times New Roman"/>
                <w:sz w:val="24"/>
                <w:szCs w:val="24"/>
                <w:lang w:val="uk-UA"/>
              </w:rPr>
              <w:t>тики, енергозбере</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ження та </w:t>
            </w:r>
            <w:r w:rsidR="00E5438C">
              <w:rPr>
                <w:rFonts w:ascii="Times New Roman" w:hAnsi="Times New Roman"/>
                <w:sz w:val="24"/>
                <w:szCs w:val="24"/>
                <w:lang w:val="uk-UA"/>
              </w:rPr>
              <w:t>запровад-</w:t>
            </w:r>
            <w:r w:rsidR="00E5438C" w:rsidRPr="00E450AC">
              <w:rPr>
                <w:rFonts w:ascii="Times New Roman" w:hAnsi="Times New Roman"/>
                <w:sz w:val="24"/>
                <w:szCs w:val="24"/>
                <w:lang w:val="uk-UA"/>
              </w:rPr>
              <w:t xml:space="preserve">ження інноваційних технологій </w:t>
            </w:r>
            <w:r w:rsidR="00E5438C">
              <w:rPr>
                <w:rFonts w:ascii="Times New Roman" w:hAnsi="Times New Roman"/>
                <w:sz w:val="24"/>
                <w:szCs w:val="24"/>
                <w:lang w:val="uk-UA"/>
              </w:rPr>
              <w:t>ММР</w:t>
            </w:r>
          </w:p>
        </w:tc>
        <w:tc>
          <w:tcPr>
            <w:tcW w:w="3282" w:type="dxa"/>
          </w:tcPr>
          <w:p w:rsidR="00E5438C" w:rsidRPr="00E450AC" w:rsidRDefault="00E5438C" w:rsidP="00E1139B">
            <w:pPr>
              <w:pStyle w:val="a9"/>
              <w:jc w:val="both"/>
              <w:rPr>
                <w:rFonts w:ascii="Times New Roman" w:hAnsi="Times New Roman"/>
                <w:sz w:val="24"/>
                <w:szCs w:val="24"/>
                <w:lang w:val="uk-UA"/>
              </w:rPr>
            </w:pPr>
            <w:r>
              <w:rPr>
                <w:rFonts w:ascii="Times New Roman" w:hAnsi="Times New Roman"/>
                <w:sz w:val="24"/>
                <w:szCs w:val="24"/>
                <w:lang w:val="uk-UA"/>
              </w:rPr>
              <w:lastRenderedPageBreak/>
              <w:t>з</w:t>
            </w:r>
            <w:r w:rsidRPr="00E450AC">
              <w:rPr>
                <w:rFonts w:ascii="Times New Roman" w:hAnsi="Times New Roman"/>
                <w:sz w:val="24"/>
                <w:szCs w:val="24"/>
                <w:lang w:val="uk-UA"/>
              </w:rPr>
              <w:t>абезпечення права дітей-вихованців дитячих будинків сімейного типу  на належні умови проживання та виховання</w:t>
            </w:r>
          </w:p>
        </w:tc>
      </w:tr>
      <w:tr w:rsidR="00E5438C" w:rsidRPr="00E450AC" w:rsidTr="00E5438C">
        <w:trPr>
          <w:trHeight w:val="1513"/>
        </w:trPr>
        <w:tc>
          <w:tcPr>
            <w:tcW w:w="675" w:type="dxa"/>
          </w:tcPr>
          <w:p w:rsidR="00E5438C" w:rsidRPr="00E450AC" w:rsidRDefault="0082576A" w:rsidP="00FE3066">
            <w:pPr>
              <w:jc w:val="both"/>
            </w:pPr>
            <w:r>
              <w:lastRenderedPageBreak/>
              <w:t>10</w:t>
            </w:r>
            <w:r w:rsidR="00E5438C">
              <w:t>.</w:t>
            </w:r>
          </w:p>
        </w:tc>
        <w:tc>
          <w:tcPr>
            <w:tcW w:w="3402" w:type="dxa"/>
          </w:tcPr>
          <w:p w:rsidR="00E5438C" w:rsidRPr="00E450AC" w:rsidRDefault="00E5438C" w:rsidP="00FE3066">
            <w:pPr>
              <w:jc w:val="both"/>
              <w:rPr>
                <w:color w:val="00B050"/>
              </w:rPr>
            </w:pPr>
            <w:r w:rsidRPr="00E450AC">
              <w:t>Забезпечення дитячих будин</w:t>
            </w:r>
            <w:r w:rsidR="00E1139B">
              <w:t>-</w:t>
            </w:r>
            <w:r w:rsidRPr="00E450AC">
              <w:t xml:space="preserve">ків сімейного типу </w:t>
            </w:r>
            <w:r w:rsidR="00270CEC">
              <w:t>не</w:t>
            </w:r>
            <w:r w:rsidR="00E1139B">
              <w:t>обхід-</w:t>
            </w:r>
            <w:r w:rsidRPr="00E450AC">
              <w:t>ними меблями, побутовою технікою та іншими предме</w:t>
            </w:r>
            <w:r w:rsidR="00E1139B">
              <w:t>-</w:t>
            </w:r>
            <w:r w:rsidRPr="00E450AC">
              <w:t>тами тривалого вжитку відпо</w:t>
            </w:r>
            <w:r w:rsidR="00E1139B">
              <w:t>-</w:t>
            </w:r>
            <w:r w:rsidRPr="00E450AC">
              <w:t>відно до переліку, затверд</w:t>
            </w:r>
            <w:r w:rsidR="00E1139B">
              <w:t>-</w:t>
            </w:r>
            <w:r w:rsidRPr="00E450AC">
              <w:t>женого виконавчим комітетом Миколаївської міської ради</w:t>
            </w:r>
          </w:p>
        </w:tc>
        <w:tc>
          <w:tcPr>
            <w:tcW w:w="2552" w:type="dxa"/>
          </w:tcPr>
          <w:p w:rsidR="00E5438C" w:rsidRPr="00E450AC"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в</w:t>
            </w:r>
            <w:r w:rsidRPr="00E450AC">
              <w:rPr>
                <w:rFonts w:ascii="Times New Roman" w:hAnsi="Times New Roman"/>
                <w:sz w:val="24"/>
                <w:szCs w:val="24"/>
                <w:lang w:val="uk-UA"/>
              </w:rPr>
              <w:t xml:space="preserve">иконавчий комітет </w:t>
            </w:r>
            <w:r>
              <w:rPr>
                <w:rFonts w:ascii="Times New Roman" w:hAnsi="Times New Roman"/>
                <w:sz w:val="24"/>
                <w:szCs w:val="24"/>
                <w:lang w:val="uk-UA"/>
              </w:rPr>
              <w:t>ММР</w:t>
            </w:r>
            <w:r w:rsidRPr="00E450AC">
              <w:rPr>
                <w:rFonts w:ascii="Times New Roman" w:hAnsi="Times New Roman"/>
                <w:sz w:val="24"/>
                <w:szCs w:val="24"/>
                <w:lang w:val="uk-UA"/>
              </w:rPr>
              <w:t xml:space="preserve">, служба у справах дітей </w:t>
            </w:r>
            <w:r>
              <w:rPr>
                <w:rFonts w:ascii="Times New Roman" w:hAnsi="Times New Roman"/>
                <w:sz w:val="24"/>
                <w:szCs w:val="24"/>
                <w:lang w:val="uk-UA"/>
              </w:rPr>
              <w:t>ММР</w:t>
            </w:r>
          </w:p>
          <w:p w:rsidR="00E5438C" w:rsidRPr="00E450AC" w:rsidRDefault="00E5438C" w:rsidP="004C06A3">
            <w:pPr>
              <w:pStyle w:val="a9"/>
              <w:jc w:val="center"/>
              <w:rPr>
                <w:rFonts w:ascii="Times New Roman" w:hAnsi="Times New Roman"/>
                <w:sz w:val="24"/>
                <w:szCs w:val="24"/>
                <w:lang w:val="uk-UA"/>
              </w:rPr>
            </w:pPr>
          </w:p>
        </w:tc>
        <w:tc>
          <w:tcPr>
            <w:tcW w:w="3282" w:type="dxa"/>
          </w:tcPr>
          <w:p w:rsidR="00E5438C" w:rsidRPr="00E450AC"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п</w:t>
            </w:r>
            <w:r w:rsidRPr="00E450AC">
              <w:rPr>
                <w:rFonts w:ascii="Times New Roman" w:hAnsi="Times New Roman"/>
                <w:sz w:val="24"/>
                <w:szCs w:val="24"/>
                <w:lang w:val="uk-UA"/>
              </w:rPr>
              <w:t>ідтримка функціонування дитячих будинків сімейного</w:t>
            </w:r>
            <w:r w:rsidR="00270CEC">
              <w:rPr>
                <w:rFonts w:ascii="Times New Roman" w:hAnsi="Times New Roman"/>
                <w:sz w:val="24"/>
                <w:szCs w:val="24"/>
                <w:lang w:val="uk-UA"/>
              </w:rPr>
              <w:t xml:space="preserve"> типу</w:t>
            </w:r>
          </w:p>
        </w:tc>
      </w:tr>
      <w:tr w:rsidR="00E5438C" w:rsidRPr="004C06A3" w:rsidTr="00E5438C">
        <w:trPr>
          <w:trHeight w:val="1513"/>
        </w:trPr>
        <w:tc>
          <w:tcPr>
            <w:tcW w:w="675" w:type="dxa"/>
          </w:tcPr>
          <w:p w:rsidR="00E5438C" w:rsidRPr="004C06A3" w:rsidRDefault="0082576A" w:rsidP="0082576A">
            <w:pPr>
              <w:jc w:val="both"/>
            </w:pPr>
            <w:r>
              <w:t>11</w:t>
            </w:r>
            <w:r w:rsidR="00E5438C">
              <w:t>.</w:t>
            </w:r>
          </w:p>
        </w:tc>
        <w:tc>
          <w:tcPr>
            <w:tcW w:w="3402" w:type="dxa"/>
          </w:tcPr>
          <w:p w:rsidR="00E5438C" w:rsidRPr="004C06A3" w:rsidRDefault="00E5438C" w:rsidP="00412851">
            <w:pPr>
              <w:jc w:val="both"/>
            </w:pPr>
            <w:r w:rsidRPr="004C06A3">
              <w:t>Надання матеріальної допомо</w:t>
            </w:r>
            <w:r w:rsidR="00E1139B">
              <w:t>-</w:t>
            </w:r>
            <w:r w:rsidRPr="004C06A3">
              <w:t>ги сім’ям, які взяли на виховання трьох і більше дітей з числа дітей-сиріт та дітей, позбавлених батьківського піклування, для організації спільного відпочинку з розрахунку 2,00 тис. грн на одну особу на сім календарних днів</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аходи у сфері соціального захисту і соціального забезпечення</w:t>
            </w:r>
          </w:p>
        </w:tc>
      </w:tr>
      <w:tr w:rsidR="00E5438C" w:rsidRPr="004C06A3" w:rsidTr="00E1139B">
        <w:trPr>
          <w:trHeight w:val="610"/>
        </w:trPr>
        <w:tc>
          <w:tcPr>
            <w:tcW w:w="675" w:type="dxa"/>
          </w:tcPr>
          <w:p w:rsidR="00E5438C" w:rsidRPr="004C06A3" w:rsidRDefault="00342F4B" w:rsidP="0082576A">
            <w:pPr>
              <w:jc w:val="both"/>
            </w:pPr>
            <w:r>
              <w:t>1</w:t>
            </w:r>
            <w:r w:rsidR="0082576A">
              <w:t>2</w:t>
            </w:r>
            <w:r w:rsidR="00E5438C">
              <w:t>.</w:t>
            </w:r>
          </w:p>
        </w:tc>
        <w:tc>
          <w:tcPr>
            <w:tcW w:w="3402" w:type="dxa"/>
          </w:tcPr>
          <w:p w:rsidR="00E5438C" w:rsidRPr="004C06A3" w:rsidRDefault="00E5438C" w:rsidP="00900D82">
            <w:pPr>
              <w:jc w:val="both"/>
            </w:pPr>
            <w:r w:rsidRPr="004C06A3">
              <w:t xml:space="preserve">Надання матеріальної </w:t>
            </w:r>
            <w:r w:rsidR="00E1139B">
              <w:t>фінан-со</w:t>
            </w:r>
            <w:r w:rsidRPr="004C06A3">
              <w:t>вої допомоги сім’ям, які виховують дітей-сиріт та дітей, позбавлених батьківського піклування, з інвалідністю, з розрахунку одного прожиткового мінімуму на дитину відповідного віку двічі на рік</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абезпечення належних умов виховання дітей з інвалідністю</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641B1" w:rsidTr="00E1139B">
        <w:tc>
          <w:tcPr>
            <w:tcW w:w="4786" w:type="dxa"/>
            <w:tcBorders>
              <w:bottom w:val="thinThickSmallGap" w:sz="24" w:space="0" w:color="FF0066"/>
            </w:tcBorders>
          </w:tcPr>
          <w:p w:rsidR="002507BD" w:rsidRPr="002641B1" w:rsidRDefault="00460FAD" w:rsidP="00E1139B">
            <w:pPr>
              <w:ind w:right="56"/>
              <w:jc w:val="both"/>
              <w:rPr>
                <w:b/>
                <w:color w:val="00B050"/>
              </w:rPr>
            </w:pPr>
            <w:r w:rsidRPr="00723956">
              <w:rPr>
                <w:b/>
                <w:color w:val="7030A0"/>
              </w:rPr>
              <w:t>4</w:t>
            </w:r>
            <w:r w:rsidR="002507BD" w:rsidRPr="00723956">
              <w:rPr>
                <w:b/>
                <w:color w:val="7030A0"/>
              </w:rPr>
              <w:t>.7. ФІЗИЧНА КУЛЬТУРА ТА СПОРТ</w:t>
            </w:r>
          </w:p>
        </w:tc>
      </w:tr>
    </w:tbl>
    <w:p w:rsidR="002507BD" w:rsidRPr="002641B1"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68"/>
      </w:tblGrid>
      <w:tr w:rsidR="00723956" w:rsidTr="00723956">
        <w:tc>
          <w:tcPr>
            <w:tcW w:w="1951" w:type="dxa"/>
          </w:tcPr>
          <w:p w:rsidR="00723956" w:rsidRPr="00412851" w:rsidRDefault="00723956" w:rsidP="004844DE">
            <w:pPr>
              <w:pStyle w:val="14"/>
              <w:ind w:left="0"/>
              <w:jc w:val="both"/>
              <w:rPr>
                <w:b/>
                <w:i/>
                <w:color w:val="00B050"/>
                <w:sz w:val="24"/>
                <w:szCs w:val="24"/>
                <w:lang w:val="uk-UA"/>
              </w:rPr>
            </w:pPr>
            <w:r w:rsidRPr="00412851">
              <w:rPr>
                <w:b/>
                <w:i/>
                <w:color w:val="365F91" w:themeColor="accent1" w:themeShade="BF"/>
                <w:sz w:val="24"/>
                <w:szCs w:val="24"/>
                <w:lang w:val="uk-UA"/>
              </w:rPr>
              <w:t>Мета розвитку галузі</w:t>
            </w:r>
          </w:p>
        </w:tc>
        <w:tc>
          <w:tcPr>
            <w:tcW w:w="7960" w:type="dxa"/>
          </w:tcPr>
          <w:p w:rsidR="00723956" w:rsidRPr="00E5438C" w:rsidRDefault="00723956" w:rsidP="00E5438C">
            <w:pPr>
              <w:jc w:val="both"/>
            </w:pPr>
            <w:r w:rsidRPr="00723956">
              <w:t>розвиток дитячо-юнацького спорту, забезпечення функціонування та удосконалення мережі закладів фізичної культури і спорту, популяризація здорового способу життя, реалізація дитячої і молодіжної політики у с</w:t>
            </w:r>
            <w:r w:rsidR="00E5438C">
              <w:t>фері фізичної культури і спорту</w:t>
            </w:r>
          </w:p>
        </w:tc>
      </w:tr>
    </w:tbl>
    <w:p w:rsidR="002507BD" w:rsidRPr="00723956" w:rsidRDefault="002507BD" w:rsidP="004844DE">
      <w:pPr>
        <w:pStyle w:val="14"/>
        <w:ind w:left="0"/>
        <w:jc w:val="both"/>
        <w:rPr>
          <w:b/>
          <w:color w:val="00B050"/>
          <w:sz w:val="24"/>
          <w:szCs w:val="24"/>
          <w:lang w:val="uk-UA"/>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723956" w:rsidRPr="00352185" w:rsidTr="00412851">
        <w:trPr>
          <w:tblHeader/>
        </w:trPr>
        <w:tc>
          <w:tcPr>
            <w:tcW w:w="4820"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в</w:t>
            </w:r>
            <w:r w:rsidR="00723956" w:rsidRPr="00723956">
              <w:rPr>
                <w:rFonts w:ascii="Times New Roman" w:hAnsi="Times New Roman"/>
                <w:i/>
                <w:sz w:val="24"/>
                <w:szCs w:val="24"/>
              </w:rPr>
              <w:t>ідсутність сучасних спортивних споруд для проведення навчально-тренувального процесу із спортсменами та особами, задіяними масовим спортом, проведення змагань згідно з</w:t>
            </w:r>
            <w:r w:rsidR="00900D82">
              <w:rPr>
                <w:rFonts w:ascii="Times New Roman" w:hAnsi="Times New Roman"/>
                <w:i/>
                <w:sz w:val="24"/>
                <w:szCs w:val="24"/>
              </w:rPr>
              <w:t xml:space="preserve"> вимогами міжнародних федерацій</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723956" w:rsidRPr="00723956">
              <w:rPr>
                <w:rFonts w:ascii="Times New Roman" w:hAnsi="Times New Roman"/>
                <w:i/>
                <w:sz w:val="24"/>
                <w:szCs w:val="24"/>
              </w:rPr>
              <w:t>асичення спортивними спорудами у кількості і якості, що надасть змогу створити необхідні умови для залучення різних категорій громадян до занять фізичною культурою і спортом та підвищити рівень забезпеченості населення спортивними спорудами, які б давали можливість забезпечити на даних спорудах максимальний обсяг рухової активності</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едостатній рівень фінансового та матеріально-технічного забезпечення спортивних закладів та установ міста</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п</w:t>
            </w:r>
            <w:r w:rsidR="00723956" w:rsidRPr="00723956">
              <w:rPr>
                <w:rFonts w:ascii="Times New Roman" w:hAnsi="Times New Roman"/>
                <w:i/>
                <w:sz w:val="24"/>
                <w:szCs w:val="24"/>
              </w:rPr>
              <w:t>ідтримання закладів фізичної культури і спорту, зокрема дитячо-юнацьких спортивних шкіл, спеціалізованих дитячо-юнацьких спортивних шкіл олімпійського резерву, школи вищої спортивної майстерності, та залучення до навчально-тренувального процесу провідних тренерів</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едооцінка суспільством ролі масової фізичної культури і спорту для гармонійного розвитку людини, поліпшення її стану здоров’я</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с</w:t>
            </w:r>
            <w:r w:rsidR="00723956" w:rsidRPr="00723956">
              <w:rPr>
                <w:rFonts w:ascii="Times New Roman" w:hAnsi="Times New Roman"/>
                <w:i/>
                <w:sz w:val="24"/>
                <w:szCs w:val="24"/>
              </w:rPr>
              <w:t>творення умов для розвитку регулярної рухової активності різних верств населення для зміцнення здоров’я з урахуванням інтересів, побажань, здібностей та індивідуальних особливостей кожного</w:t>
            </w:r>
          </w:p>
        </w:tc>
      </w:tr>
    </w:tbl>
    <w:p w:rsidR="00723956" w:rsidRDefault="00723956" w:rsidP="004844DE">
      <w:pPr>
        <w:pStyle w:val="14"/>
        <w:ind w:left="0"/>
        <w:jc w:val="both"/>
        <w:rPr>
          <w:b/>
          <w:i/>
          <w:color w:val="00B050"/>
          <w:sz w:val="24"/>
          <w:szCs w:val="24"/>
          <w:lang w:val="uk-UA"/>
        </w:rPr>
      </w:pPr>
    </w:p>
    <w:p w:rsidR="00E31A2C" w:rsidRPr="002641B1" w:rsidRDefault="00E31A2C" w:rsidP="004844DE">
      <w:pPr>
        <w:pStyle w:val="14"/>
        <w:ind w:left="0"/>
        <w:jc w:val="both"/>
        <w:rPr>
          <w:b/>
          <w:i/>
          <w:color w:val="00B050"/>
          <w:sz w:val="24"/>
          <w:szCs w:val="24"/>
          <w:lang w:val="uk-UA"/>
        </w:rPr>
      </w:pPr>
    </w:p>
    <w:p w:rsidR="002507BD"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723956" w:rsidRPr="007F550A">
        <w:rPr>
          <w:b/>
          <w:bCs/>
          <w:color w:val="365F91" w:themeColor="accent1" w:themeShade="BF"/>
          <w:lang w:bidi="hi-IN"/>
        </w:rPr>
        <w:t xml:space="preserve"> на 2021 рік</w:t>
      </w:r>
    </w:p>
    <w:p w:rsidR="00E31A2C" w:rsidRPr="007F550A" w:rsidRDefault="00E31A2C" w:rsidP="004844DE">
      <w:pPr>
        <w:jc w:val="both"/>
        <w:rPr>
          <w:b/>
          <w:bCs/>
          <w:color w:val="365F91" w:themeColor="accent1" w:themeShade="BF"/>
          <w:lang w:bidi="hi-IN"/>
        </w:rPr>
      </w:pP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 п/п</w:t>
            </w:r>
          </w:p>
        </w:tc>
        <w:tc>
          <w:tcPr>
            <w:tcW w:w="3544"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Зміст заходу</w:t>
            </w:r>
          </w:p>
        </w:tc>
        <w:tc>
          <w:tcPr>
            <w:tcW w:w="212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Відповідальний за виконання</w:t>
            </w:r>
          </w:p>
        </w:tc>
        <w:tc>
          <w:tcPr>
            <w:tcW w:w="356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DC656D" w:rsidRDefault="00DC656D" w:rsidP="00DC656D">
            <w:pPr>
              <w:jc w:val="both"/>
              <w:rPr>
                <w:color w:val="000000"/>
              </w:rPr>
            </w:pPr>
            <w:r>
              <w:rPr>
                <w:color w:val="000000"/>
              </w:rPr>
              <w:t>1.</w:t>
            </w:r>
          </w:p>
        </w:tc>
        <w:tc>
          <w:tcPr>
            <w:tcW w:w="3544" w:type="dxa"/>
          </w:tcPr>
          <w:p w:rsidR="00E5438C" w:rsidRDefault="00E5438C" w:rsidP="00E8095D">
            <w:pPr>
              <w:jc w:val="both"/>
              <w:rPr>
                <w:color w:val="000000"/>
              </w:rPr>
            </w:pPr>
            <w:r>
              <w:rPr>
                <w:color w:val="000000"/>
              </w:rPr>
              <w:t>Проведення</w:t>
            </w:r>
            <w:r w:rsidRPr="00E525F2">
              <w:rPr>
                <w:color w:val="000000"/>
              </w:rPr>
              <w:t xml:space="preserve"> міськи</w:t>
            </w:r>
            <w:r>
              <w:rPr>
                <w:color w:val="000000"/>
              </w:rPr>
              <w:t>х галузевих</w:t>
            </w:r>
            <w:r w:rsidRPr="00E525F2">
              <w:rPr>
                <w:color w:val="000000"/>
              </w:rPr>
              <w:t xml:space="preserve"> спартакіад</w:t>
            </w:r>
            <w:r>
              <w:rPr>
                <w:color w:val="000000"/>
              </w:rPr>
              <w:t xml:space="preserve"> та інших фізкультурно-оздоровчих та масових</w:t>
            </w:r>
            <w:r w:rsidRPr="00E525F2">
              <w:rPr>
                <w:color w:val="000000"/>
              </w:rPr>
              <w:t xml:space="preserve"> </w:t>
            </w:r>
            <w:r>
              <w:rPr>
                <w:color w:val="000000"/>
              </w:rPr>
              <w:t>спортивних</w:t>
            </w:r>
            <w:r w:rsidRPr="00E525F2">
              <w:rPr>
                <w:color w:val="000000"/>
              </w:rPr>
              <w:t xml:space="preserve"> змаган</w:t>
            </w:r>
            <w:r>
              <w:rPr>
                <w:color w:val="000000"/>
              </w:rPr>
              <w:t xml:space="preserve">ь </w:t>
            </w:r>
            <w:r w:rsidRPr="00E525F2">
              <w:rPr>
                <w:color w:val="000000"/>
              </w:rPr>
              <w:t>серед підприємств, установ та організацій</w:t>
            </w:r>
          </w:p>
          <w:p w:rsidR="00E31A2C" w:rsidRPr="007912FE" w:rsidRDefault="00E31A2C" w:rsidP="00E8095D">
            <w:pPr>
              <w:jc w:val="both"/>
            </w:pPr>
          </w:p>
        </w:tc>
        <w:tc>
          <w:tcPr>
            <w:tcW w:w="2126" w:type="dxa"/>
          </w:tcPr>
          <w:p w:rsidR="00E5438C" w:rsidRPr="007912FE" w:rsidRDefault="00EF5FDE" w:rsidP="000675A9">
            <w:pPr>
              <w:jc w:val="center"/>
            </w:pPr>
            <w:r>
              <w:t>у</w:t>
            </w:r>
            <w:r w:rsidR="00E5438C" w:rsidRPr="00684502">
              <w:t>правління у справах фізичної культури і спорту ММР</w:t>
            </w:r>
          </w:p>
        </w:tc>
        <w:tc>
          <w:tcPr>
            <w:tcW w:w="3566" w:type="dxa"/>
          </w:tcPr>
          <w:p w:rsidR="00E5438C" w:rsidRPr="007912FE" w:rsidRDefault="00E5438C" w:rsidP="00E5438C">
            <w:pPr>
              <w:jc w:val="both"/>
            </w:pPr>
            <w:r>
              <w:rPr>
                <w:color w:val="000000"/>
              </w:rPr>
              <w:t>з</w:t>
            </w:r>
            <w:r w:rsidRPr="00E525F2">
              <w:rPr>
                <w:color w:val="000000"/>
              </w:rPr>
              <w:t>більшення кількості осіб, які займаються фізичною культу</w:t>
            </w:r>
            <w:r w:rsidR="00E1139B">
              <w:rPr>
                <w:color w:val="000000"/>
              </w:rPr>
              <w:t>-</w:t>
            </w:r>
            <w:r w:rsidRPr="00E525F2">
              <w:rPr>
                <w:color w:val="000000"/>
              </w:rPr>
              <w:t>рою</w:t>
            </w:r>
            <w:r>
              <w:rPr>
                <w:color w:val="000000"/>
              </w:rPr>
              <w:t>, п</w:t>
            </w:r>
            <w:r w:rsidRPr="00E525F2">
              <w:rPr>
                <w:color w:val="000000"/>
              </w:rPr>
              <w:t>опуляризація здорового способу життя</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2.</w:t>
            </w:r>
          </w:p>
        </w:tc>
        <w:tc>
          <w:tcPr>
            <w:tcW w:w="3544" w:type="dxa"/>
          </w:tcPr>
          <w:p w:rsidR="00EF5FDE" w:rsidRDefault="00EF5FDE" w:rsidP="00E8095D">
            <w:pPr>
              <w:jc w:val="both"/>
              <w:rPr>
                <w:sz w:val="28"/>
                <w:szCs w:val="28"/>
              </w:rPr>
            </w:pPr>
            <w:r>
              <w:rPr>
                <w:color w:val="000000"/>
              </w:rPr>
              <w:t>Організація та проведення спортивних</w:t>
            </w:r>
            <w:r w:rsidRPr="00E525F2">
              <w:rPr>
                <w:color w:val="000000"/>
              </w:rPr>
              <w:t xml:space="preserve"> заход</w:t>
            </w:r>
            <w:r>
              <w:rPr>
                <w:color w:val="000000"/>
              </w:rPr>
              <w:t>ів</w:t>
            </w:r>
            <w:r w:rsidRPr="00E525F2">
              <w:rPr>
                <w:color w:val="000000"/>
              </w:rPr>
              <w:t xml:space="preserve"> серед людей з особливими потребами (чемпіонати та кубки міста</w:t>
            </w:r>
            <w:r w:rsidRPr="00E97035">
              <w:rPr>
                <w:color w:val="000000"/>
              </w:rPr>
              <w:t>)</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270CEC">
            <w:pPr>
              <w:jc w:val="both"/>
              <w:rPr>
                <w:color w:val="000000"/>
              </w:rPr>
            </w:pPr>
            <w:r>
              <w:rPr>
                <w:color w:val="000000"/>
              </w:rPr>
              <w:t>з</w:t>
            </w:r>
            <w:r w:rsidR="00DC656D">
              <w:rPr>
                <w:color w:val="000000"/>
              </w:rPr>
              <w:t>біль</w:t>
            </w:r>
            <w:r w:rsidR="00270CEC">
              <w:rPr>
                <w:color w:val="000000"/>
              </w:rPr>
              <w:t>ше</w:t>
            </w:r>
            <w:r w:rsidRPr="00E525F2">
              <w:rPr>
                <w:color w:val="000000"/>
              </w:rPr>
              <w:t>ння кількості осіб, які займаються фізичною культу</w:t>
            </w:r>
            <w:r>
              <w:rPr>
                <w:color w:val="000000"/>
              </w:rPr>
              <w:t>-</w:t>
            </w:r>
            <w:r w:rsidRPr="00E525F2">
              <w:rPr>
                <w:color w:val="000000"/>
              </w:rPr>
              <w:t>рою</w:t>
            </w:r>
            <w:r>
              <w:rPr>
                <w:color w:val="000000"/>
              </w:rPr>
              <w:t xml:space="preserve"> людей з особливими потребами, п</w:t>
            </w:r>
            <w:r w:rsidRPr="00E525F2">
              <w:rPr>
                <w:color w:val="000000"/>
              </w:rPr>
              <w:t>опуляризація здорового способу життя</w:t>
            </w:r>
          </w:p>
          <w:p w:rsidR="00E31A2C" w:rsidRDefault="00E31A2C" w:rsidP="00270CEC">
            <w:pPr>
              <w:jc w:val="both"/>
              <w:rPr>
                <w:sz w:val="28"/>
                <w:szCs w:val="28"/>
              </w:rPr>
            </w:pPr>
          </w:p>
        </w:tc>
      </w:tr>
      <w:tr w:rsidR="00EF5FDE" w:rsidRPr="007912FE" w:rsidTr="00E5438C">
        <w:tc>
          <w:tcPr>
            <w:tcW w:w="675" w:type="dxa"/>
          </w:tcPr>
          <w:p w:rsidR="00EF5FDE" w:rsidRPr="00DC656D" w:rsidRDefault="00DC656D" w:rsidP="00DC656D">
            <w:pPr>
              <w:jc w:val="both"/>
              <w:rPr>
                <w:color w:val="000000"/>
              </w:rPr>
            </w:pPr>
            <w:r>
              <w:rPr>
                <w:color w:val="000000"/>
              </w:rPr>
              <w:t>3.</w:t>
            </w:r>
          </w:p>
        </w:tc>
        <w:tc>
          <w:tcPr>
            <w:tcW w:w="3544" w:type="dxa"/>
          </w:tcPr>
          <w:p w:rsidR="00EF5FDE" w:rsidRDefault="00EF5FDE" w:rsidP="00E8095D">
            <w:pPr>
              <w:jc w:val="both"/>
              <w:rPr>
                <w:color w:val="000000"/>
              </w:rPr>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 фізичної культури і спорту комунальної власності міста, підпорядко</w:t>
            </w:r>
            <w:r>
              <w:rPr>
                <w:color w:val="000000"/>
              </w:rPr>
              <w:t>-</w:t>
            </w:r>
            <w:r w:rsidRPr="00623E7C">
              <w:rPr>
                <w:color w:val="000000"/>
              </w:rPr>
              <w:t xml:space="preserve">ваних управлінню у справах фізичної культури і спорту ММР, із залученням </w:t>
            </w:r>
            <w:r w:rsidRPr="00623E7C">
              <w:rPr>
                <w:color w:val="000000"/>
              </w:rPr>
              <w:lastRenderedPageBreak/>
              <w:t>спонсорських коштів та інвестицій</w:t>
            </w:r>
          </w:p>
          <w:p w:rsidR="00E31A2C" w:rsidRPr="00623E7C" w:rsidRDefault="00E31A2C" w:rsidP="00E8095D">
            <w:pPr>
              <w:jc w:val="both"/>
              <w:rPr>
                <w:sz w:val="28"/>
                <w:szCs w:val="28"/>
              </w:rPr>
            </w:pPr>
          </w:p>
        </w:tc>
        <w:tc>
          <w:tcPr>
            <w:tcW w:w="2126" w:type="dxa"/>
          </w:tcPr>
          <w:p w:rsidR="00EF5FDE" w:rsidRPr="007912FE" w:rsidRDefault="00EF5FDE" w:rsidP="005075EF">
            <w:pPr>
              <w:jc w:val="center"/>
            </w:pPr>
            <w:r>
              <w:lastRenderedPageBreak/>
              <w:t>у</w:t>
            </w:r>
            <w:r w:rsidRPr="00684502">
              <w:t>правління у справах фізичної культури і спорту ММР</w:t>
            </w:r>
            <w:r w:rsidR="00270CEC">
              <w:t>, управління капі</w:t>
            </w:r>
            <w:r w:rsidR="009742AD">
              <w:t>тального будівництва ММР</w:t>
            </w:r>
          </w:p>
        </w:tc>
        <w:tc>
          <w:tcPr>
            <w:tcW w:w="3566" w:type="dxa"/>
          </w:tcPr>
          <w:p w:rsidR="00EF5FDE" w:rsidRDefault="00DC656D" w:rsidP="000675A9">
            <w:pPr>
              <w:jc w:val="both"/>
              <w:rPr>
                <w:sz w:val="28"/>
                <w:szCs w:val="28"/>
              </w:rPr>
            </w:pPr>
            <w:r>
              <w:t>покраща</w:t>
            </w:r>
            <w:r w:rsidR="00EF5FDE">
              <w:t>ння умов для занять спортом, збільшення кількості учнів у дитячо-юнацьких спортивних  школах усіх типів</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lastRenderedPageBreak/>
              <w:t>4.</w:t>
            </w:r>
          </w:p>
        </w:tc>
        <w:tc>
          <w:tcPr>
            <w:tcW w:w="3544" w:type="dxa"/>
          </w:tcPr>
          <w:p w:rsidR="00EF5FDE" w:rsidRPr="00DF307E" w:rsidRDefault="00EF5FDE" w:rsidP="00E8095D">
            <w:pPr>
              <w:jc w:val="both"/>
              <w:rPr>
                <w:sz w:val="28"/>
                <w:szCs w:val="28"/>
              </w:rPr>
            </w:pPr>
            <w:r>
              <w:rPr>
                <w:color w:val="000000"/>
              </w:rPr>
              <w:t>Проведення спортивно-масових</w:t>
            </w:r>
            <w:r w:rsidRPr="00DF307E">
              <w:rPr>
                <w:color w:val="000000"/>
              </w:rPr>
              <w:t xml:space="preserve"> заход</w:t>
            </w:r>
            <w:r>
              <w:rPr>
                <w:color w:val="000000"/>
              </w:rPr>
              <w:t>ів</w:t>
            </w:r>
            <w:r w:rsidRPr="00DF307E">
              <w:rPr>
                <w:color w:val="000000"/>
              </w:rPr>
              <w:t xml:space="preserve"> з олімпійських</w:t>
            </w:r>
            <w:r>
              <w:rPr>
                <w:color w:val="000000"/>
              </w:rPr>
              <w:t xml:space="preserve"> та</w:t>
            </w:r>
            <w:r w:rsidRPr="00DF307E">
              <w:rPr>
                <w:color w:val="000000"/>
              </w:rPr>
              <w:t xml:space="preserve"> </w:t>
            </w:r>
            <w:r>
              <w:rPr>
                <w:color w:val="000000"/>
              </w:rPr>
              <w:t xml:space="preserve">неолімпійських </w:t>
            </w:r>
            <w:r w:rsidRPr="00DF307E">
              <w:rPr>
                <w:color w:val="000000"/>
              </w:rPr>
              <w:t>видів спорту згідно з календарем спортивно-масових заходів на рік</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0675A9">
            <w:pPr>
              <w:jc w:val="both"/>
            </w:pPr>
            <w:r>
              <w:t>проведення та популяри</w:t>
            </w:r>
            <w:r w:rsidRPr="00DF307E">
              <w:t xml:space="preserve">зація </w:t>
            </w:r>
            <w:r>
              <w:t>здорового способу життя, збільшення кількості спорт-сменів міста та підвищення спортивних результатів</w:t>
            </w:r>
          </w:p>
          <w:p w:rsidR="00E31A2C" w:rsidRPr="00DF307E" w:rsidRDefault="00E31A2C" w:rsidP="000675A9">
            <w:pPr>
              <w:jc w:val="both"/>
            </w:pP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5.</w:t>
            </w:r>
          </w:p>
        </w:tc>
        <w:tc>
          <w:tcPr>
            <w:tcW w:w="3544" w:type="dxa"/>
          </w:tcPr>
          <w:p w:rsidR="00EF5FDE" w:rsidRPr="002166EE" w:rsidRDefault="00EF5FDE" w:rsidP="00E8095D">
            <w:pPr>
              <w:jc w:val="both"/>
              <w:rPr>
                <w:color w:val="000000"/>
              </w:rPr>
            </w:pPr>
            <w:r w:rsidRPr="002166EE">
              <w:rPr>
                <w:color w:val="000000"/>
              </w:rPr>
              <w:t>Нада</w:t>
            </w:r>
            <w:r>
              <w:rPr>
                <w:color w:val="000000"/>
              </w:rPr>
              <w:t xml:space="preserve">ння </w:t>
            </w:r>
            <w:r w:rsidRPr="002166EE">
              <w:rPr>
                <w:color w:val="000000"/>
              </w:rPr>
              <w:t>стипенді</w:t>
            </w:r>
            <w:r>
              <w:rPr>
                <w:color w:val="000000"/>
              </w:rPr>
              <w:t>ї</w:t>
            </w:r>
            <w:r w:rsidRPr="002166EE">
              <w:rPr>
                <w:color w:val="000000"/>
              </w:rPr>
              <w:t xml:space="preserve"> міського голови та міської ради кращим спортсменам міста</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6.</w:t>
            </w:r>
          </w:p>
        </w:tc>
        <w:tc>
          <w:tcPr>
            <w:tcW w:w="3544" w:type="dxa"/>
          </w:tcPr>
          <w:p w:rsidR="00EF5FDE" w:rsidRDefault="00EF5FDE" w:rsidP="00E8095D">
            <w:pPr>
              <w:jc w:val="both"/>
              <w:rPr>
                <w:color w:val="000000"/>
              </w:rPr>
            </w:pPr>
            <w:r w:rsidRPr="002166EE">
              <w:rPr>
                <w:color w:val="000000"/>
              </w:rPr>
              <w:t>Вжива</w:t>
            </w:r>
            <w:r>
              <w:rPr>
                <w:color w:val="000000"/>
              </w:rPr>
              <w:t>ння</w:t>
            </w:r>
            <w:r w:rsidRPr="002166EE">
              <w:rPr>
                <w:color w:val="000000"/>
              </w:rPr>
              <w:t xml:space="preserve"> заход</w:t>
            </w:r>
            <w:r>
              <w:rPr>
                <w:color w:val="000000"/>
              </w:rPr>
              <w:t>ів</w:t>
            </w:r>
            <w:r w:rsidRPr="002166EE">
              <w:rPr>
                <w:color w:val="000000"/>
              </w:rPr>
              <w:t xml:space="preserve"> щодо заохочення кращих спортсменів, надання необхідної допомоги у вирішенні житлових та інших побутових питань</w:t>
            </w:r>
          </w:p>
          <w:p w:rsidR="00E31A2C" w:rsidRDefault="00E31A2C" w:rsidP="00E8095D">
            <w:pPr>
              <w:jc w:val="both"/>
              <w:rPr>
                <w:color w:val="000000"/>
              </w:rPr>
            </w:pPr>
          </w:p>
          <w:p w:rsidR="00E31A2C" w:rsidRPr="002166EE" w:rsidRDefault="00E31A2C" w:rsidP="00E8095D">
            <w:pPr>
              <w:jc w:val="both"/>
              <w:rPr>
                <w:color w:val="000000"/>
              </w:rPr>
            </w:pP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7.</w:t>
            </w:r>
          </w:p>
        </w:tc>
        <w:tc>
          <w:tcPr>
            <w:tcW w:w="3544" w:type="dxa"/>
          </w:tcPr>
          <w:p w:rsidR="00EF5FDE" w:rsidRPr="002166EE" w:rsidRDefault="00EF5FDE" w:rsidP="00B15D8D">
            <w:pPr>
              <w:jc w:val="both"/>
              <w:rPr>
                <w:color w:val="000000"/>
              </w:rPr>
            </w:pPr>
            <w:r w:rsidRPr="002166EE">
              <w:rPr>
                <w:color w:val="000000"/>
              </w:rPr>
              <w:t>Забезпеч</w:t>
            </w:r>
            <w:r>
              <w:rPr>
                <w:color w:val="000000"/>
              </w:rPr>
              <w:t>ення</w:t>
            </w:r>
            <w:r w:rsidRPr="002166EE">
              <w:rPr>
                <w:color w:val="000000"/>
              </w:rPr>
              <w:t xml:space="preserve"> модернізаці</w:t>
            </w:r>
            <w:r>
              <w:rPr>
                <w:color w:val="000000"/>
              </w:rPr>
              <w:t>ї</w:t>
            </w:r>
            <w:r w:rsidR="00B15D8D">
              <w:rPr>
                <w:color w:val="000000"/>
              </w:rPr>
              <w:t xml:space="preserve">, </w:t>
            </w:r>
            <w:r w:rsidRPr="002166EE">
              <w:rPr>
                <w:color w:val="000000"/>
              </w:rPr>
              <w:t xml:space="preserve"> зміцнення матеріально-технічної бази</w:t>
            </w:r>
            <w:r w:rsidR="00B15D8D">
              <w:rPr>
                <w:color w:val="000000"/>
              </w:rPr>
              <w:t xml:space="preserve"> та проведення капітальних ремонтів</w:t>
            </w:r>
            <w:r w:rsidRPr="002166EE">
              <w:rPr>
                <w:color w:val="000000"/>
              </w:rPr>
              <w:t xml:space="preserve"> дитячо-спортивних шкіл, ШВСМ, стадіонів</w:t>
            </w:r>
            <w:r>
              <w:rPr>
                <w:color w:val="000000"/>
              </w:rPr>
              <w:t>,</w:t>
            </w:r>
            <w:r w:rsidRPr="002166EE">
              <w:rPr>
                <w:color w:val="000000"/>
              </w:rPr>
              <w:t xml:space="preserve">  облашт</w:t>
            </w:r>
            <w:r>
              <w:rPr>
                <w:color w:val="000000"/>
              </w:rPr>
              <w:t>ування</w:t>
            </w:r>
            <w:r w:rsidRPr="002166EE">
              <w:rPr>
                <w:color w:val="000000"/>
              </w:rPr>
              <w:t xml:space="preserve"> необхідним обладнанням, інвентарем та транспортними засобами</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270CEC" w:rsidP="000675A9">
            <w:pPr>
              <w:jc w:val="both"/>
            </w:pPr>
            <w:r>
              <w:t>збільше</w:t>
            </w:r>
            <w:r w:rsidR="00EF5FDE">
              <w:t>ння кількості спортс-менів, я</w:t>
            </w:r>
            <w:r w:rsidR="00850CD5">
              <w:t>кі займаються   спортом, покраща</w:t>
            </w:r>
            <w:r w:rsidR="00EF5FDE">
              <w:t>ння спортивного результату</w:t>
            </w:r>
          </w:p>
        </w:tc>
      </w:tr>
    </w:tbl>
    <w:p w:rsidR="00056D37" w:rsidRDefault="00056D37" w:rsidP="004844DE">
      <w:pPr>
        <w:jc w:val="both"/>
        <w:rPr>
          <w:b/>
          <w:bCs/>
          <w:lang w:bidi="hi-IN"/>
        </w:rPr>
      </w:pPr>
    </w:p>
    <w:p w:rsidR="00E31A2C" w:rsidRDefault="00E31A2C" w:rsidP="004844DE">
      <w:pPr>
        <w:jc w:val="both"/>
        <w:rPr>
          <w:b/>
          <w:bCs/>
          <w:lang w:bidi="hi-IN"/>
        </w:rPr>
      </w:pPr>
    </w:p>
    <w:tbl>
      <w:tblPr>
        <w:tblW w:w="0" w:type="auto"/>
        <w:jc w:val="center"/>
        <w:tblBorders>
          <w:bottom w:val="thinThickSmallGap" w:sz="24" w:space="0" w:color="FF0066"/>
        </w:tblBorders>
        <w:tblLook w:val="00A0" w:firstRow="1" w:lastRow="0" w:firstColumn="1" w:lastColumn="0" w:noHBand="0" w:noVBand="0"/>
      </w:tblPr>
      <w:tblGrid>
        <w:gridCol w:w="3794"/>
      </w:tblGrid>
      <w:tr w:rsidR="002507BD" w:rsidRPr="002641B1" w:rsidTr="00E5438C">
        <w:trPr>
          <w:jc w:val="center"/>
        </w:trPr>
        <w:tc>
          <w:tcPr>
            <w:tcW w:w="3794" w:type="dxa"/>
            <w:tcBorders>
              <w:bottom w:val="thinThickSmallGap" w:sz="24" w:space="0" w:color="FF0066"/>
            </w:tcBorders>
          </w:tcPr>
          <w:p w:rsidR="002507BD" w:rsidRPr="004B7EFD" w:rsidRDefault="00460FAD" w:rsidP="00FE3066">
            <w:pPr>
              <w:ind w:right="56"/>
              <w:jc w:val="both"/>
              <w:rPr>
                <w:b/>
                <w:color w:val="7030A0"/>
              </w:rPr>
            </w:pPr>
            <w:r w:rsidRPr="004B7EFD">
              <w:rPr>
                <w:b/>
                <w:color w:val="7030A0"/>
              </w:rPr>
              <w:t>5.</w:t>
            </w:r>
            <w:r w:rsidR="002507BD" w:rsidRPr="004B7EFD">
              <w:rPr>
                <w:b/>
                <w:color w:val="7030A0"/>
              </w:rPr>
              <w:t xml:space="preserve"> ТЕХНОГЕННА БЕЗПЕКА</w:t>
            </w:r>
          </w:p>
        </w:tc>
      </w:tr>
    </w:tbl>
    <w:p w:rsidR="002507BD" w:rsidRDefault="002507BD" w:rsidP="004844DE">
      <w:pPr>
        <w:ind w:firstLine="709"/>
        <w:jc w:val="both"/>
        <w:rPr>
          <w:color w:val="00B050"/>
        </w:rPr>
      </w:pPr>
    </w:p>
    <w:p w:rsidR="00E31A2C" w:rsidRDefault="00E31A2C" w:rsidP="004844DE">
      <w:pPr>
        <w:ind w:firstLine="709"/>
        <w:jc w:val="both"/>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4B7EFD" w:rsidTr="004B7EFD">
        <w:tc>
          <w:tcPr>
            <w:tcW w:w="1526" w:type="dxa"/>
          </w:tcPr>
          <w:p w:rsidR="004B7EFD" w:rsidRPr="00303771" w:rsidRDefault="004B7EFD" w:rsidP="004B7EFD">
            <w:pPr>
              <w:jc w:val="both"/>
              <w:rPr>
                <w:b/>
                <w:i/>
                <w:color w:val="7030A0"/>
                <w:szCs w:val="28"/>
              </w:rPr>
            </w:pPr>
            <w:r w:rsidRPr="00303771">
              <w:rPr>
                <w:b/>
                <w:i/>
                <w:color w:val="7030A0"/>
                <w:szCs w:val="28"/>
              </w:rPr>
              <w:t>Мета розвитку галузі</w:t>
            </w:r>
          </w:p>
          <w:p w:rsidR="004B7EFD" w:rsidRDefault="004B7EFD" w:rsidP="004844DE">
            <w:pPr>
              <w:jc w:val="both"/>
              <w:rPr>
                <w:color w:val="00B050"/>
              </w:rPr>
            </w:pPr>
          </w:p>
        </w:tc>
        <w:tc>
          <w:tcPr>
            <w:tcW w:w="8385" w:type="dxa"/>
          </w:tcPr>
          <w:p w:rsidR="004B7EFD" w:rsidRPr="004B7EFD" w:rsidRDefault="00270CEC" w:rsidP="004844DE">
            <w:pPr>
              <w:jc w:val="both"/>
            </w:pPr>
            <w:r>
              <w:rPr>
                <w:szCs w:val="28"/>
              </w:rPr>
              <w:t>з</w:t>
            </w:r>
            <w:r w:rsidR="004B7EFD">
              <w:rPr>
                <w:szCs w:val="28"/>
              </w:rPr>
              <w:t>абезпечення органами місцевого самоврядування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w:t>
            </w:r>
            <w:r w:rsidR="00DC656D">
              <w:rPr>
                <w:szCs w:val="28"/>
              </w:rPr>
              <w:t>ня і територій від їх наслідків</w:t>
            </w:r>
          </w:p>
        </w:tc>
      </w:tr>
      <w:tr w:rsidR="00850CD5" w:rsidTr="004B7EFD">
        <w:tc>
          <w:tcPr>
            <w:tcW w:w="1526" w:type="dxa"/>
          </w:tcPr>
          <w:p w:rsidR="00850CD5" w:rsidRPr="00303771" w:rsidRDefault="00850CD5" w:rsidP="004B7EFD">
            <w:pPr>
              <w:jc w:val="both"/>
              <w:rPr>
                <w:b/>
                <w:i/>
                <w:color w:val="7030A0"/>
                <w:szCs w:val="28"/>
              </w:rPr>
            </w:pPr>
          </w:p>
        </w:tc>
        <w:tc>
          <w:tcPr>
            <w:tcW w:w="8385" w:type="dxa"/>
          </w:tcPr>
          <w:p w:rsidR="00850CD5" w:rsidRDefault="00850CD5" w:rsidP="004844DE">
            <w:pPr>
              <w:jc w:val="both"/>
              <w:rPr>
                <w:szCs w:val="28"/>
              </w:rPr>
            </w:pPr>
          </w:p>
        </w:tc>
      </w:tr>
    </w:tbl>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4B7EFD" w:rsidRPr="00850CD5" w:rsidTr="00303771">
        <w:trPr>
          <w:tblHeader/>
        </w:trPr>
        <w:tc>
          <w:tcPr>
            <w:tcW w:w="4820"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lastRenderedPageBreak/>
              <w:t>Проблеми, які перешкоджають соціально-економічному розвитку галузі:</w:t>
            </w:r>
          </w:p>
        </w:tc>
        <w:tc>
          <w:tcPr>
            <w:tcW w:w="5103"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t>Першочергові завдання (напрямки діяльності), спрямовані на розв’язання виявлених потреб для розв’язання зазначених проблем:</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еликі обсяги  матеріальних втрат від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оповнення міського матеріального резерву паливо-мастильними матеріалами та матеріалами</w:t>
            </w:r>
            <w:r w:rsidR="00270CEC">
              <w:rPr>
                <w:rStyle w:val="aff1"/>
                <w:rFonts w:ascii="Times New Roman" w:hAnsi="Times New Roman"/>
                <w:b w:val="0"/>
                <w:i/>
                <w:color w:val="000000"/>
                <w:sz w:val="24"/>
                <w:szCs w:val="24"/>
                <w:lang w:val="uk-UA"/>
              </w:rPr>
              <w:t>,</w:t>
            </w:r>
            <w:r w:rsidR="004B7EFD" w:rsidRPr="00850CD5">
              <w:rPr>
                <w:rStyle w:val="aff1"/>
                <w:rFonts w:ascii="Times New Roman" w:hAnsi="Times New Roman"/>
                <w:b w:val="0"/>
                <w:i/>
                <w:color w:val="000000"/>
                <w:sz w:val="24"/>
                <w:szCs w:val="24"/>
              </w:rPr>
              <w:t xml:space="preserve"> необхідними для запобігання виникненню та ліквідації наслідків надзвичайних ситуацій</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елика кількість потенційно небезпечних об'єктів</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з</w:t>
            </w:r>
            <w:r w:rsidR="004B7EFD" w:rsidRPr="00850CD5">
              <w:rPr>
                <w:rStyle w:val="aff1"/>
                <w:rFonts w:ascii="Times New Roman" w:hAnsi="Times New Roman"/>
                <w:b w:val="0"/>
                <w:i/>
                <w:color w:val="000000"/>
                <w:sz w:val="24"/>
                <w:szCs w:val="24"/>
              </w:rPr>
              <w:t>абезпечення фінансування заходів з постійного та обов’язкового аварійно-рятувального обслуговування територій та потенційно небезпечних об’єктів комунальної власності і заходів з рятування на воді</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 xml:space="preserve">едостатня готовність  </w:t>
            </w:r>
            <w:r w:rsidR="004B7EFD" w:rsidRPr="00850CD5">
              <w:rPr>
                <w:rFonts w:ascii="Times New Roman" w:hAnsi="Times New Roman"/>
                <w:i/>
                <w:color w:val="000000"/>
                <w:sz w:val="24"/>
                <w:szCs w:val="24"/>
              </w:rPr>
              <w:t>захисних споруд цивільного захисту</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у</w:t>
            </w:r>
            <w:r w:rsidR="004B7EFD" w:rsidRPr="00850CD5">
              <w:rPr>
                <w:rStyle w:val="aff1"/>
                <w:rFonts w:ascii="Times New Roman" w:hAnsi="Times New Roman"/>
                <w:b w:val="0"/>
                <w:i/>
                <w:color w:val="000000"/>
                <w:sz w:val="24"/>
                <w:szCs w:val="24"/>
              </w:rPr>
              <w:t>тримання та приведення засобів колективного захисту в готовність за призначенням (проведення ремонтів, укладання технічних паспортів на захисні споруди цивільного захисту)</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м</w:t>
            </w:r>
            <w:r w:rsidR="004B7EFD" w:rsidRPr="00850CD5">
              <w:rPr>
                <w:rFonts w:ascii="Times New Roman" w:hAnsi="Times New Roman"/>
                <w:i/>
                <w:sz w:val="24"/>
                <w:szCs w:val="24"/>
                <w:lang w:val="uk-UA"/>
              </w:rPr>
              <w:t>ожливість виникнення аварії з викидом хімічно небезпечних речовин і утворенням зон хімічного забруднення</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н</w:t>
            </w:r>
            <w:r w:rsidR="004B7EFD" w:rsidRPr="00850CD5">
              <w:rPr>
                <w:rStyle w:val="aff1"/>
                <w:rFonts w:ascii="Times New Roman" w:hAnsi="Times New Roman"/>
                <w:b w:val="0"/>
                <w:i/>
                <w:color w:val="000000"/>
                <w:sz w:val="24"/>
                <w:szCs w:val="24"/>
              </w:rPr>
              <w:t>акопичення засобів індивідуального захисту для непрацюючого населення та працівників органів місцевого самоврядування</w:t>
            </w:r>
          </w:p>
        </w:tc>
      </w:tr>
      <w:tr w:rsidR="004B7EFD" w:rsidRPr="00850CD5" w:rsidTr="00303771">
        <w:trPr>
          <w:tblHeader/>
        </w:trPr>
        <w:tc>
          <w:tcPr>
            <w:tcW w:w="4820" w:type="dxa"/>
            <w:shd w:val="clear" w:color="auto" w:fill="auto"/>
          </w:tcPr>
          <w:p w:rsidR="004B7EFD" w:rsidRPr="00850CD5"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покриття адміністративних територій м.Микола</w:t>
            </w:r>
            <w:r w:rsidR="00850CD5" w:rsidRPr="00850CD5">
              <w:rPr>
                <w:rFonts w:ascii="Times New Roman" w:hAnsi="Times New Roman"/>
                <w:i/>
                <w:sz w:val="24"/>
                <w:szCs w:val="24"/>
                <w:lang w:val="uk-UA"/>
              </w:rPr>
              <w:t>є</w:t>
            </w:r>
            <w:r w:rsidR="004B7EFD" w:rsidRPr="00850CD5">
              <w:rPr>
                <w:rFonts w:ascii="Times New Roman" w:hAnsi="Times New Roman"/>
                <w:i/>
                <w:sz w:val="24"/>
                <w:szCs w:val="24"/>
              </w:rPr>
              <w:t>ва засобами оповіщення</w:t>
            </w:r>
          </w:p>
        </w:tc>
        <w:tc>
          <w:tcPr>
            <w:tcW w:w="5103" w:type="dxa"/>
            <w:shd w:val="clear" w:color="auto" w:fill="auto"/>
          </w:tcPr>
          <w:p w:rsidR="004B7EFD" w:rsidRPr="00850CD5" w:rsidRDefault="002824DB" w:rsidP="00132A7B">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Fonts w:ascii="Times New Roman" w:hAnsi="Times New Roman"/>
                <w:i/>
                <w:sz w:val="24"/>
                <w:szCs w:val="24"/>
                <w:lang w:val="uk-UA"/>
              </w:rPr>
              <w:t>п</w:t>
            </w:r>
            <w:r w:rsidR="004B7EFD" w:rsidRPr="00850CD5">
              <w:rPr>
                <w:rFonts w:ascii="Times New Roman" w:hAnsi="Times New Roman"/>
                <w:i/>
                <w:sz w:val="24"/>
                <w:szCs w:val="24"/>
              </w:rPr>
              <w:t>родовження  модернізац</w:t>
            </w:r>
            <w:r w:rsidR="00270CEC">
              <w:rPr>
                <w:rFonts w:ascii="Times New Roman" w:hAnsi="Times New Roman"/>
                <w:i/>
                <w:sz w:val="24"/>
                <w:szCs w:val="24"/>
                <w:lang w:val="uk-UA"/>
              </w:rPr>
              <w:t>ї</w:t>
            </w:r>
            <w:r w:rsidR="00132A7B">
              <w:rPr>
                <w:rFonts w:ascii="Times New Roman" w:hAnsi="Times New Roman"/>
                <w:i/>
                <w:sz w:val="24"/>
                <w:szCs w:val="24"/>
                <w:lang w:val="uk-UA"/>
              </w:rPr>
              <w:t>ї</w:t>
            </w:r>
            <w:r w:rsidR="004B7EFD" w:rsidRPr="00850CD5">
              <w:rPr>
                <w:rFonts w:ascii="Times New Roman" w:hAnsi="Times New Roman"/>
                <w:i/>
                <w:sz w:val="24"/>
                <w:szCs w:val="24"/>
              </w:rPr>
              <w:t xml:space="preserve"> міської системи оповіщення </w:t>
            </w:r>
            <w:r w:rsidR="004B7EFD" w:rsidRPr="00850CD5">
              <w:rPr>
                <w:rFonts w:ascii="Times New Roman" w:hAnsi="Times New Roman"/>
                <w:i/>
                <w:color w:val="000000"/>
                <w:kern w:val="1"/>
                <w:sz w:val="24"/>
                <w:szCs w:val="24"/>
                <w:highlight w:val="white"/>
                <w:lang w:eastAsia="zh-CN"/>
              </w:rPr>
              <w:t>про загрозу або виникнення надзвичайних ситуацій «Пріорітет</w:t>
            </w:r>
            <w:r w:rsidR="004B7EFD" w:rsidRPr="00850CD5">
              <w:rPr>
                <w:rFonts w:ascii="Times New Roman" w:hAnsi="Times New Roman"/>
                <w:i/>
                <w:color w:val="000000"/>
                <w:kern w:val="1"/>
                <w:sz w:val="24"/>
                <w:szCs w:val="24"/>
                <w:lang w:eastAsia="zh-CN"/>
              </w:rPr>
              <w:t>»</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готовності органів управління та сил цивільного захисту до дій за призначенням</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ридбання спеціальних транспортних засобів та спеціального обладнання для  проведення аварійно-рятувальних та відновлювальних робіт</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едостатня обізнаність населення щодо дій в умовах загрози або виникнення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317"/>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і</w:t>
            </w:r>
            <w:r w:rsidR="004B7EFD" w:rsidRPr="00850CD5">
              <w:rPr>
                <w:rStyle w:val="aff1"/>
                <w:rFonts w:ascii="Times New Roman" w:hAnsi="Times New Roman"/>
                <w:b w:val="0"/>
                <w:i/>
                <w:color w:val="000000"/>
                <w:sz w:val="24"/>
                <w:szCs w:val="24"/>
              </w:rPr>
              <w:t>нформаційне забезпечення у сфері цивільного захисту</w:t>
            </w:r>
          </w:p>
        </w:tc>
      </w:tr>
    </w:tbl>
    <w:p w:rsidR="004B7EFD" w:rsidRPr="002641B1" w:rsidRDefault="004B7EFD" w:rsidP="004844DE">
      <w:pPr>
        <w:ind w:firstLine="709"/>
        <w:jc w:val="both"/>
        <w:rPr>
          <w:color w:val="00B050"/>
        </w:rPr>
      </w:pPr>
    </w:p>
    <w:p w:rsidR="002507BD" w:rsidRPr="007F550A"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CA3B04" w:rsidRPr="007F550A">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544"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E5438C" w:rsidRPr="007F550A" w:rsidRDefault="00E5438C" w:rsidP="007C042B">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2641B1" w:rsidTr="00E5438C">
        <w:tc>
          <w:tcPr>
            <w:tcW w:w="675" w:type="dxa"/>
          </w:tcPr>
          <w:p w:rsidR="00E5438C" w:rsidRDefault="00E5438C" w:rsidP="00FE3066">
            <w:pPr>
              <w:snapToGrid w:val="0"/>
            </w:pPr>
            <w:r>
              <w:t>1.</w:t>
            </w:r>
          </w:p>
        </w:tc>
        <w:tc>
          <w:tcPr>
            <w:tcW w:w="3544" w:type="dxa"/>
          </w:tcPr>
          <w:p w:rsidR="00E5438C" w:rsidRPr="002641B1" w:rsidRDefault="00E5438C" w:rsidP="00E5438C">
            <w:pPr>
              <w:snapToGrid w:val="0"/>
              <w:jc w:val="both"/>
              <w:rPr>
                <w:color w:val="00B050"/>
              </w:rPr>
            </w:pPr>
            <w:r>
              <w:t>Поповнення міського матеріального резерву паливо-мастильними матеріалами та матеріалами, необхідними для запобігання виникненню та ліквідації наслідків надзвичайних ситуацій, здійснення заходів з евакуації населення</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підтримання комплектування міського матеріального резерву не менше як 80%</w:t>
            </w:r>
          </w:p>
        </w:tc>
      </w:tr>
      <w:tr w:rsidR="00E5438C" w:rsidRPr="002641B1" w:rsidTr="00E5438C">
        <w:tc>
          <w:tcPr>
            <w:tcW w:w="675" w:type="dxa"/>
          </w:tcPr>
          <w:p w:rsidR="00E5438C" w:rsidRDefault="00E5438C" w:rsidP="00FE3066">
            <w:pPr>
              <w:snapToGrid w:val="0"/>
            </w:pPr>
            <w:r>
              <w:t>2.</w:t>
            </w:r>
          </w:p>
        </w:tc>
        <w:tc>
          <w:tcPr>
            <w:tcW w:w="3544" w:type="dxa"/>
          </w:tcPr>
          <w:p w:rsidR="00E5438C" w:rsidRPr="002641B1" w:rsidRDefault="00E5438C" w:rsidP="00E5438C">
            <w:pPr>
              <w:snapToGrid w:val="0"/>
              <w:jc w:val="both"/>
              <w:rPr>
                <w:color w:val="00B050"/>
              </w:rPr>
            </w:pPr>
            <w:r>
              <w:t xml:space="preserve">Фінансування заходів з постійного та обов’язкового аварійно-рятувального обслуговування територій та </w:t>
            </w:r>
            <w:r>
              <w:lastRenderedPageBreak/>
              <w:t>потенційно небезпечних об’єктів комунальної власності і заходів з рятування на водах</w:t>
            </w:r>
          </w:p>
        </w:tc>
        <w:tc>
          <w:tcPr>
            <w:tcW w:w="2126" w:type="dxa"/>
          </w:tcPr>
          <w:p w:rsidR="00E5438C" w:rsidRPr="007C042B" w:rsidRDefault="00E5438C" w:rsidP="007C042B">
            <w:pPr>
              <w:jc w:val="center"/>
            </w:pPr>
            <w:r w:rsidRPr="007C042B">
              <w:rPr>
                <w:shd w:val="clear" w:color="auto" w:fill="FFFFFF"/>
              </w:rPr>
              <w:lastRenderedPageBreak/>
              <w:t>управління з питань НС та ЦЗН ММР</w:t>
            </w:r>
          </w:p>
        </w:tc>
        <w:tc>
          <w:tcPr>
            <w:tcW w:w="3566" w:type="dxa"/>
          </w:tcPr>
          <w:p w:rsidR="00E5438C" w:rsidRPr="002641B1" w:rsidRDefault="00E5438C" w:rsidP="00FE3066">
            <w:pPr>
              <w:pStyle w:val="rvps2"/>
              <w:shd w:val="clear" w:color="auto" w:fill="FFFFFF"/>
              <w:spacing w:before="0" w:after="0"/>
              <w:jc w:val="both"/>
              <w:textAlignment w:val="baseline"/>
              <w:rPr>
                <w:color w:val="00B050"/>
              </w:rPr>
            </w:pPr>
            <w:r>
              <w:rPr>
                <w:sz w:val="24"/>
              </w:rPr>
              <w:t xml:space="preserve">залучення 4 (чотирьох) оперативних одиниць аварійно-рятувального формування для </w:t>
            </w:r>
            <w:r>
              <w:rPr>
                <w:sz w:val="24"/>
              </w:rPr>
              <w:lastRenderedPageBreak/>
              <w:t>обслуговування ПНО, території та рекреаційних зон міста</w:t>
            </w:r>
          </w:p>
        </w:tc>
      </w:tr>
      <w:tr w:rsidR="00E5438C" w:rsidRPr="002641B1" w:rsidTr="00E5438C">
        <w:tc>
          <w:tcPr>
            <w:tcW w:w="675" w:type="dxa"/>
          </w:tcPr>
          <w:p w:rsidR="00E5438C" w:rsidRDefault="00E5438C" w:rsidP="00FE3066">
            <w:pPr>
              <w:snapToGrid w:val="0"/>
            </w:pPr>
            <w:r>
              <w:lastRenderedPageBreak/>
              <w:t>3.</w:t>
            </w:r>
          </w:p>
        </w:tc>
        <w:tc>
          <w:tcPr>
            <w:tcW w:w="3544" w:type="dxa"/>
          </w:tcPr>
          <w:p w:rsidR="00E5438C" w:rsidRPr="002641B1" w:rsidRDefault="00E5438C" w:rsidP="00E5438C">
            <w:pPr>
              <w:snapToGrid w:val="0"/>
              <w:jc w:val="both"/>
              <w:rPr>
                <w:color w:val="00B050"/>
              </w:rPr>
            </w:pPr>
            <w:r>
              <w:t>Утримання та реконструкція (модернізація) міської системи централізованого оповіщення про загрозу або виникнення надзвичайних ситуацій керівного складу та населення міста</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з</w:t>
            </w:r>
            <w:r w:rsidR="00E5438C">
              <w:rPr>
                <w:sz w:val="24"/>
              </w:rPr>
              <w:t>абезпечення сталого функціонування апаратури та інших технічних засобів оповіщення і електрозв’язку</w:t>
            </w:r>
          </w:p>
        </w:tc>
      </w:tr>
      <w:tr w:rsidR="00E5438C" w:rsidRPr="002641B1" w:rsidTr="00E5438C">
        <w:tc>
          <w:tcPr>
            <w:tcW w:w="675" w:type="dxa"/>
          </w:tcPr>
          <w:p w:rsidR="00E5438C" w:rsidRDefault="00E5438C" w:rsidP="00FE3066">
            <w:pPr>
              <w:snapToGrid w:val="0"/>
            </w:pPr>
            <w:r>
              <w:t>4.</w:t>
            </w:r>
          </w:p>
        </w:tc>
        <w:tc>
          <w:tcPr>
            <w:tcW w:w="3544" w:type="dxa"/>
          </w:tcPr>
          <w:p w:rsidR="00E5438C" w:rsidRPr="002641B1" w:rsidRDefault="00E5438C" w:rsidP="00E5438C">
            <w:pPr>
              <w:snapToGrid w:val="0"/>
              <w:jc w:val="both"/>
              <w:rPr>
                <w:color w:val="00B050"/>
              </w:rPr>
            </w:pPr>
            <w:r>
              <w:t>Утримання та приведення засобів колективного захисту в готовність до використання за призначенням</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п</w:t>
            </w:r>
            <w:r w:rsidR="00E5438C">
              <w:rPr>
                <w:sz w:val="24"/>
              </w:rPr>
              <w:t>риведення у готовність 7 ЗС ЦЗ</w:t>
            </w:r>
          </w:p>
        </w:tc>
      </w:tr>
      <w:tr w:rsidR="00E5438C" w:rsidRPr="002641B1" w:rsidTr="00E5438C">
        <w:tc>
          <w:tcPr>
            <w:tcW w:w="675" w:type="dxa"/>
          </w:tcPr>
          <w:p w:rsidR="00E5438C" w:rsidRDefault="00E5438C" w:rsidP="00FE3066">
            <w:pPr>
              <w:snapToGrid w:val="0"/>
            </w:pPr>
            <w:r>
              <w:t>5.</w:t>
            </w:r>
          </w:p>
        </w:tc>
        <w:tc>
          <w:tcPr>
            <w:tcW w:w="3544" w:type="dxa"/>
          </w:tcPr>
          <w:p w:rsidR="00E5438C" w:rsidRPr="002641B1" w:rsidRDefault="00E5438C" w:rsidP="00E5438C">
            <w:pPr>
              <w:snapToGrid w:val="0"/>
              <w:jc w:val="both"/>
              <w:rPr>
                <w:color w:val="00B050"/>
              </w:rPr>
            </w:pPr>
            <w:r>
              <w:t>Накопичення засобів індивідуального захисту (ЗІЗ)</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Default="005120C8" w:rsidP="00E5438C">
            <w:pPr>
              <w:pStyle w:val="aff4"/>
              <w:jc w:val="both"/>
            </w:pPr>
            <w:r>
              <w:rPr>
                <w:sz w:val="24"/>
              </w:rPr>
              <w:t>д</w:t>
            </w:r>
            <w:r w:rsidR="00E5438C">
              <w:rPr>
                <w:sz w:val="24"/>
              </w:rPr>
              <w:t>оведення відсотк</w:t>
            </w:r>
            <w:r w:rsidR="00850CD5">
              <w:rPr>
                <w:sz w:val="24"/>
              </w:rPr>
              <w:t>а</w:t>
            </w:r>
            <w:r w:rsidR="00E5438C">
              <w:rPr>
                <w:sz w:val="24"/>
              </w:rPr>
              <w:t xml:space="preserve"> забезпе</w:t>
            </w:r>
            <w:r>
              <w:rPr>
                <w:sz w:val="24"/>
              </w:rPr>
              <w:t>-</w:t>
            </w:r>
            <w:r w:rsidR="00E5438C">
              <w:rPr>
                <w:sz w:val="24"/>
              </w:rPr>
              <w:t>ченості ЗІЗ:</w:t>
            </w:r>
          </w:p>
          <w:p w:rsidR="00E5438C" w:rsidRDefault="00850CD5" w:rsidP="00E5438C">
            <w:pPr>
              <w:pStyle w:val="aff4"/>
              <w:jc w:val="both"/>
            </w:pPr>
            <w:r>
              <w:rPr>
                <w:sz w:val="24"/>
              </w:rPr>
              <w:t>- працівників ОСМ до 100%;</w:t>
            </w:r>
          </w:p>
          <w:p w:rsidR="00E5438C" w:rsidRPr="002641B1" w:rsidRDefault="00E5438C" w:rsidP="00E5438C">
            <w:pPr>
              <w:pStyle w:val="aff4"/>
              <w:jc w:val="both"/>
              <w:rPr>
                <w:color w:val="00B050"/>
              </w:rPr>
            </w:pPr>
            <w:r>
              <w:rPr>
                <w:sz w:val="24"/>
              </w:rPr>
              <w:t>- непрацюючого населення до 20 %</w:t>
            </w:r>
          </w:p>
        </w:tc>
      </w:tr>
      <w:tr w:rsidR="00E5438C" w:rsidRPr="002641B1" w:rsidTr="00E5438C">
        <w:tc>
          <w:tcPr>
            <w:tcW w:w="675" w:type="dxa"/>
          </w:tcPr>
          <w:p w:rsidR="00E5438C" w:rsidRDefault="00E5438C" w:rsidP="00FE3066">
            <w:pPr>
              <w:snapToGrid w:val="0"/>
            </w:pPr>
            <w:r>
              <w:t>6.</w:t>
            </w:r>
          </w:p>
        </w:tc>
        <w:tc>
          <w:tcPr>
            <w:tcW w:w="3544" w:type="dxa"/>
          </w:tcPr>
          <w:p w:rsidR="00E5438C" w:rsidRPr="002641B1" w:rsidRDefault="00E5438C" w:rsidP="005120C8">
            <w:pPr>
              <w:snapToGrid w:val="0"/>
              <w:jc w:val="both"/>
              <w:rPr>
                <w:color w:val="00B050"/>
              </w:rPr>
            </w:pPr>
            <w:r>
              <w:t xml:space="preserve">Виготовлення та </w:t>
            </w:r>
            <w:r w:rsidR="005120C8">
              <w:t>розповсюд-</w:t>
            </w:r>
            <w:r>
              <w:t>ження пам’яток для навчання населення щодо дій в умовах загрози та виникнення надзвичайних ситуацій</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150000 пам’яток щороку</w:t>
            </w:r>
          </w:p>
        </w:tc>
      </w:tr>
      <w:tr w:rsidR="009E0819" w:rsidRPr="002641B1" w:rsidTr="00E5438C">
        <w:tc>
          <w:tcPr>
            <w:tcW w:w="675" w:type="dxa"/>
          </w:tcPr>
          <w:p w:rsidR="009E0819" w:rsidRDefault="009E0819" w:rsidP="009E0819">
            <w:pPr>
              <w:snapToGrid w:val="0"/>
            </w:pPr>
            <w:r>
              <w:t>7.</w:t>
            </w:r>
          </w:p>
        </w:tc>
        <w:tc>
          <w:tcPr>
            <w:tcW w:w="3544" w:type="dxa"/>
          </w:tcPr>
          <w:p w:rsidR="009E0819" w:rsidRPr="00EC5899" w:rsidRDefault="009E0819" w:rsidP="009E0819">
            <w:pPr>
              <w:snapToGrid w:val="0"/>
              <w:jc w:val="both"/>
              <w:rPr>
                <w:color w:val="000000" w:themeColor="text1"/>
              </w:rPr>
            </w:pPr>
            <w:r w:rsidRPr="00EC5899">
              <w:rPr>
                <w:color w:val="000000" w:themeColor="text1"/>
              </w:rPr>
              <w:t xml:space="preserve">Проведення капітальних ремонтів об’єктів цивільного захисту </w:t>
            </w:r>
            <w:r w:rsidR="00435B56">
              <w:rPr>
                <w:color w:val="000000" w:themeColor="text1"/>
              </w:rPr>
              <w:t xml:space="preserve">на території </w:t>
            </w:r>
            <w:r w:rsidRPr="00EC5899">
              <w:rPr>
                <w:color w:val="000000" w:themeColor="text1"/>
              </w:rPr>
              <w:t xml:space="preserve"> міста Миколаєва</w:t>
            </w:r>
          </w:p>
        </w:tc>
        <w:tc>
          <w:tcPr>
            <w:tcW w:w="2126" w:type="dxa"/>
          </w:tcPr>
          <w:p w:rsidR="009E0819" w:rsidRPr="00EC5899" w:rsidRDefault="009E0819" w:rsidP="009E0819">
            <w:pPr>
              <w:jc w:val="center"/>
              <w:rPr>
                <w:color w:val="000000" w:themeColor="text1"/>
              </w:rPr>
            </w:pPr>
            <w:r w:rsidRPr="00EC5899">
              <w:rPr>
                <w:color w:val="000000" w:themeColor="text1"/>
                <w:shd w:val="clear" w:color="auto" w:fill="FFFFFF"/>
              </w:rPr>
              <w:t>управління з питань НС та ЦЗН ММР, управління капітального будівництва ММР</w:t>
            </w:r>
          </w:p>
        </w:tc>
        <w:tc>
          <w:tcPr>
            <w:tcW w:w="3566" w:type="dxa"/>
          </w:tcPr>
          <w:p w:rsidR="009E0819" w:rsidRPr="00EC5899" w:rsidRDefault="009E0819" w:rsidP="00435B56">
            <w:pPr>
              <w:pStyle w:val="aff4"/>
              <w:jc w:val="both"/>
              <w:rPr>
                <w:color w:val="000000" w:themeColor="text1"/>
                <w:sz w:val="24"/>
              </w:rPr>
            </w:pPr>
            <w:r>
              <w:rPr>
                <w:color w:val="000000" w:themeColor="text1"/>
                <w:sz w:val="24"/>
              </w:rPr>
              <w:t>з</w:t>
            </w:r>
            <w:r w:rsidRPr="00EC5899">
              <w:rPr>
                <w:color w:val="000000" w:themeColor="text1"/>
                <w:sz w:val="24"/>
              </w:rPr>
              <w:t xml:space="preserve">міцнення матеріально-технічної бази об’єктів </w:t>
            </w:r>
            <w:r w:rsidR="00435B56">
              <w:rPr>
                <w:color w:val="000000" w:themeColor="text1"/>
                <w:sz w:val="24"/>
              </w:rPr>
              <w:t>цивільного захисту</w:t>
            </w:r>
          </w:p>
        </w:tc>
      </w:tr>
    </w:tbl>
    <w:p w:rsidR="002507BD" w:rsidRDefault="002507BD"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E5438C" w:rsidRPr="002641B1" w:rsidRDefault="00E5438C" w:rsidP="004844D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7905"/>
      </w:tblGrid>
      <w:tr w:rsidR="002507BD" w:rsidRPr="002641B1" w:rsidTr="00E5438C">
        <w:trPr>
          <w:jc w:val="center"/>
        </w:trPr>
        <w:tc>
          <w:tcPr>
            <w:tcW w:w="7905" w:type="dxa"/>
            <w:tcBorders>
              <w:bottom w:val="thinThickSmallGap" w:sz="24" w:space="0" w:color="FF0066"/>
            </w:tcBorders>
          </w:tcPr>
          <w:p w:rsidR="002507BD" w:rsidRPr="002641B1" w:rsidRDefault="00E5438C" w:rsidP="00E5438C">
            <w:pPr>
              <w:ind w:right="56"/>
              <w:jc w:val="center"/>
              <w:rPr>
                <w:b/>
                <w:color w:val="00B050"/>
              </w:rPr>
            </w:pPr>
            <w:r>
              <w:rPr>
                <w:b/>
                <w:color w:val="7030A0"/>
              </w:rPr>
              <w:t>6</w:t>
            </w:r>
            <w:r w:rsidR="00460FAD" w:rsidRPr="00552203">
              <w:rPr>
                <w:b/>
                <w:color w:val="7030A0"/>
              </w:rPr>
              <w:t>.</w:t>
            </w:r>
            <w:r w:rsidR="002507BD" w:rsidRPr="00552203">
              <w:rPr>
                <w:b/>
                <w:color w:val="7030A0"/>
              </w:rPr>
              <w:t xml:space="preserve"> ОХОРОНА ПРИРОДНОГО НАВКОЛИШНЬОГО СЕРЕДОВИЩА</w:t>
            </w: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552203" w:rsidTr="00552203">
        <w:tc>
          <w:tcPr>
            <w:tcW w:w="1526" w:type="dxa"/>
          </w:tcPr>
          <w:p w:rsidR="00552203" w:rsidRPr="00E84290" w:rsidRDefault="00E84290" w:rsidP="00552203">
            <w:pPr>
              <w:jc w:val="both"/>
              <w:rPr>
                <w:b/>
                <w:i/>
                <w:color w:val="C00000"/>
                <w:szCs w:val="28"/>
              </w:rPr>
            </w:pPr>
            <w:r w:rsidRPr="00303771">
              <w:rPr>
                <w:b/>
                <w:i/>
                <w:color w:val="7030A0"/>
                <w:szCs w:val="28"/>
              </w:rPr>
              <w:t>Мета розвитку галузі</w:t>
            </w:r>
          </w:p>
        </w:tc>
        <w:tc>
          <w:tcPr>
            <w:tcW w:w="8385" w:type="dxa"/>
          </w:tcPr>
          <w:p w:rsidR="00552203" w:rsidRPr="004B7EFD" w:rsidRDefault="00E84290" w:rsidP="00552203">
            <w:pPr>
              <w:jc w:val="both"/>
            </w:pPr>
            <w:r w:rsidRPr="005B6B44">
              <w:t>Створення комфортних умов для проживання мешканців міста, поліпшення стану навколишнього природного середовища, запобігання проявам небезпечних екзогенних геологічних процесів, виховання екологічної культури</w:t>
            </w:r>
          </w:p>
        </w:tc>
      </w:tr>
    </w:tbl>
    <w:p w:rsidR="00552203" w:rsidRDefault="00552203" w:rsidP="00552203">
      <w:pPr>
        <w:ind w:firstLine="709"/>
        <w:jc w:val="both"/>
        <w:rPr>
          <w:color w:val="00B050"/>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9"/>
        <w:gridCol w:w="4836"/>
      </w:tblGrid>
      <w:tr w:rsidR="00303771" w:rsidTr="00303771">
        <w:tc>
          <w:tcPr>
            <w:tcW w:w="4842"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303771" w:rsidRPr="00003ABC">
              <w:rPr>
                <w:rFonts w:ascii="Times New Roman" w:hAnsi="Times New Roman"/>
                <w:i/>
                <w:color w:val="000000" w:themeColor="text1"/>
                <w:sz w:val="24"/>
                <w:szCs w:val="24"/>
              </w:rPr>
              <w:t>абруднення поверхневих вод</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р</w:t>
            </w:r>
            <w:r w:rsidR="00303771" w:rsidRPr="00003ABC">
              <w:rPr>
                <w:rFonts w:ascii="Times New Roman" w:hAnsi="Times New Roman"/>
                <w:i/>
                <w:color w:val="000000" w:themeColor="text1"/>
                <w:sz w:val="24"/>
                <w:szCs w:val="24"/>
              </w:rPr>
              <w:t>еконструкція водно-</w:t>
            </w:r>
            <w:r w:rsidR="00303771" w:rsidRPr="00003ABC">
              <w:rPr>
                <w:rFonts w:ascii="Times New Roman" w:hAnsi="Times New Roman"/>
                <w:i/>
                <w:color w:val="000000" w:themeColor="text1"/>
                <w:sz w:val="24"/>
                <w:szCs w:val="24"/>
                <w:lang w:val="uk-UA"/>
              </w:rPr>
              <w:t>к</w:t>
            </w:r>
            <w:r w:rsidR="00303771" w:rsidRPr="00003ABC">
              <w:rPr>
                <w:rFonts w:ascii="Times New Roman" w:hAnsi="Times New Roman"/>
                <w:i/>
                <w:color w:val="000000" w:themeColor="text1"/>
                <w:sz w:val="24"/>
                <w:szCs w:val="24"/>
              </w:rPr>
              <w:t>аналізаційного </w:t>
            </w:r>
            <w:r w:rsidR="00303771" w:rsidRPr="00003ABC">
              <w:rPr>
                <w:rFonts w:ascii="Times New Roman" w:hAnsi="Times New Roman"/>
                <w:i/>
                <w:color w:val="000000" w:themeColor="text1"/>
                <w:sz w:val="24"/>
                <w:szCs w:val="24"/>
                <w:lang w:val="uk-UA"/>
              </w:rPr>
              <w:t xml:space="preserve"> </w:t>
            </w:r>
            <w:r w:rsidR="00303771" w:rsidRPr="00003ABC">
              <w:rPr>
                <w:rFonts w:ascii="Times New Roman" w:hAnsi="Times New Roman"/>
                <w:i/>
                <w:color w:val="000000" w:themeColor="text1"/>
                <w:sz w:val="24"/>
                <w:szCs w:val="24"/>
              </w:rPr>
              <w:t>господарства, створення системи очищення зливових стоків, забезпечення негайної ліквідації аварійних ситуацій на воді (наявність постійного запасу необхідних реагентів)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lastRenderedPageBreak/>
              <w:t>з</w:t>
            </w:r>
            <w:r w:rsidR="00303771" w:rsidRPr="00003ABC">
              <w:rPr>
                <w:rFonts w:ascii="Times New Roman" w:hAnsi="Times New Roman"/>
                <w:i/>
                <w:sz w:val="24"/>
                <w:szCs w:val="24"/>
              </w:rPr>
              <w:t>абруднення атмосферного повітря викидами автотранспорту</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озвиток громадського електротранспорту та велоруху, оптимізація маршрутів руху великовантажного автотранспорту</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оширення небезпечних екзогенних процесів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рипинення поширення та ліквідація наслідків екзогенних процесів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303771" w:rsidRPr="00003ABC">
              <w:rPr>
                <w:rFonts w:ascii="Times New Roman" w:hAnsi="Times New Roman"/>
                <w:i/>
                <w:sz w:val="24"/>
                <w:szCs w:val="24"/>
              </w:rPr>
              <w:t>еобхідність оновлення видового складу, реконструкції зелених насаджень, знесення сухостою та аварійних дерев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к</w:t>
            </w:r>
            <w:r w:rsidR="00303771" w:rsidRPr="00003ABC">
              <w:rPr>
                <w:rFonts w:ascii="Times New Roman" w:hAnsi="Times New Roman"/>
                <w:i/>
                <w:sz w:val="24"/>
                <w:szCs w:val="24"/>
              </w:rPr>
              <w:t>омплексний благоустрій міста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аціональне землекористування</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303771" w:rsidRPr="00003ABC">
              <w:rPr>
                <w:rFonts w:ascii="Times New Roman" w:hAnsi="Times New Roman"/>
                <w:i/>
                <w:sz w:val="24"/>
                <w:szCs w:val="24"/>
              </w:rPr>
              <w:t>становлення меж об’єктів зеленого господарства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н</w:t>
            </w:r>
            <w:r w:rsidR="00303771" w:rsidRPr="00003ABC">
              <w:rPr>
                <w:rFonts w:ascii="Times New Roman" w:hAnsi="Times New Roman"/>
                <w:i/>
                <w:sz w:val="24"/>
                <w:szCs w:val="24"/>
                <w:lang w:val="uk-UA"/>
              </w:rPr>
              <w:t xml:space="preserve">изький рівень екологічної свідомості та поінформованості городян </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е</w:t>
            </w:r>
            <w:r w:rsidR="00303771" w:rsidRPr="00003ABC">
              <w:rPr>
                <w:rFonts w:ascii="Times New Roman" w:hAnsi="Times New Roman"/>
                <w:i/>
                <w:sz w:val="24"/>
                <w:szCs w:val="24"/>
              </w:rPr>
              <w:t>кологічне виховання  та  освіта</w:t>
            </w:r>
          </w:p>
        </w:tc>
      </w:tr>
    </w:tbl>
    <w:p w:rsidR="00303771" w:rsidRDefault="00303771" w:rsidP="00552203">
      <w:pPr>
        <w:ind w:firstLine="709"/>
        <w:jc w:val="both"/>
        <w:rPr>
          <w:color w:val="00B050"/>
        </w:rPr>
      </w:pPr>
    </w:p>
    <w:p w:rsidR="00552203" w:rsidRPr="002641B1" w:rsidRDefault="00552203" w:rsidP="00552203">
      <w:pPr>
        <w:ind w:firstLine="709"/>
        <w:jc w:val="both"/>
        <w:rPr>
          <w:color w:val="00B050"/>
        </w:rPr>
      </w:pPr>
    </w:p>
    <w:p w:rsidR="00552203" w:rsidRPr="007F550A" w:rsidRDefault="00552203" w:rsidP="00552203">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2126"/>
        <w:gridCol w:w="3424"/>
      </w:tblGrid>
      <w:tr w:rsidR="007F550A" w:rsidRPr="007F550A" w:rsidTr="00B6476E">
        <w:tc>
          <w:tcPr>
            <w:tcW w:w="675"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 п/п</w:t>
            </w:r>
          </w:p>
        </w:tc>
        <w:tc>
          <w:tcPr>
            <w:tcW w:w="368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Відповідальний за виконання</w:t>
            </w:r>
          </w:p>
        </w:tc>
        <w:tc>
          <w:tcPr>
            <w:tcW w:w="3424"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675" w:type="dxa"/>
          </w:tcPr>
          <w:p w:rsidR="00B6476E" w:rsidRPr="005B6B44" w:rsidRDefault="00B6476E" w:rsidP="00E84290">
            <w:pPr>
              <w:jc w:val="both"/>
            </w:pPr>
            <w:r>
              <w:t>1.</w:t>
            </w:r>
          </w:p>
        </w:tc>
        <w:tc>
          <w:tcPr>
            <w:tcW w:w="3686" w:type="dxa"/>
          </w:tcPr>
          <w:p w:rsidR="00B6476E" w:rsidRPr="005B6B44" w:rsidRDefault="00B6476E" w:rsidP="00E84290">
            <w:pPr>
              <w:jc w:val="both"/>
            </w:pPr>
            <w:r w:rsidRPr="005B6B44">
              <w:t xml:space="preserve">Проведення </w:t>
            </w:r>
            <w:r>
              <w:t>р</w:t>
            </w:r>
            <w:r w:rsidRPr="005B6B44">
              <w:t>еконструкції водно-каналізаційного господарства</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о</w:t>
            </w:r>
            <w:r w:rsidRPr="005B6B44">
              <w:t>новлення водно-каналізацій</w:t>
            </w:r>
            <w:r w:rsidR="005120C8">
              <w:t>-</w:t>
            </w:r>
            <w:r w:rsidRPr="005B6B44">
              <w:t>ної мережі міста, зменшення обсягів надходження забруд</w:t>
            </w:r>
            <w:r w:rsidR="005120C8">
              <w:t>-</w:t>
            </w:r>
            <w:r w:rsidRPr="005B6B44">
              <w:t>нюючих речовин до поверхневих вод</w:t>
            </w:r>
          </w:p>
        </w:tc>
      </w:tr>
      <w:tr w:rsidR="00B6476E" w:rsidRPr="002641B1" w:rsidTr="00B6476E">
        <w:tc>
          <w:tcPr>
            <w:tcW w:w="675" w:type="dxa"/>
          </w:tcPr>
          <w:p w:rsidR="00B6476E" w:rsidRPr="005B6B44" w:rsidRDefault="00B6476E" w:rsidP="00E84290">
            <w:pPr>
              <w:pStyle w:val="newsp"/>
              <w:shd w:val="clear" w:color="auto" w:fill="FFFFFF"/>
              <w:spacing w:before="0" w:beforeAutospacing="0" w:after="0" w:afterAutospacing="0"/>
              <w:ind w:right="57"/>
              <w:jc w:val="both"/>
              <w:rPr>
                <w:lang w:val="uk-UA"/>
              </w:rPr>
            </w:pPr>
            <w:r>
              <w:rPr>
                <w:lang w:val="uk-UA"/>
              </w:rPr>
              <w:t>2.</w:t>
            </w:r>
          </w:p>
        </w:tc>
        <w:tc>
          <w:tcPr>
            <w:tcW w:w="3686" w:type="dxa"/>
          </w:tcPr>
          <w:p w:rsidR="00B6476E" w:rsidRPr="005B6B44" w:rsidRDefault="00B6476E" w:rsidP="00E84290">
            <w:pPr>
              <w:pStyle w:val="newsp"/>
              <w:shd w:val="clear" w:color="auto" w:fill="FFFFFF"/>
              <w:spacing w:before="0" w:beforeAutospacing="0" w:after="0" w:afterAutospacing="0"/>
              <w:ind w:right="57"/>
              <w:jc w:val="both"/>
              <w:rPr>
                <w:lang w:val="uk-UA"/>
              </w:rPr>
            </w:pPr>
            <w:r w:rsidRPr="005B6B44">
              <w:rPr>
                <w:lang w:val="uk-UA"/>
              </w:rPr>
              <w:t xml:space="preserve">Збільшення та оновлення парку громадського транспорту та влаштування велосипедної інфраструктури </w:t>
            </w:r>
          </w:p>
          <w:p w:rsidR="00B6476E" w:rsidRPr="005B6B44" w:rsidRDefault="00B6476E" w:rsidP="00E84290">
            <w:pPr>
              <w:jc w:val="both"/>
            </w:pPr>
          </w:p>
        </w:tc>
        <w:tc>
          <w:tcPr>
            <w:tcW w:w="2126" w:type="dxa"/>
          </w:tcPr>
          <w:p w:rsidR="00B6476E" w:rsidRPr="005B6B44" w:rsidRDefault="00B6476E" w:rsidP="00E84290">
            <w:pPr>
              <w:jc w:val="center"/>
              <w:rPr>
                <w:bCs/>
              </w:rPr>
            </w:pPr>
            <w:r w:rsidRPr="005B6B44">
              <w:t xml:space="preserve">управління </w:t>
            </w:r>
            <w:r w:rsidRPr="005B6B44">
              <w:rPr>
                <w:bCs/>
              </w:rPr>
              <w:t>транспортного</w:t>
            </w:r>
          </w:p>
          <w:p w:rsidR="00B6476E" w:rsidRPr="005B6B44" w:rsidRDefault="00B6476E" w:rsidP="00E84290">
            <w:pPr>
              <w:jc w:val="center"/>
            </w:pPr>
            <w:r w:rsidRPr="005B6B44">
              <w:rPr>
                <w:bCs/>
              </w:rPr>
              <w:t>комплексу, зв’язку</w:t>
            </w:r>
            <w:r>
              <w:rPr>
                <w:bCs/>
              </w:rPr>
              <w:t xml:space="preserve"> </w:t>
            </w:r>
            <w:r w:rsidRPr="005B6B44">
              <w:rPr>
                <w:bCs/>
              </w:rPr>
              <w:t xml:space="preserve">та телекомунікацій ММР, </w:t>
            </w:r>
            <w:r w:rsidRPr="005B6B44">
              <w:t>департамент ЖКГ ММР, адміністрації  районів ММР</w:t>
            </w:r>
          </w:p>
        </w:tc>
        <w:tc>
          <w:tcPr>
            <w:tcW w:w="3424" w:type="dxa"/>
          </w:tcPr>
          <w:p w:rsidR="00B6476E" w:rsidRPr="005B6B44" w:rsidRDefault="00B6476E" w:rsidP="00E84290">
            <w:pPr>
              <w:jc w:val="both"/>
            </w:pPr>
            <w:r>
              <w:t>з</w:t>
            </w:r>
            <w:r w:rsidRPr="005B6B44">
              <w:t xml:space="preserve">меншення обсягу викидів забруднюючих речовин у атмосферне повітря </w:t>
            </w:r>
          </w:p>
          <w:p w:rsidR="00B6476E" w:rsidRPr="005B6B44" w:rsidRDefault="00B6476E" w:rsidP="00E84290">
            <w:pPr>
              <w:jc w:val="both"/>
            </w:pPr>
          </w:p>
        </w:tc>
      </w:tr>
      <w:tr w:rsidR="00B6476E" w:rsidRPr="002641B1" w:rsidTr="00B6476E">
        <w:tc>
          <w:tcPr>
            <w:tcW w:w="675" w:type="dxa"/>
          </w:tcPr>
          <w:p w:rsidR="00B6476E" w:rsidRPr="005B6B44" w:rsidRDefault="00B6476E" w:rsidP="00E84290">
            <w:pPr>
              <w:jc w:val="both"/>
            </w:pPr>
            <w:r>
              <w:t>3.</w:t>
            </w:r>
          </w:p>
        </w:tc>
        <w:tc>
          <w:tcPr>
            <w:tcW w:w="3686" w:type="dxa"/>
          </w:tcPr>
          <w:p w:rsidR="00B6476E" w:rsidRPr="005B6B44" w:rsidRDefault="00B6476E" w:rsidP="00E84290">
            <w:pPr>
              <w:jc w:val="both"/>
            </w:pPr>
            <w:r w:rsidRPr="005B6B44">
              <w:t>Припинення поширення та ліквідація наслідків підтоплення, зсувів, абразійних процесів</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б</w:t>
            </w:r>
            <w:r w:rsidRPr="005B6B44">
              <w:t>удівництво дренажних систем, берегоукріплювальних та протизсувних споруд тощо</w:t>
            </w:r>
          </w:p>
        </w:tc>
      </w:tr>
      <w:tr w:rsidR="00B6476E" w:rsidRPr="002641B1" w:rsidTr="00B6476E">
        <w:tc>
          <w:tcPr>
            <w:tcW w:w="675" w:type="dxa"/>
          </w:tcPr>
          <w:p w:rsidR="00B6476E" w:rsidRPr="005B6B44" w:rsidRDefault="00B6476E" w:rsidP="00E84290">
            <w:pPr>
              <w:jc w:val="both"/>
            </w:pPr>
            <w:r>
              <w:t>4.</w:t>
            </w:r>
          </w:p>
        </w:tc>
        <w:tc>
          <w:tcPr>
            <w:tcW w:w="3686" w:type="dxa"/>
          </w:tcPr>
          <w:p w:rsidR="00B6476E" w:rsidRPr="005B6B44" w:rsidRDefault="00B6476E" w:rsidP="00E84290">
            <w:pPr>
              <w:jc w:val="both"/>
            </w:pPr>
            <w:r w:rsidRPr="005B6B44">
              <w:t>Збільшення кількості зелених насаджень, реконструкція та капітальний ремонт існуючих об’єктів зеленого господарства</w:t>
            </w:r>
          </w:p>
        </w:tc>
        <w:tc>
          <w:tcPr>
            <w:tcW w:w="2126" w:type="dxa"/>
          </w:tcPr>
          <w:p w:rsidR="00B6476E" w:rsidRPr="005B6B44" w:rsidRDefault="00B6476E" w:rsidP="00E84290">
            <w:pPr>
              <w:jc w:val="center"/>
            </w:pPr>
            <w:r w:rsidRPr="005B6B44">
              <w:t>департамент ЖКГ ММР, адміністрації  районів ММР</w:t>
            </w:r>
          </w:p>
        </w:tc>
        <w:tc>
          <w:tcPr>
            <w:tcW w:w="3424" w:type="dxa"/>
          </w:tcPr>
          <w:p w:rsidR="00B6476E" w:rsidRPr="005B6B44" w:rsidRDefault="00B6476E" w:rsidP="00E84290">
            <w:pPr>
              <w:jc w:val="both"/>
            </w:pPr>
            <w:r>
              <w:t>п</w:t>
            </w:r>
            <w:r w:rsidRPr="005B6B44">
              <w:t>ідвищення рівня благоустрою міста</w:t>
            </w:r>
          </w:p>
        </w:tc>
      </w:tr>
      <w:tr w:rsidR="00B6476E" w:rsidRPr="002641B1" w:rsidTr="00B6476E">
        <w:tc>
          <w:tcPr>
            <w:tcW w:w="675" w:type="dxa"/>
          </w:tcPr>
          <w:p w:rsidR="00B6476E" w:rsidRPr="005B6B44" w:rsidRDefault="00B6476E" w:rsidP="00E84290">
            <w:pPr>
              <w:jc w:val="both"/>
            </w:pPr>
            <w:r>
              <w:t>5.</w:t>
            </w:r>
          </w:p>
        </w:tc>
        <w:tc>
          <w:tcPr>
            <w:tcW w:w="3686" w:type="dxa"/>
          </w:tcPr>
          <w:p w:rsidR="00B6476E" w:rsidRPr="005B6B44" w:rsidRDefault="00B6476E" w:rsidP="00E84290">
            <w:pPr>
              <w:jc w:val="both"/>
            </w:pPr>
            <w:r w:rsidRPr="005B6B44">
              <w:t>Розробка проєктів землеустрою щодо організації та встановлення меж парків, скверів та зелених зон міста, проведення інвентаризації зелених насаджень та МАФів на вищезазначених об’єктах</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в</w:t>
            </w:r>
            <w:r w:rsidRPr="005B6B44">
              <w:t>порядкування об’єктів зеленого господарства в місті</w:t>
            </w:r>
          </w:p>
        </w:tc>
      </w:tr>
      <w:tr w:rsidR="00B6476E" w:rsidRPr="002641B1" w:rsidTr="00B6476E">
        <w:tc>
          <w:tcPr>
            <w:tcW w:w="675" w:type="dxa"/>
          </w:tcPr>
          <w:p w:rsidR="00B6476E" w:rsidRPr="005B6B44" w:rsidRDefault="00B6476E" w:rsidP="00E84290">
            <w:pPr>
              <w:jc w:val="both"/>
            </w:pPr>
            <w:r>
              <w:t>6.</w:t>
            </w:r>
          </w:p>
        </w:tc>
        <w:tc>
          <w:tcPr>
            <w:tcW w:w="3686" w:type="dxa"/>
          </w:tcPr>
          <w:p w:rsidR="00B6476E" w:rsidRPr="005B6B44" w:rsidRDefault="00B6476E" w:rsidP="00E84290">
            <w:pPr>
              <w:jc w:val="both"/>
            </w:pPr>
            <w:r w:rsidRPr="005B6B44">
              <w:t>Проведення просвітницької роботи з населенням</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п</w:t>
            </w:r>
            <w:r w:rsidRPr="005B6B44">
              <w:t>роведення еколого-просвіт</w:t>
            </w:r>
            <w:r w:rsidR="005120C8">
              <w:t>-</w:t>
            </w:r>
            <w:r w:rsidRPr="005B6B44">
              <w:t>ницьких заходів та друк інформаційної продукції з питань екології</w:t>
            </w:r>
          </w:p>
        </w:tc>
      </w:tr>
      <w:tr w:rsidR="00DF6BD9" w:rsidRPr="00DF6BD9" w:rsidTr="00B6476E">
        <w:tc>
          <w:tcPr>
            <w:tcW w:w="675" w:type="dxa"/>
          </w:tcPr>
          <w:p w:rsidR="00EB6C69" w:rsidRDefault="00EB6C69" w:rsidP="00E84290">
            <w:pPr>
              <w:jc w:val="both"/>
            </w:pPr>
            <w:r>
              <w:lastRenderedPageBreak/>
              <w:t>7.</w:t>
            </w:r>
          </w:p>
        </w:tc>
        <w:tc>
          <w:tcPr>
            <w:tcW w:w="3686" w:type="dxa"/>
          </w:tcPr>
          <w:p w:rsidR="00EB6C69" w:rsidRPr="005B6B44" w:rsidRDefault="00EB6C69" w:rsidP="00C91F73">
            <w:pPr>
              <w:jc w:val="both"/>
            </w:pPr>
            <w:r>
              <w:t xml:space="preserve">Проведення стратегічної екологічної оцінки </w:t>
            </w:r>
            <w:r w:rsidR="00C91F73">
              <w:t>п</w:t>
            </w:r>
            <w:r>
              <w:t>рограм</w:t>
            </w:r>
            <w:r w:rsidR="00C91F73">
              <w:t xml:space="preserve"> </w:t>
            </w:r>
            <w:r>
              <w:t xml:space="preserve"> м.Миколаєва</w:t>
            </w:r>
          </w:p>
        </w:tc>
        <w:tc>
          <w:tcPr>
            <w:tcW w:w="2126" w:type="dxa"/>
          </w:tcPr>
          <w:p w:rsidR="00EB6C69" w:rsidRPr="005B6B44" w:rsidRDefault="008A4DDC" w:rsidP="00C91F73">
            <w:pPr>
              <w:jc w:val="center"/>
            </w:pPr>
            <w:r>
              <w:t>виконавчі органи ММР</w:t>
            </w:r>
          </w:p>
        </w:tc>
        <w:tc>
          <w:tcPr>
            <w:tcW w:w="3424" w:type="dxa"/>
          </w:tcPr>
          <w:p w:rsidR="00EB6C69" w:rsidRPr="00DF6BD9" w:rsidRDefault="00DF6BD9" w:rsidP="00DF6BD9">
            <w:pPr>
              <w:jc w:val="both"/>
            </w:pPr>
            <w:r w:rsidRPr="00DF6BD9">
              <w:rPr>
                <w:shd w:val="clear" w:color="auto" w:fill="FFFFFF"/>
              </w:rPr>
              <w:t>запобігання ймовірних наслідків для довкілля,  у тому числі для здоров’я населення</w:t>
            </w:r>
          </w:p>
        </w:tc>
      </w:tr>
    </w:tbl>
    <w:p w:rsidR="00552203" w:rsidRDefault="00552203" w:rsidP="004844DE">
      <w:pPr>
        <w:pStyle w:val="newsp"/>
        <w:shd w:val="clear" w:color="auto" w:fill="FFFFFF"/>
        <w:spacing w:before="0" w:beforeAutospacing="0" w:after="0" w:afterAutospacing="0"/>
        <w:ind w:right="57"/>
        <w:jc w:val="both"/>
        <w:rPr>
          <w:b/>
          <w:i/>
          <w:color w:val="00B050"/>
          <w:lang w:val="uk-UA"/>
        </w:rPr>
      </w:pPr>
    </w:p>
    <w:p w:rsidR="002507BD" w:rsidRPr="002641B1" w:rsidRDefault="002507BD" w:rsidP="00846B15">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2507BD" w:rsidRPr="002641B1" w:rsidTr="00460FAD">
        <w:trPr>
          <w:jc w:val="center"/>
        </w:trPr>
        <w:tc>
          <w:tcPr>
            <w:tcW w:w="9606" w:type="dxa"/>
            <w:tcBorders>
              <w:bottom w:val="thinThickSmallGap" w:sz="24" w:space="0" w:color="FF0066"/>
            </w:tcBorders>
          </w:tcPr>
          <w:p w:rsidR="002507BD" w:rsidRPr="002641B1" w:rsidRDefault="00B6476E" w:rsidP="00460FAD">
            <w:pPr>
              <w:ind w:right="56"/>
              <w:jc w:val="center"/>
              <w:rPr>
                <w:b/>
                <w:color w:val="00B050"/>
              </w:rPr>
            </w:pPr>
            <w:r>
              <w:rPr>
                <w:b/>
                <w:color w:val="7030A0"/>
              </w:rPr>
              <w:t>7</w:t>
            </w:r>
            <w:r w:rsidR="002507BD" w:rsidRPr="002153E7">
              <w:rPr>
                <w:b/>
                <w:color w:val="7030A0"/>
              </w:rPr>
              <w:t>. ЕЛЕКТРОННЕ ВРЯДУВАННЯ</w:t>
            </w:r>
          </w:p>
        </w:tc>
      </w:tr>
    </w:tbl>
    <w:p w:rsidR="002507BD" w:rsidRPr="002641B1" w:rsidRDefault="002507BD" w:rsidP="00846B15">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2153E7" w:rsidTr="006F77B4">
        <w:tc>
          <w:tcPr>
            <w:tcW w:w="1526" w:type="dxa"/>
          </w:tcPr>
          <w:p w:rsidR="002153E7" w:rsidRPr="00E84290" w:rsidRDefault="002153E7" w:rsidP="006F77B4">
            <w:pPr>
              <w:jc w:val="both"/>
              <w:rPr>
                <w:b/>
                <w:i/>
                <w:color w:val="C00000"/>
                <w:szCs w:val="28"/>
              </w:rPr>
            </w:pPr>
            <w:r w:rsidRPr="000F37E0">
              <w:rPr>
                <w:b/>
                <w:i/>
                <w:color w:val="7030A0"/>
                <w:szCs w:val="28"/>
              </w:rPr>
              <w:t>Мета розвитку галузі</w:t>
            </w:r>
          </w:p>
        </w:tc>
        <w:tc>
          <w:tcPr>
            <w:tcW w:w="8385" w:type="dxa"/>
          </w:tcPr>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поглиблення впровадження інформаційно-комунікаційних технологій у поточну діяльність Миколаївської міської ради та її структурних підрозділів;</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забезпечення належного рівня безпеки інформаційних систем;</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встановлення та підтримка постійного, об’єктивного та дієвого зворотного зв’язку місцевої територіальної громади з владою міста;</w:t>
            </w:r>
          </w:p>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впровадження сучасних інформаційно-комунікаційних технологій електронного врядування</w:t>
            </w:r>
            <w:r>
              <w:rPr>
                <w:rFonts w:ascii="Times New Roman" w:hAnsi="Times New Roman"/>
                <w:sz w:val="24"/>
                <w:szCs w:val="24"/>
              </w:rPr>
              <w:t>, електронної демократії</w:t>
            </w:r>
          </w:p>
        </w:tc>
      </w:tr>
    </w:tbl>
    <w:p w:rsidR="002153E7" w:rsidRDefault="002153E7" w:rsidP="002153E7">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2153E7" w:rsidRPr="00352185" w:rsidTr="000F37E0">
        <w:trPr>
          <w:tblHeader/>
        </w:trPr>
        <w:tc>
          <w:tcPr>
            <w:tcW w:w="4820"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153E7" w:rsidRPr="00003ABC" w:rsidTr="000F37E0">
        <w:trPr>
          <w:tblHeader/>
        </w:trPr>
        <w:tc>
          <w:tcPr>
            <w:tcW w:w="4820" w:type="dxa"/>
            <w:shd w:val="clear" w:color="auto" w:fill="auto"/>
          </w:tcPr>
          <w:p w:rsidR="002153E7" w:rsidRPr="00003ABC"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ідсутність сформованої базової інформаційно-телекомунікаційної інфраструктури електронного урядування для реалізації всіх про</w:t>
            </w:r>
            <w:r w:rsidR="00850CD5" w:rsidRPr="00003ABC">
              <w:rPr>
                <w:rFonts w:ascii="Times New Roman" w:hAnsi="Times New Roman"/>
                <w:i/>
                <w:sz w:val="24"/>
                <w:szCs w:val="24"/>
                <w:lang w:val="uk-UA"/>
              </w:rPr>
              <w:t>є</w:t>
            </w:r>
            <w:r w:rsidR="002153E7" w:rsidRPr="00003ABC">
              <w:rPr>
                <w:rFonts w:ascii="Times New Roman" w:hAnsi="Times New Roman"/>
                <w:i/>
                <w:sz w:val="24"/>
                <w:szCs w:val="24"/>
                <w:lang w:val="uk-UA"/>
              </w:rPr>
              <w:t>ктів і завдань у зазначеній сфері</w:t>
            </w:r>
          </w:p>
        </w:tc>
        <w:tc>
          <w:tcPr>
            <w:tcW w:w="5103" w:type="dxa"/>
            <w:shd w:val="clear" w:color="auto" w:fill="auto"/>
          </w:tcPr>
          <w:p w:rsidR="002153E7" w:rsidRPr="00003ABC" w:rsidRDefault="002824DB"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р</w:t>
            </w:r>
            <w:r w:rsidR="002153E7" w:rsidRPr="00003ABC">
              <w:rPr>
                <w:rFonts w:ascii="Times New Roman" w:hAnsi="Times New Roman"/>
                <w:i/>
                <w:sz w:val="24"/>
                <w:szCs w:val="24"/>
                <w:lang w:val="uk-UA"/>
              </w:rPr>
              <w:t>озвиток та наповнення сайт</w:t>
            </w:r>
            <w:r w:rsidR="001E6DF9">
              <w:rPr>
                <w:rFonts w:ascii="Times New Roman" w:hAnsi="Times New Roman"/>
                <w:i/>
                <w:sz w:val="24"/>
                <w:szCs w:val="24"/>
                <w:lang w:val="uk-UA"/>
              </w:rPr>
              <w:t>а</w:t>
            </w:r>
            <w:r w:rsidR="002153E7" w:rsidRPr="00003ABC">
              <w:rPr>
                <w:rFonts w:ascii="Times New Roman" w:hAnsi="Times New Roman"/>
                <w:i/>
                <w:sz w:val="24"/>
                <w:szCs w:val="24"/>
                <w:lang w:val="uk-UA"/>
              </w:rPr>
              <w:t xml:space="preserve"> IAC «Активи міста»</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автоматизованого обміну даними між інформаційно-телекомунікаційними системами</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с</w:t>
            </w:r>
            <w:r w:rsidR="002153E7" w:rsidRPr="00003ABC">
              <w:rPr>
                <w:rFonts w:ascii="Times New Roman" w:hAnsi="Times New Roman"/>
                <w:i/>
                <w:sz w:val="24"/>
                <w:szCs w:val="24"/>
                <w:lang w:val="uk-UA"/>
              </w:rPr>
              <w:t>творення єдиної мережі передачі даних</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2153E7" w:rsidRPr="00003ABC">
              <w:rPr>
                <w:rFonts w:ascii="Times New Roman" w:hAnsi="Times New Roman"/>
                <w:i/>
                <w:sz w:val="24"/>
                <w:szCs w:val="24"/>
              </w:rPr>
              <w:t>едостатній рівень інформаційної безпеки та захисту інформації в інформаційно-телекомунікаційних системах</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икористання комплексної системи захисту інформації</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стандартизації електронних форм взаємодії, єдиного простору для одноразового введення інформації</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у</w:t>
            </w:r>
            <w:r w:rsidR="002153E7" w:rsidRPr="00003ABC">
              <w:rPr>
                <w:rFonts w:ascii="Times New Roman" w:hAnsi="Times New Roman"/>
                <w:i/>
                <w:sz w:val="24"/>
                <w:szCs w:val="24"/>
              </w:rPr>
              <w:t>сталені традиції ведення документообігу в паперовій формі в органах державної влади та органах місцевого самоврядування</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bl>
    <w:p w:rsidR="002153E7" w:rsidRPr="002641B1" w:rsidRDefault="002153E7" w:rsidP="002153E7">
      <w:pPr>
        <w:ind w:firstLine="709"/>
        <w:jc w:val="both"/>
        <w:rPr>
          <w:color w:val="00B050"/>
        </w:rPr>
      </w:pPr>
    </w:p>
    <w:p w:rsidR="002153E7" w:rsidRPr="007F550A" w:rsidRDefault="002153E7" w:rsidP="002153E7">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3659"/>
        <w:gridCol w:w="2126"/>
        <w:gridCol w:w="3566"/>
      </w:tblGrid>
      <w:tr w:rsidR="007F550A" w:rsidRPr="007F550A" w:rsidTr="00B6476E">
        <w:tc>
          <w:tcPr>
            <w:tcW w:w="560"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 п/п</w:t>
            </w:r>
          </w:p>
        </w:tc>
        <w:tc>
          <w:tcPr>
            <w:tcW w:w="3659"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2153E7">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Підтримка та супровід сервісу «Електронні петиції»</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lastRenderedPageBreak/>
              <w:t>управління апарату ради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з</w:t>
            </w:r>
            <w:r w:rsidRPr="002153E7">
              <w:rPr>
                <w:rFonts w:ascii="Times New Roman" w:hAnsi="Times New Roman"/>
                <w:color w:val="000000" w:themeColor="text1"/>
                <w:sz w:val="24"/>
                <w:szCs w:val="24"/>
                <w:lang w:val="uk-UA"/>
              </w:rPr>
              <w:t>абезпечення прозорості та відкритості влади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2.</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«Громадський бюджет»</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департамент економічного розвитку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ідвищення прозорості міста за рахунок електронних про</w:t>
            </w:r>
            <w:r w:rsidR="001E6DF9">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ктів</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«Відкриті дані Миколаїв</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в</w:t>
            </w:r>
            <w:r w:rsidRPr="002153E7">
              <w:rPr>
                <w:rFonts w:ascii="Times New Roman" w:hAnsi="Times New Roman"/>
                <w:color w:val="000000" w:themeColor="text1"/>
                <w:sz w:val="24"/>
                <w:szCs w:val="24"/>
                <w:lang w:val="uk-UA"/>
              </w:rPr>
              <w:t>провадження та технічна підтримка</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4.</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внутрішнього порталу</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70CEC">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w:t>
            </w:r>
            <w:r w:rsidR="00270CEC">
              <w:rPr>
                <w:rFonts w:ascii="Times New Roman" w:hAnsi="Times New Roman"/>
                <w:bCs/>
                <w:color w:val="000000" w:themeColor="text1"/>
                <w:sz w:val="24"/>
                <w:szCs w:val="24"/>
                <w:lang w:val="uk-UA"/>
              </w:rPr>
              <w:t>авчого комітету ММР</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5.</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системи </w:t>
            </w:r>
            <w:r w:rsidR="00270CEC">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лектронне звернення громадян</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 xml:space="preserve">ідвищення якості управління діяльністю громади,  </w:t>
            </w:r>
            <w:r w:rsidRPr="002153E7">
              <w:rPr>
                <w:rFonts w:ascii="Times New Roman" w:hAnsi="Times New Roman"/>
                <w:color w:val="000000" w:themeColor="text1"/>
                <w:sz w:val="24"/>
                <w:szCs w:val="24"/>
                <w:lang w:val="uk-UA"/>
              </w:rPr>
              <w:t>з</w:t>
            </w:r>
            <w:r w:rsidRPr="002153E7">
              <w:rPr>
                <w:rFonts w:ascii="Times New Roman" w:hAnsi="Times New Roman"/>
                <w:bCs/>
                <w:color w:val="000000" w:themeColor="text1"/>
                <w:sz w:val="24"/>
                <w:szCs w:val="24"/>
                <w:lang w:val="uk-UA"/>
              </w:rPr>
              <w:t xml:space="preserve">абезпечення відкритості та прозорості дій міської влади </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сервісів «Електронна демократія»</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w:t>
            </w:r>
            <w:r w:rsidRPr="002153E7">
              <w:rPr>
                <w:rFonts w:ascii="Times New Roman" w:hAnsi="Times New Roman"/>
                <w:color w:val="000000" w:themeColor="text1"/>
                <w:sz w:val="24"/>
                <w:szCs w:val="24"/>
                <w:lang w:val="uk-UA"/>
              </w:rPr>
              <w:t>абезпечення взаємодії мешканців міста з міськими структурами в електронному вигляді</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Створення єдиного електронного простору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виконкому</w:t>
            </w:r>
            <w:r w:rsidR="001E6DF9">
              <w:rPr>
                <w:rFonts w:ascii="Times New Roman" w:hAnsi="Times New Roman"/>
                <w:bCs/>
                <w:color w:val="000000" w:themeColor="text1"/>
                <w:sz w:val="24"/>
                <w:szCs w:val="24"/>
                <w:lang w:val="uk-UA"/>
              </w:rPr>
              <w:t xml:space="preserve"> ММР</w:t>
            </w:r>
          </w:p>
        </w:tc>
      </w:tr>
      <w:tr w:rsidR="00B6476E" w:rsidRPr="002641B1" w:rsidTr="00B6476E">
        <w:tc>
          <w:tcPr>
            <w:tcW w:w="560" w:type="dxa"/>
          </w:tcPr>
          <w:p w:rsidR="00B6476E" w:rsidRPr="002153E7"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8.</w:t>
            </w:r>
          </w:p>
        </w:tc>
        <w:tc>
          <w:tcPr>
            <w:tcW w:w="3659" w:type="dxa"/>
          </w:tcPr>
          <w:p w:rsidR="00B6476E" w:rsidRPr="002153E7" w:rsidRDefault="00B6476E" w:rsidP="00270CEC">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сервісу </w:t>
            </w:r>
            <w:r w:rsidR="00270CEC">
              <w:rPr>
                <w:rFonts w:ascii="Times New Roman" w:hAnsi="Times New Roman"/>
                <w:color w:val="000000" w:themeColor="text1"/>
                <w:sz w:val="24"/>
                <w:szCs w:val="24"/>
                <w:lang w:val="uk-UA"/>
              </w:rPr>
              <w:t>«Б</w:t>
            </w:r>
            <w:r w:rsidRPr="002153E7">
              <w:rPr>
                <w:rFonts w:ascii="Times New Roman" w:hAnsi="Times New Roman"/>
                <w:color w:val="000000" w:themeColor="text1"/>
                <w:sz w:val="24"/>
                <w:szCs w:val="24"/>
                <w:lang w:val="uk-UA"/>
              </w:rPr>
              <w:t>юджетна карта міста</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 xml:space="preserve">ідвищення рівня контролю за діяльністю </w:t>
            </w:r>
            <w:r w:rsidR="001E6DF9">
              <w:rPr>
                <w:rFonts w:ascii="Times New Roman" w:hAnsi="Times New Roman"/>
                <w:color w:val="000000" w:themeColor="text1"/>
                <w:sz w:val="24"/>
                <w:szCs w:val="24"/>
                <w:lang w:val="uk-UA"/>
              </w:rPr>
              <w:t xml:space="preserve">виконкому </w:t>
            </w:r>
            <w:r w:rsidRPr="002153E7">
              <w:rPr>
                <w:rFonts w:ascii="Times New Roman" w:hAnsi="Times New Roman"/>
                <w:color w:val="000000" w:themeColor="text1"/>
                <w:sz w:val="24"/>
                <w:szCs w:val="24"/>
                <w:lang w:val="uk-UA"/>
              </w:rPr>
              <w:t xml:space="preserve"> </w:t>
            </w:r>
            <w:r w:rsidR="00270CEC">
              <w:rPr>
                <w:rFonts w:ascii="Times New Roman" w:hAnsi="Times New Roman"/>
                <w:color w:val="000000" w:themeColor="text1"/>
                <w:sz w:val="24"/>
                <w:szCs w:val="24"/>
                <w:lang w:val="uk-UA"/>
              </w:rPr>
              <w:t>ММР</w:t>
            </w:r>
            <w:r w:rsidR="001E6DF9">
              <w:rPr>
                <w:rFonts w:ascii="Times New Roman" w:hAnsi="Times New Roman"/>
                <w:color w:val="000000" w:themeColor="text1"/>
                <w:sz w:val="24"/>
                <w:szCs w:val="24"/>
                <w:lang w:val="uk-UA"/>
              </w:rPr>
              <w:t xml:space="preserve"> </w:t>
            </w:r>
            <w:r w:rsidRPr="002153E7">
              <w:rPr>
                <w:rFonts w:ascii="Times New Roman" w:hAnsi="Times New Roman"/>
                <w:color w:val="000000" w:themeColor="text1"/>
                <w:sz w:val="24"/>
                <w:szCs w:val="24"/>
                <w:lang w:val="uk-UA"/>
              </w:rPr>
              <w:t>та  забезпечення прозорості</w:t>
            </w:r>
          </w:p>
        </w:tc>
      </w:tr>
      <w:tr w:rsidR="00B6476E" w:rsidRPr="002641B1" w:rsidTr="00B6476E">
        <w:tc>
          <w:tcPr>
            <w:tcW w:w="560" w:type="dxa"/>
          </w:tcPr>
          <w:p w:rsidR="00B6476E" w:rsidRPr="00B6476E"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9.</w:t>
            </w:r>
          </w:p>
        </w:tc>
        <w:tc>
          <w:tcPr>
            <w:tcW w:w="3659" w:type="dxa"/>
          </w:tcPr>
          <w:p w:rsidR="00B6476E" w:rsidRPr="002153E7" w:rsidRDefault="00B6476E" w:rsidP="00850CD5">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rPr>
              <w:t xml:space="preserve">Створення </w:t>
            </w:r>
            <w:r w:rsidR="00850CD5">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лектронного кабінет</w:t>
            </w:r>
            <w:r w:rsidRPr="002153E7">
              <w:rPr>
                <w:rFonts w:ascii="Times New Roman" w:hAnsi="Times New Roman"/>
                <w:color w:val="000000" w:themeColor="text1"/>
                <w:sz w:val="24"/>
                <w:szCs w:val="24"/>
              </w:rPr>
              <w:t>у</w:t>
            </w:r>
            <w:r w:rsidRPr="002153E7">
              <w:rPr>
                <w:rFonts w:ascii="Times New Roman" w:hAnsi="Times New Roman"/>
                <w:color w:val="000000" w:themeColor="text1"/>
                <w:sz w:val="24"/>
                <w:szCs w:val="24"/>
                <w:lang w:val="uk-UA"/>
              </w:rPr>
              <w:t xml:space="preserve"> мешканця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оліпшення електронних послуг громади</w:t>
            </w:r>
          </w:p>
        </w:tc>
      </w:tr>
    </w:tbl>
    <w:p w:rsidR="0039271E" w:rsidRDefault="0039271E" w:rsidP="0039271E">
      <w:pPr>
        <w:jc w:val="both"/>
        <w:rPr>
          <w:b/>
          <w:color w:val="00B050"/>
        </w:rPr>
      </w:pPr>
    </w:p>
    <w:p w:rsidR="00E5438C" w:rsidRDefault="00E5438C" w:rsidP="0039271E">
      <w:pPr>
        <w:jc w:val="both"/>
        <w:rPr>
          <w:b/>
          <w:color w:val="00B050"/>
        </w:rPr>
      </w:pPr>
    </w:p>
    <w:p w:rsidR="00E31A2C" w:rsidRDefault="00E31A2C" w:rsidP="0039271E">
      <w:pPr>
        <w:jc w:val="both"/>
        <w:rPr>
          <w:b/>
          <w:color w:val="00B050"/>
        </w:rPr>
      </w:pPr>
    </w:p>
    <w:p w:rsidR="00E31A2C" w:rsidRDefault="00E31A2C" w:rsidP="0039271E">
      <w:pPr>
        <w:jc w:val="both"/>
        <w:rPr>
          <w:b/>
          <w:color w:val="00B050"/>
        </w:rPr>
      </w:pPr>
    </w:p>
    <w:p w:rsidR="00E31A2C" w:rsidRDefault="00E31A2C" w:rsidP="0039271E">
      <w:pPr>
        <w:jc w:val="both"/>
        <w:rPr>
          <w:b/>
          <w:color w:val="00B050"/>
        </w:rPr>
      </w:pPr>
    </w:p>
    <w:p w:rsidR="00E31A2C" w:rsidRPr="002641B1" w:rsidRDefault="00E31A2C" w:rsidP="0039271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39271E" w:rsidRPr="002641B1" w:rsidTr="007F550A">
        <w:trPr>
          <w:jc w:val="center"/>
        </w:trPr>
        <w:tc>
          <w:tcPr>
            <w:tcW w:w="9606" w:type="dxa"/>
            <w:tcBorders>
              <w:bottom w:val="thinThickSmallGap" w:sz="24" w:space="0" w:color="FF0066"/>
            </w:tcBorders>
          </w:tcPr>
          <w:p w:rsidR="0039271E" w:rsidRPr="002641B1" w:rsidRDefault="00B6476E" w:rsidP="00B6476E">
            <w:pPr>
              <w:ind w:right="56"/>
              <w:jc w:val="center"/>
              <w:rPr>
                <w:b/>
                <w:color w:val="00B050"/>
              </w:rPr>
            </w:pPr>
            <w:r>
              <w:rPr>
                <w:b/>
                <w:color w:val="7030A0"/>
              </w:rPr>
              <w:lastRenderedPageBreak/>
              <w:t>8</w:t>
            </w:r>
            <w:r w:rsidR="0039271E" w:rsidRPr="002153E7">
              <w:rPr>
                <w:b/>
                <w:color w:val="7030A0"/>
              </w:rPr>
              <w:t xml:space="preserve">. </w:t>
            </w:r>
            <w:r>
              <w:rPr>
                <w:b/>
                <w:color w:val="7030A0"/>
              </w:rPr>
              <w:t>РОЗВИТОК МІСЦЕВОГО САМОВРЯДУВАННЯ</w:t>
            </w:r>
          </w:p>
        </w:tc>
      </w:tr>
    </w:tbl>
    <w:p w:rsidR="0039271E" w:rsidRPr="002641B1" w:rsidRDefault="0039271E" w:rsidP="0039271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39271E" w:rsidTr="007F550A">
        <w:tc>
          <w:tcPr>
            <w:tcW w:w="1526" w:type="dxa"/>
          </w:tcPr>
          <w:p w:rsidR="0039271E" w:rsidRPr="00E84290" w:rsidRDefault="0039271E" w:rsidP="007F550A">
            <w:pPr>
              <w:jc w:val="both"/>
              <w:rPr>
                <w:b/>
                <w:i/>
                <w:color w:val="C00000"/>
                <w:szCs w:val="28"/>
              </w:rPr>
            </w:pPr>
            <w:r w:rsidRPr="000F37E0">
              <w:rPr>
                <w:b/>
                <w:i/>
                <w:color w:val="7030A0"/>
                <w:szCs w:val="28"/>
              </w:rPr>
              <w:t>Мета розвитку галузі</w:t>
            </w:r>
          </w:p>
        </w:tc>
        <w:tc>
          <w:tcPr>
            <w:tcW w:w="8385" w:type="dxa"/>
          </w:tcPr>
          <w:p w:rsidR="0039271E" w:rsidRPr="0039271E" w:rsidRDefault="0039271E" w:rsidP="0039271E">
            <w:pPr>
              <w:pStyle w:val="ListParagraph1"/>
              <w:spacing w:after="0" w:line="240" w:lineRule="atLeast"/>
              <w:ind w:left="34"/>
              <w:jc w:val="both"/>
              <w:rPr>
                <w:rFonts w:ascii="Times New Roman" w:hAnsi="Times New Roman"/>
                <w:sz w:val="24"/>
                <w:szCs w:val="24"/>
              </w:rPr>
            </w:pPr>
            <w:r w:rsidRPr="0039271E">
              <w:rPr>
                <w:rFonts w:ascii="Times New Roman" w:hAnsi="Times New Roman"/>
                <w:color w:val="000000"/>
                <w:sz w:val="24"/>
                <w:szCs w:val="24"/>
                <w:lang w:eastAsia="uk-UA" w:bidi="uk-UA"/>
              </w:rPr>
              <w:t>реалізаці</w:t>
            </w:r>
            <w:r>
              <w:rPr>
                <w:rFonts w:ascii="Times New Roman" w:hAnsi="Times New Roman"/>
                <w:color w:val="000000"/>
                <w:sz w:val="24"/>
                <w:szCs w:val="24"/>
                <w:lang w:eastAsia="uk-UA" w:bidi="uk-UA"/>
              </w:rPr>
              <w:t>я</w:t>
            </w:r>
            <w:r w:rsidRPr="0039271E">
              <w:rPr>
                <w:rFonts w:ascii="Times New Roman" w:hAnsi="Times New Roman"/>
                <w:color w:val="000000"/>
                <w:sz w:val="24"/>
                <w:szCs w:val="24"/>
                <w:lang w:eastAsia="uk-UA" w:bidi="uk-UA"/>
              </w:rPr>
              <w:t xml:space="preserve"> заходів, спрямованих на </w:t>
            </w:r>
            <w:r w:rsidRPr="0039271E">
              <w:rPr>
                <w:rFonts w:ascii="Times New Roman" w:hAnsi="Times New Roman"/>
                <w:color w:val="000000"/>
                <w:sz w:val="24"/>
                <w:szCs w:val="24"/>
                <w:shd w:val="clear" w:color="auto" w:fill="FFFFFF"/>
              </w:rPr>
              <w:t>забезпечення функціонування та розвитку місцевого самоврядування, ефективності роботи депутатського корпусу, підвищення активності громадськості міста тощо</w:t>
            </w:r>
          </w:p>
        </w:tc>
      </w:tr>
    </w:tbl>
    <w:p w:rsidR="0039271E" w:rsidRDefault="0039271E" w:rsidP="0039271E">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39271E" w:rsidRPr="00B6476E" w:rsidTr="00003ABC">
        <w:trPr>
          <w:tblHeader/>
        </w:trPr>
        <w:tc>
          <w:tcPr>
            <w:tcW w:w="4820"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Проблеми, які перешкоджають соціально-економічному розвитку галузі:</w:t>
            </w:r>
          </w:p>
        </w:tc>
        <w:tc>
          <w:tcPr>
            <w:tcW w:w="5103"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9271E" w:rsidRPr="00003ABC" w:rsidTr="00003ABC">
        <w:trPr>
          <w:tblHeader/>
        </w:trPr>
        <w:tc>
          <w:tcPr>
            <w:tcW w:w="4820"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потреба у з</w:t>
            </w:r>
            <w:r w:rsidR="00D24069" w:rsidRPr="00003ABC">
              <w:rPr>
                <w:rFonts w:ascii="Times New Roman" w:hAnsi="Times New Roman"/>
                <w:i/>
                <w:color w:val="000000" w:themeColor="text1"/>
                <w:sz w:val="24"/>
                <w:szCs w:val="24"/>
                <w:lang w:val="uk-UA"/>
              </w:rPr>
              <w:t>ахист</w:t>
            </w:r>
            <w:r>
              <w:rPr>
                <w:rFonts w:ascii="Times New Roman" w:hAnsi="Times New Roman"/>
                <w:i/>
                <w:color w:val="000000" w:themeColor="text1"/>
                <w:sz w:val="24"/>
                <w:szCs w:val="24"/>
                <w:lang w:val="uk-UA"/>
              </w:rPr>
              <w:t>і</w:t>
            </w:r>
            <w:r w:rsidR="00D24069" w:rsidRPr="00003ABC">
              <w:rPr>
                <w:rFonts w:ascii="Times New Roman" w:hAnsi="Times New Roman"/>
                <w:i/>
                <w:color w:val="000000" w:themeColor="text1"/>
                <w:sz w:val="24"/>
                <w:szCs w:val="24"/>
                <w:lang w:val="uk-UA"/>
              </w:rPr>
              <w:t xml:space="preserve"> майнових та інших інтересів громади міста </w:t>
            </w:r>
          </w:p>
        </w:tc>
        <w:tc>
          <w:tcPr>
            <w:tcW w:w="5103"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с</w:t>
            </w:r>
            <w:r w:rsidR="00D24069" w:rsidRPr="00003ABC">
              <w:rPr>
                <w:rFonts w:ascii="Times New Roman" w:hAnsi="Times New Roman"/>
                <w:i/>
                <w:color w:val="000000" w:themeColor="text1"/>
                <w:sz w:val="24"/>
                <w:szCs w:val="24"/>
                <w:lang w:val="uk-UA"/>
              </w:rPr>
              <w:t>плат</w:t>
            </w:r>
            <w:r>
              <w:rPr>
                <w:rFonts w:ascii="Times New Roman" w:hAnsi="Times New Roman"/>
                <w:i/>
                <w:color w:val="000000" w:themeColor="text1"/>
                <w:sz w:val="24"/>
                <w:szCs w:val="24"/>
                <w:lang w:val="uk-UA"/>
              </w:rPr>
              <w:t>а</w:t>
            </w:r>
            <w:r w:rsidR="00D24069" w:rsidRPr="00003ABC">
              <w:rPr>
                <w:rFonts w:ascii="Times New Roman" w:hAnsi="Times New Roman"/>
                <w:i/>
                <w:color w:val="000000" w:themeColor="text1"/>
                <w:sz w:val="24"/>
                <w:szCs w:val="24"/>
                <w:lang w:val="uk-UA"/>
              </w:rPr>
              <w:t xml:space="preserve"> виконавчими органами Миколаївської міської ради судових зборів відповідно до статті 3 Закону України «Про судовий збір»</w:t>
            </w:r>
          </w:p>
        </w:tc>
      </w:tr>
      <w:tr w:rsidR="0039271E" w:rsidRPr="00003ABC" w:rsidTr="00003ABC">
        <w:trPr>
          <w:tblHeader/>
        </w:trPr>
        <w:tc>
          <w:tcPr>
            <w:tcW w:w="4820"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необхідність у</w:t>
            </w:r>
            <w:r w:rsidRPr="00444E1F">
              <w:rPr>
                <w:rFonts w:ascii="Times New Roman" w:hAnsi="Times New Roman"/>
                <w:i/>
                <w:color w:val="000000" w:themeColor="text1"/>
                <w:sz w:val="24"/>
                <w:szCs w:val="24"/>
                <w:lang w:val="uk-UA"/>
              </w:rPr>
              <w:t>згодження дій органів місцевого самоврядування міського рівня щодо захисту пр</w:t>
            </w:r>
            <w:r>
              <w:rPr>
                <w:rFonts w:ascii="Times New Roman" w:hAnsi="Times New Roman"/>
                <w:i/>
                <w:color w:val="000000" w:themeColor="text1"/>
                <w:sz w:val="24"/>
                <w:szCs w:val="24"/>
                <w:lang w:val="uk-UA"/>
              </w:rPr>
              <w:t>ав та інтересів  громади міста</w:t>
            </w:r>
          </w:p>
        </w:tc>
        <w:tc>
          <w:tcPr>
            <w:tcW w:w="5103"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в</w:t>
            </w:r>
            <w:r w:rsidRPr="00003ABC">
              <w:rPr>
                <w:rFonts w:ascii="Times New Roman" w:hAnsi="Times New Roman"/>
                <w:i/>
                <w:color w:val="000000" w:themeColor="text1"/>
                <w:sz w:val="24"/>
                <w:szCs w:val="24"/>
                <w:lang w:val="uk-UA"/>
              </w:rPr>
              <w:t>иконання завдань, передбачених Статутом та основними напрямами роботи Асоціації міст України, відповідно до рішень Загальних зборів Асоціації, членами якої є Миколаївська міська рада</w:t>
            </w:r>
          </w:p>
        </w:tc>
      </w:tr>
      <w:tr w:rsidR="0039271E" w:rsidRPr="00003ABC" w:rsidTr="00003ABC">
        <w:trPr>
          <w:tblHeader/>
        </w:trPr>
        <w:tc>
          <w:tcPr>
            <w:tcW w:w="4820" w:type="dxa"/>
            <w:shd w:val="clear" w:color="auto" w:fill="auto"/>
          </w:tcPr>
          <w:p w:rsidR="0039271E" w:rsidRPr="00003ABC" w:rsidRDefault="00444E1F"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C52476" w:rsidRPr="00003ABC">
              <w:rPr>
                <w:rFonts w:ascii="Times New Roman" w:hAnsi="Times New Roman"/>
                <w:i/>
                <w:sz w:val="24"/>
                <w:szCs w:val="24"/>
                <w:lang w:val="uk-UA"/>
              </w:rPr>
              <w:t xml:space="preserve">отреба у поліпшенні умов роботи виконавчих органів Миколаївської міської ради </w:t>
            </w:r>
          </w:p>
        </w:tc>
        <w:tc>
          <w:tcPr>
            <w:tcW w:w="5103" w:type="dxa"/>
            <w:shd w:val="clear" w:color="auto" w:fill="auto"/>
          </w:tcPr>
          <w:p w:rsidR="0039271E" w:rsidRPr="00003ABC" w:rsidRDefault="00444E1F"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B64FDD" w:rsidRPr="00003ABC">
              <w:rPr>
                <w:rFonts w:ascii="Times New Roman" w:hAnsi="Times New Roman"/>
                <w:i/>
                <w:sz w:val="24"/>
                <w:szCs w:val="24"/>
                <w:lang w:val="uk-UA"/>
              </w:rPr>
              <w:t>ідвищення ефективності використання майна</w:t>
            </w:r>
          </w:p>
        </w:tc>
      </w:tr>
    </w:tbl>
    <w:p w:rsidR="0039271E" w:rsidRPr="002641B1" w:rsidRDefault="0039271E" w:rsidP="0039271E">
      <w:pPr>
        <w:ind w:firstLine="709"/>
        <w:jc w:val="both"/>
        <w:rPr>
          <w:color w:val="00B050"/>
        </w:rPr>
      </w:pPr>
    </w:p>
    <w:p w:rsidR="0039271E" w:rsidRDefault="0039271E" w:rsidP="0039271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4184"/>
        <w:gridCol w:w="2128"/>
        <w:gridCol w:w="3039"/>
      </w:tblGrid>
      <w:tr w:rsidR="00155253" w:rsidRPr="007F550A" w:rsidTr="00D42C2E">
        <w:tc>
          <w:tcPr>
            <w:tcW w:w="560"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 п/п</w:t>
            </w:r>
          </w:p>
        </w:tc>
        <w:tc>
          <w:tcPr>
            <w:tcW w:w="4184"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Зміст заходу</w:t>
            </w:r>
          </w:p>
        </w:tc>
        <w:tc>
          <w:tcPr>
            <w:tcW w:w="2128"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Відповідальний за виконання</w:t>
            </w:r>
          </w:p>
        </w:tc>
        <w:tc>
          <w:tcPr>
            <w:tcW w:w="3039"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4184" w:type="dxa"/>
          </w:tcPr>
          <w:p w:rsidR="00155253" w:rsidRPr="00134A8C" w:rsidRDefault="00155253" w:rsidP="00D42C2E">
            <w:pPr>
              <w:spacing w:after="120"/>
              <w:jc w:val="both"/>
              <w:rPr>
                <w:b/>
                <w:color w:val="000000"/>
                <w:lang w:eastAsia="uk-UA" w:bidi="uk-UA"/>
              </w:rPr>
            </w:pPr>
            <w:r>
              <w:rPr>
                <w:color w:val="000000"/>
              </w:rPr>
              <w:t>С</w:t>
            </w:r>
            <w:r w:rsidRPr="00134A8C">
              <w:rPr>
                <w:color w:val="000000"/>
              </w:rPr>
              <w:t>плата судового збору за подання позовних заяв та скарг до судів відповідних інстанцій від імені Миколаївської міської ради, виконавч</w:t>
            </w:r>
            <w:r>
              <w:rPr>
                <w:color w:val="000000"/>
              </w:rPr>
              <w:t>ого</w:t>
            </w:r>
            <w:r w:rsidRPr="00134A8C">
              <w:rPr>
                <w:color w:val="000000"/>
              </w:rPr>
              <w:t xml:space="preserve"> комітет</w:t>
            </w:r>
            <w:r>
              <w:rPr>
                <w:color w:val="000000"/>
              </w:rPr>
              <w:t>у</w:t>
            </w:r>
            <w:r w:rsidRPr="00134A8C">
              <w:rPr>
                <w:color w:val="000000"/>
              </w:rPr>
              <w:t xml:space="preserve"> Миколаївської міської ради та інших судових витрат, здійснення добровільного виконання судових рішень про стягнення</w:t>
            </w:r>
          </w:p>
        </w:tc>
        <w:tc>
          <w:tcPr>
            <w:tcW w:w="2128" w:type="dxa"/>
          </w:tcPr>
          <w:p w:rsidR="00155253" w:rsidRDefault="00155253" w:rsidP="00D42C2E">
            <w:pPr>
              <w:spacing w:after="120"/>
              <w:jc w:val="center"/>
              <w:rPr>
                <w:b/>
                <w:color w:val="000000"/>
                <w:sz w:val="28"/>
                <w:szCs w:val="28"/>
                <w:lang w:eastAsia="uk-UA" w:bidi="uk-UA"/>
              </w:rPr>
            </w:pPr>
            <w:r>
              <w:rPr>
                <w:color w:val="000000"/>
                <w:lang w:val="ru-RU"/>
              </w:rPr>
              <w:t xml:space="preserve">виконавчий комітет </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о</w:t>
            </w:r>
            <w:r w:rsidRPr="00134A8C">
              <w:rPr>
                <w:color w:val="000000"/>
                <w:lang w:bidi="uk-UA"/>
              </w:rPr>
              <w:t>тримання коштів до бюджету м. Миколаєва</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w:t>
            </w:r>
          </w:p>
        </w:tc>
        <w:tc>
          <w:tcPr>
            <w:tcW w:w="4184" w:type="dxa"/>
          </w:tcPr>
          <w:p w:rsidR="00155253" w:rsidRPr="00134A8C" w:rsidRDefault="00155253" w:rsidP="00D42C2E">
            <w:pPr>
              <w:spacing w:after="120"/>
              <w:jc w:val="both"/>
              <w:rPr>
                <w:b/>
                <w:color w:val="000000"/>
                <w:lang w:eastAsia="uk-UA" w:bidi="uk-UA"/>
              </w:rPr>
            </w:pPr>
            <w:r>
              <w:rPr>
                <w:color w:val="000000"/>
              </w:rPr>
              <w:t>З</w:t>
            </w:r>
            <w:r w:rsidRPr="00134A8C">
              <w:rPr>
                <w:color w:val="000000"/>
              </w:rPr>
              <w:t>абезпечення співробітництва Миколаївської  міської ради з асоціаціями органів місцевого самоврядування та іншими формами добровільних об’єднань України та інших держав</w:t>
            </w:r>
          </w:p>
        </w:tc>
        <w:tc>
          <w:tcPr>
            <w:tcW w:w="2128" w:type="dxa"/>
          </w:tcPr>
          <w:p w:rsidR="00155253" w:rsidRPr="00D05033" w:rsidRDefault="00155253" w:rsidP="00D42C2E">
            <w:pPr>
              <w:jc w:val="center"/>
              <w:rPr>
                <w:color w:val="000000"/>
              </w:rPr>
            </w:pPr>
            <w:r>
              <w:rPr>
                <w:color w:val="000000"/>
              </w:rPr>
              <w:t>д</w:t>
            </w:r>
            <w:r w:rsidRPr="00D05033">
              <w:rPr>
                <w:color w:val="000000"/>
              </w:rPr>
              <w:t xml:space="preserve">епартамент міського голови </w:t>
            </w:r>
            <w:r>
              <w:rPr>
                <w:color w:val="000000"/>
              </w:rPr>
              <w:t>ММР, виконавчий комітет ММР,</w:t>
            </w:r>
          </w:p>
          <w:p w:rsidR="00155253" w:rsidRDefault="00155253" w:rsidP="00D42C2E">
            <w:pPr>
              <w:spacing w:after="120"/>
              <w:jc w:val="center"/>
              <w:rPr>
                <w:b/>
                <w:color w:val="000000"/>
                <w:sz w:val="28"/>
                <w:szCs w:val="28"/>
                <w:lang w:eastAsia="uk-UA" w:bidi="uk-UA"/>
              </w:rPr>
            </w:pPr>
            <w:r w:rsidRPr="00D05033">
              <w:rPr>
                <w:color w:val="000000"/>
              </w:rPr>
              <w:t>Миколаївське регіональне відділення Асоціації міст України</w:t>
            </w:r>
            <w:r>
              <w:rPr>
                <w:color w:val="000000"/>
              </w:rPr>
              <w:t xml:space="preserve"> (за погодженням)</w:t>
            </w:r>
          </w:p>
        </w:tc>
        <w:tc>
          <w:tcPr>
            <w:tcW w:w="3039" w:type="dxa"/>
          </w:tcPr>
          <w:p w:rsidR="00155253" w:rsidRPr="00134A8C" w:rsidRDefault="00155253" w:rsidP="00D42C2E">
            <w:pPr>
              <w:spacing w:after="120"/>
              <w:jc w:val="both"/>
              <w:rPr>
                <w:color w:val="000000"/>
                <w:lang w:eastAsia="uk-UA" w:bidi="uk-UA"/>
              </w:rPr>
            </w:pPr>
            <w:r>
              <w:rPr>
                <w:color w:val="000000"/>
                <w:lang w:bidi="uk-UA"/>
              </w:rPr>
              <w:t>підвищення іміджу м.М</w:t>
            </w:r>
            <w:r w:rsidRPr="00134A8C">
              <w:rPr>
                <w:color w:val="000000"/>
                <w:lang w:bidi="uk-UA"/>
              </w:rPr>
              <w:t>иколаєва на всеукраїнському та закордонному просторі</w:t>
            </w:r>
            <w:r>
              <w:rPr>
                <w:color w:val="000000"/>
                <w:lang w:bidi="uk-UA"/>
              </w:rPr>
              <w:t xml:space="preserve"> з метою залучення додаткових коштів тощо</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4184" w:type="dxa"/>
          </w:tcPr>
          <w:p w:rsidR="00155253" w:rsidRPr="00134A8C" w:rsidRDefault="00155253" w:rsidP="00D42C2E">
            <w:pPr>
              <w:spacing w:after="120"/>
              <w:jc w:val="both"/>
              <w:rPr>
                <w:b/>
                <w:color w:val="000000"/>
                <w:lang w:eastAsia="uk-UA" w:bidi="uk-UA"/>
              </w:rPr>
            </w:pPr>
            <w:r>
              <w:rPr>
                <w:color w:val="000000"/>
              </w:rPr>
              <w:t>У</w:t>
            </w:r>
            <w:r w:rsidRPr="00134A8C">
              <w:rPr>
                <w:color w:val="000000"/>
              </w:rPr>
              <w:t xml:space="preserve">тримання у належному стані матеріально-технічної бази виконавчих органів </w:t>
            </w:r>
            <w:r>
              <w:rPr>
                <w:color w:val="000000"/>
              </w:rPr>
              <w:t xml:space="preserve">Миколаївської </w:t>
            </w:r>
            <w:r w:rsidRPr="00134A8C">
              <w:rPr>
                <w:color w:val="000000"/>
              </w:rPr>
              <w:t xml:space="preserve">міської ради, забезпечення належної організації роботи депутатів міської ради та працівників виконавчих </w:t>
            </w:r>
            <w:r w:rsidRPr="00134A8C">
              <w:rPr>
                <w:color w:val="000000"/>
              </w:rPr>
              <w:lastRenderedPageBreak/>
              <w:t>органів</w:t>
            </w:r>
            <w:r>
              <w:rPr>
                <w:color w:val="000000"/>
              </w:rPr>
              <w:t xml:space="preserve"> міської ради (оснащення компютерами, факсами, принтерами, копіювальними апаратами, веб-камерами тощо), проведення капремонту з метою організації належної роботи депутатів міської ради та працівників виконавчих органів</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lastRenderedPageBreak/>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п</w:t>
            </w:r>
            <w:r w:rsidRPr="00134A8C">
              <w:rPr>
                <w:color w:val="000000"/>
                <w:lang w:bidi="uk-UA"/>
              </w:rPr>
              <w:t>оліпшення умов праці посадових осіб місцевого самоврядування та депутатського корпусу міської ради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4.</w:t>
            </w:r>
          </w:p>
        </w:tc>
        <w:tc>
          <w:tcPr>
            <w:tcW w:w="4184" w:type="dxa"/>
          </w:tcPr>
          <w:p w:rsidR="00155253" w:rsidRPr="00F441B8" w:rsidRDefault="00155253" w:rsidP="00D42C2E">
            <w:pPr>
              <w:jc w:val="both"/>
            </w:pPr>
            <w:r w:rsidRPr="00D05033">
              <w:rPr>
                <w:color w:val="000000"/>
              </w:rPr>
              <w:t>У випадках розташування виконавчих органів міської ради в одній будівлі, оплату за комунальні послуги та енергоносії, послуги з прибирання та охорони здійснює виконавчий орган міської ради, на балансі якого знаходиться ця будівля або яка передана йому в</w:t>
            </w:r>
            <w:r>
              <w:rPr>
                <w:color w:val="000000"/>
              </w:rPr>
              <w:t xml:space="preserve"> </w:t>
            </w:r>
            <w:r w:rsidRPr="00D05033">
              <w:rPr>
                <w:color w:val="000000"/>
              </w:rPr>
              <w:t> оперативне управління (оренду)</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F441B8" w:rsidRDefault="00155253" w:rsidP="00D42C2E">
            <w:r>
              <w:t xml:space="preserve">підвищення ефективності </w:t>
            </w:r>
            <w:r w:rsidRPr="00F441B8">
              <w:t>функціонування системи управління</w:t>
            </w:r>
            <w:r>
              <w:t xml:space="preserve"> комунальним майном</w:t>
            </w:r>
          </w:p>
        </w:tc>
      </w:tr>
    </w:tbl>
    <w:p w:rsidR="00155253" w:rsidRDefault="00155253" w:rsidP="0039271E">
      <w:pPr>
        <w:jc w:val="both"/>
        <w:rPr>
          <w:b/>
          <w:bCs/>
          <w:color w:val="365F91" w:themeColor="accent1" w:themeShade="BF"/>
          <w:lang w:bidi="hi-IN"/>
        </w:rPr>
      </w:pPr>
    </w:p>
    <w:p w:rsidR="004C35BC" w:rsidRPr="005236B7" w:rsidRDefault="00A45D7E">
      <w:pPr>
        <w:rPr>
          <w:b/>
          <w:color w:val="7030A0"/>
          <w:sz w:val="28"/>
          <w:szCs w:val="28"/>
        </w:rPr>
      </w:pPr>
      <w:r w:rsidRPr="005236B7">
        <w:rPr>
          <w:b/>
          <w:color w:val="7030A0"/>
          <w:sz w:val="28"/>
          <w:szCs w:val="28"/>
        </w:rPr>
        <w:t>ІІІ. ДЖЕРЕЛА ФІНАНСУВАННЯ ПРОГРАМИ ЕКОНОМІЧНОГО І СОЦІАЛЬНОГО РОЗВИТКУ М.МИКОЛАЄВА НА 2021 РІК</w:t>
      </w:r>
    </w:p>
    <w:p w:rsidR="00A45D7E" w:rsidRDefault="00A45D7E">
      <w:pPr>
        <w:rPr>
          <w:b/>
          <w:color w:val="000000" w:themeColor="text1"/>
          <w:sz w:val="28"/>
          <w:szCs w:val="28"/>
        </w:rPr>
      </w:pPr>
    </w:p>
    <w:p w:rsid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Заходи Програми на 2021 рік є відображенням наведених першочергових проблем по кожному розділу Програми та конкретизацією основних завдань з наведенням відповідальних виконавців, очікуваних результатів виконання.</w:t>
      </w:r>
    </w:p>
    <w:p w:rsidR="006B41F6" w:rsidRPr="006B41F6" w:rsidRDefault="006B41F6" w:rsidP="006B41F6">
      <w:pPr>
        <w:tabs>
          <w:tab w:val="left" w:pos="0"/>
        </w:tabs>
        <w:spacing w:line="228" w:lineRule="auto"/>
        <w:ind w:firstLine="709"/>
        <w:jc w:val="both"/>
        <w:rPr>
          <w:bCs/>
          <w:iCs/>
          <w:shd w:val="clear" w:color="auto" w:fill="FFFFFF"/>
          <w:lang w:bidi="hi-IN"/>
        </w:rPr>
      </w:pPr>
    </w:p>
    <w:p w:rsidR="006B41F6" w:rsidRP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 xml:space="preserve">Програма визначає цілі </w:t>
      </w:r>
      <w:r w:rsidR="009A7E3C">
        <w:rPr>
          <w:bCs/>
          <w:iCs/>
          <w:shd w:val="clear" w:color="auto" w:fill="FFFFFF"/>
          <w:lang w:bidi="hi-IN"/>
        </w:rPr>
        <w:t xml:space="preserve">соціально-економічного </w:t>
      </w:r>
      <w:r w:rsidRPr="006B41F6">
        <w:rPr>
          <w:lang w:bidi="hi-IN"/>
        </w:rPr>
        <w:t xml:space="preserve"> розвитку міста на 2021 рік, інструментами досягнення яких</w:t>
      </w:r>
      <w:r w:rsidRPr="006B41F6">
        <w:rPr>
          <w:bCs/>
          <w:iCs/>
          <w:shd w:val="clear" w:color="auto" w:fill="FFFFFF"/>
          <w:lang w:bidi="hi-IN"/>
        </w:rPr>
        <w:t xml:space="preserve"> виступають міські програми</w:t>
      </w:r>
      <w:r w:rsidR="009A7E3C">
        <w:rPr>
          <w:bCs/>
          <w:iCs/>
          <w:shd w:val="clear" w:color="auto" w:fill="FFFFFF"/>
          <w:lang w:bidi="hi-IN"/>
        </w:rPr>
        <w:t xml:space="preserve"> розвитку</w:t>
      </w:r>
      <w:r w:rsidRPr="006B41F6">
        <w:rPr>
          <w:bCs/>
          <w:iCs/>
          <w:shd w:val="clear" w:color="auto" w:fill="FFFFFF"/>
          <w:lang w:bidi="hi-IN"/>
        </w:rPr>
        <w:t xml:space="preserve">, що характеризують різні сфери життєдіяльності територіальної громади. </w:t>
      </w:r>
    </w:p>
    <w:p w:rsidR="006B41F6" w:rsidRDefault="006B41F6" w:rsidP="006B41F6">
      <w:pPr>
        <w:tabs>
          <w:tab w:val="left" w:pos="0"/>
        </w:tabs>
        <w:spacing w:line="228" w:lineRule="auto"/>
        <w:ind w:firstLine="709"/>
        <w:jc w:val="both"/>
        <w:rPr>
          <w:bCs/>
          <w:iCs/>
          <w:shd w:val="clear" w:color="auto" w:fill="FFFFFF"/>
          <w:lang w:bidi="hi-IN"/>
        </w:rPr>
      </w:pPr>
      <w:r>
        <w:rPr>
          <w:bCs/>
          <w:iCs/>
          <w:shd w:val="clear" w:color="auto" w:fill="FFFFFF"/>
          <w:lang w:bidi="hi-IN"/>
        </w:rPr>
        <w:t>У 2021 році в місті Миколаєві здійснюватиметься реалізація 2</w:t>
      </w:r>
      <w:r w:rsidR="00753210">
        <w:rPr>
          <w:bCs/>
          <w:iCs/>
          <w:shd w:val="clear" w:color="auto" w:fill="FFFFFF"/>
          <w:lang w:bidi="hi-IN"/>
        </w:rPr>
        <w:t>3</w:t>
      </w:r>
      <w:r>
        <w:rPr>
          <w:bCs/>
          <w:iCs/>
          <w:shd w:val="clear" w:color="auto" w:fill="FFFFFF"/>
          <w:lang w:bidi="hi-IN"/>
        </w:rPr>
        <w:t xml:space="preserve"> міськ</w:t>
      </w:r>
      <w:r w:rsidR="00753210">
        <w:rPr>
          <w:bCs/>
          <w:iCs/>
          <w:shd w:val="clear" w:color="auto" w:fill="FFFFFF"/>
          <w:lang w:bidi="hi-IN"/>
        </w:rPr>
        <w:t>их</w:t>
      </w:r>
      <w:r>
        <w:rPr>
          <w:bCs/>
          <w:iCs/>
          <w:shd w:val="clear" w:color="auto" w:fill="FFFFFF"/>
          <w:lang w:bidi="hi-IN"/>
        </w:rPr>
        <w:t xml:space="preserve">   програм розвитку, які затверджені Миколаївською міською радою</w:t>
      </w:r>
      <w:r w:rsidR="009A7E3C">
        <w:rPr>
          <w:bCs/>
          <w:iCs/>
          <w:shd w:val="clear" w:color="auto" w:fill="FFFFFF"/>
          <w:lang w:bidi="hi-IN"/>
        </w:rPr>
        <w:t xml:space="preserve"> ст</w:t>
      </w:r>
      <w:r w:rsidR="00DA6180">
        <w:rPr>
          <w:bCs/>
          <w:iCs/>
          <w:shd w:val="clear" w:color="auto" w:fill="FFFFFF"/>
          <w:lang w:bidi="hi-IN"/>
        </w:rPr>
        <w:t>а</w:t>
      </w:r>
      <w:r w:rsidR="009A7E3C">
        <w:rPr>
          <w:bCs/>
          <w:iCs/>
          <w:shd w:val="clear" w:color="auto" w:fill="FFFFFF"/>
          <w:lang w:bidi="hi-IN"/>
        </w:rPr>
        <w:t>ном на 01.11.2020</w:t>
      </w:r>
      <w:r>
        <w:rPr>
          <w:bCs/>
          <w:iCs/>
          <w:shd w:val="clear" w:color="auto" w:fill="FFFFFF"/>
          <w:lang w:bidi="hi-IN"/>
        </w:rPr>
        <w:t>, перелік яких наведено у додатку 2 до Програми</w:t>
      </w:r>
      <w:r w:rsidR="009A7E3C">
        <w:rPr>
          <w:bCs/>
          <w:iCs/>
          <w:shd w:val="clear" w:color="auto" w:fill="FFFFFF"/>
          <w:lang w:bidi="hi-IN"/>
        </w:rPr>
        <w:t xml:space="preserve"> та може бути уточнений протягом року. </w:t>
      </w:r>
      <w:r>
        <w:rPr>
          <w:bCs/>
          <w:iCs/>
          <w:shd w:val="clear" w:color="auto" w:fill="FFFFFF"/>
          <w:lang w:bidi="hi-IN"/>
        </w:rPr>
        <w:t xml:space="preserve">Відповідальними виконавцями міських  програм розвитку є  </w:t>
      </w:r>
      <w:r w:rsidR="009A7E3C">
        <w:rPr>
          <w:bCs/>
          <w:iCs/>
          <w:shd w:val="clear" w:color="auto" w:fill="FFFFFF"/>
          <w:lang w:bidi="hi-IN"/>
        </w:rPr>
        <w:t>14</w:t>
      </w:r>
      <w:r>
        <w:rPr>
          <w:bCs/>
          <w:iCs/>
          <w:shd w:val="clear" w:color="auto" w:fill="FFFFFF"/>
          <w:lang w:bidi="hi-IN"/>
        </w:rPr>
        <w:t xml:space="preserve"> виконавчих органів Миколаївської міської ради та </w:t>
      </w:r>
      <w:r w:rsidRPr="00273A62">
        <w:t>Миколаївськ</w:t>
      </w:r>
      <w:r>
        <w:t>е</w:t>
      </w:r>
      <w:r w:rsidRPr="00273A62">
        <w:t xml:space="preserve"> регіональне управління Державної спеціалізованої фінансової установи «Державний фонд сприяння молодіжному житловому будівництву»</w:t>
      </w:r>
      <w:r w:rsidR="009A7E3C">
        <w:t>.</w:t>
      </w:r>
    </w:p>
    <w:p w:rsidR="009A7E3C" w:rsidRPr="007A729C" w:rsidRDefault="009A7E3C" w:rsidP="009A7E3C">
      <w:pPr>
        <w:tabs>
          <w:tab w:val="left" w:pos="0"/>
        </w:tabs>
        <w:spacing w:line="228" w:lineRule="auto"/>
        <w:ind w:firstLine="709"/>
        <w:jc w:val="both"/>
        <w:rPr>
          <w:bCs/>
          <w:iCs/>
          <w:szCs w:val="28"/>
          <w:shd w:val="clear" w:color="auto" w:fill="FFFFFF"/>
          <w:lang w:bidi="hi-IN"/>
        </w:rPr>
      </w:pPr>
      <w:r w:rsidRPr="007A729C">
        <w:rPr>
          <w:bCs/>
          <w:iCs/>
          <w:szCs w:val="28"/>
          <w:shd w:val="clear" w:color="auto" w:fill="FFFFFF"/>
          <w:lang w:bidi="hi-IN"/>
        </w:rPr>
        <w:t xml:space="preserve">Ресурсами для впровадження заходів міських </w:t>
      </w:r>
      <w:r>
        <w:rPr>
          <w:bCs/>
          <w:iCs/>
          <w:szCs w:val="28"/>
          <w:shd w:val="clear" w:color="auto" w:fill="FFFFFF"/>
          <w:lang w:bidi="hi-IN"/>
        </w:rPr>
        <w:t xml:space="preserve">програм розвитку </w:t>
      </w:r>
      <w:r w:rsidRPr="007A729C">
        <w:rPr>
          <w:bCs/>
          <w:iCs/>
          <w:szCs w:val="28"/>
          <w:shd w:val="clear" w:color="auto" w:fill="FFFFFF"/>
          <w:lang w:bidi="hi-IN"/>
        </w:rPr>
        <w:t xml:space="preserve"> визнач</w:t>
      </w:r>
      <w:r>
        <w:rPr>
          <w:bCs/>
          <w:iCs/>
          <w:szCs w:val="28"/>
          <w:shd w:val="clear" w:color="auto" w:fill="FFFFFF"/>
          <w:lang w:bidi="hi-IN"/>
        </w:rPr>
        <w:t xml:space="preserve">аються </w:t>
      </w:r>
      <w:r w:rsidRPr="007A729C">
        <w:rPr>
          <w:bCs/>
          <w:iCs/>
          <w:szCs w:val="28"/>
          <w:shd w:val="clear" w:color="auto" w:fill="FFFFFF"/>
          <w:lang w:bidi="hi-IN"/>
        </w:rPr>
        <w:t xml:space="preserve"> кошти бюджету м. </w:t>
      </w:r>
      <w:r>
        <w:rPr>
          <w:bCs/>
          <w:iCs/>
          <w:szCs w:val="28"/>
          <w:shd w:val="clear" w:color="auto" w:fill="FFFFFF"/>
          <w:lang w:bidi="hi-IN"/>
        </w:rPr>
        <w:t>Миколаєва</w:t>
      </w:r>
      <w:r w:rsidRPr="007A729C">
        <w:rPr>
          <w:bCs/>
          <w:iCs/>
          <w:szCs w:val="28"/>
          <w:shd w:val="clear" w:color="auto" w:fill="FFFFFF"/>
          <w:lang w:bidi="hi-IN"/>
        </w:rPr>
        <w:t xml:space="preserve"> в межах бюджетних призначень, затверджених </w:t>
      </w:r>
      <w:r w:rsidRPr="007A729C">
        <w:rPr>
          <w:bCs/>
          <w:iCs/>
          <w:szCs w:val="28"/>
          <w:shd w:val="clear" w:color="auto" w:fill="FFFFFF"/>
          <w:lang w:bidi="hi-IN"/>
        </w:rPr>
        <w:br/>
        <w:t>на 202</w:t>
      </w:r>
      <w:r>
        <w:rPr>
          <w:bCs/>
          <w:iCs/>
          <w:szCs w:val="28"/>
          <w:shd w:val="clear" w:color="auto" w:fill="FFFFFF"/>
          <w:lang w:bidi="hi-IN"/>
        </w:rPr>
        <w:t>1</w:t>
      </w:r>
      <w:r w:rsidRPr="007A729C">
        <w:rPr>
          <w:bCs/>
          <w:iCs/>
          <w:szCs w:val="28"/>
          <w:shd w:val="clear" w:color="auto" w:fill="FFFFFF"/>
          <w:lang w:bidi="hi-IN"/>
        </w:rPr>
        <w:t xml:space="preserve"> рік. </w:t>
      </w:r>
    </w:p>
    <w:p w:rsidR="006B41F6" w:rsidRDefault="009A7E3C" w:rsidP="006B41F6">
      <w:pPr>
        <w:tabs>
          <w:tab w:val="left" w:pos="0"/>
        </w:tabs>
        <w:spacing w:line="228" w:lineRule="auto"/>
        <w:ind w:firstLine="709"/>
        <w:jc w:val="both"/>
        <w:rPr>
          <w:bCs/>
          <w:iCs/>
          <w:shd w:val="clear" w:color="auto" w:fill="FFFFFF"/>
          <w:lang w:bidi="hi-IN"/>
        </w:rPr>
      </w:pPr>
      <w:r>
        <w:rPr>
          <w:bCs/>
          <w:iCs/>
          <w:shd w:val="clear" w:color="auto" w:fill="FFFFFF"/>
          <w:lang w:bidi="hi-IN"/>
        </w:rPr>
        <w:t>Інші основні основні заходи, що не відображаються в галузевих програмах та входять до Програми економічного і соціального розвитку міста</w:t>
      </w:r>
      <w:r w:rsidR="00DA6180">
        <w:rPr>
          <w:bCs/>
          <w:iCs/>
          <w:shd w:val="clear" w:color="auto" w:fill="FFFFFF"/>
          <w:lang w:bidi="hi-IN"/>
        </w:rPr>
        <w:t>,</w:t>
      </w:r>
      <w:r>
        <w:rPr>
          <w:bCs/>
          <w:iCs/>
          <w:shd w:val="clear" w:color="auto" w:fill="FFFFFF"/>
          <w:lang w:bidi="hi-IN"/>
        </w:rPr>
        <w:t xml:space="preserve"> аналогічно фінансуються за рахунок бюджету міста Миколаєва.</w:t>
      </w:r>
    </w:p>
    <w:p w:rsidR="009A7E3C" w:rsidRPr="00BD08B8" w:rsidRDefault="006B41F6" w:rsidP="009A7E3C">
      <w:pPr>
        <w:ind w:firstLine="567"/>
        <w:jc w:val="both"/>
      </w:pPr>
      <w:r w:rsidRPr="007A729C">
        <w:rPr>
          <w:bCs/>
          <w:iCs/>
          <w:szCs w:val="28"/>
          <w:shd w:val="clear" w:color="auto" w:fill="FFFFFF"/>
          <w:lang w:bidi="hi-IN"/>
        </w:rPr>
        <w:t xml:space="preserve">Крім того, з метою </w:t>
      </w:r>
      <w:r w:rsidRPr="007A729C">
        <w:rPr>
          <w:szCs w:val="28"/>
        </w:rPr>
        <w:t xml:space="preserve">забезпечення подальшого сталого економічного розвитку міста </w:t>
      </w:r>
      <w:r w:rsidR="009A7E3C">
        <w:rPr>
          <w:szCs w:val="28"/>
        </w:rPr>
        <w:t>Миколаєва</w:t>
      </w:r>
      <w:r w:rsidRPr="007A729C">
        <w:rPr>
          <w:szCs w:val="28"/>
        </w:rPr>
        <w:t xml:space="preserve"> </w:t>
      </w:r>
      <w:r w:rsidR="009A7E3C">
        <w:rPr>
          <w:szCs w:val="28"/>
        </w:rPr>
        <w:t>д</w:t>
      </w:r>
      <w:r w:rsidR="009A7E3C" w:rsidRPr="00BD08B8">
        <w:t>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9A7E3C" w:rsidRDefault="009A7E3C" w:rsidP="006B41F6">
      <w:pPr>
        <w:tabs>
          <w:tab w:val="left" w:pos="0"/>
        </w:tabs>
        <w:spacing w:line="228" w:lineRule="auto"/>
        <w:ind w:firstLine="709"/>
        <w:jc w:val="both"/>
        <w:rPr>
          <w:szCs w:val="28"/>
        </w:rPr>
      </w:pPr>
    </w:p>
    <w:p w:rsidR="006B41F6" w:rsidRPr="006B41F6" w:rsidRDefault="006B41F6" w:rsidP="00A90EF8">
      <w:pPr>
        <w:widowControl w:val="0"/>
        <w:rPr>
          <w:rFonts w:eastAsia="Calibri"/>
          <w:sz w:val="28"/>
          <w:szCs w:val="28"/>
        </w:rPr>
      </w:pPr>
    </w:p>
    <w:p w:rsidR="006B41F6" w:rsidRPr="00A45D7E" w:rsidRDefault="006B41F6">
      <w:pPr>
        <w:rPr>
          <w:b/>
          <w:color w:val="000000" w:themeColor="text1"/>
          <w:sz w:val="28"/>
          <w:szCs w:val="28"/>
        </w:rPr>
        <w:sectPr w:rsidR="006B41F6" w:rsidRPr="00A45D7E" w:rsidSect="00D968C9">
          <w:headerReference w:type="default" r:id="rId44"/>
          <w:pgSz w:w="11906" w:h="16838"/>
          <w:pgMar w:top="1418" w:right="510" w:bottom="568" w:left="1701" w:header="709" w:footer="709" w:gutter="0"/>
          <w:cols w:space="708"/>
          <w:docGrid w:linePitch="360"/>
        </w:sectPr>
      </w:pPr>
    </w:p>
    <w:p w:rsidR="004C35BC" w:rsidRPr="00635B23" w:rsidRDefault="004C35BC" w:rsidP="004C35BC">
      <w:pPr>
        <w:ind w:firstLine="12333"/>
        <w:rPr>
          <w:color w:val="000000" w:themeColor="text1"/>
          <w:sz w:val="28"/>
          <w:szCs w:val="28"/>
        </w:rPr>
      </w:pPr>
      <w:r w:rsidRPr="00635B23">
        <w:rPr>
          <w:color w:val="000000" w:themeColor="text1"/>
          <w:sz w:val="28"/>
          <w:szCs w:val="28"/>
        </w:rPr>
        <w:lastRenderedPageBreak/>
        <w:t>Додаток 1</w:t>
      </w:r>
    </w:p>
    <w:p w:rsidR="004C35BC" w:rsidRPr="00635B23" w:rsidRDefault="004C35BC" w:rsidP="00E2103C">
      <w:pPr>
        <w:ind w:firstLine="12333"/>
        <w:rPr>
          <w:b/>
          <w:color w:val="000000" w:themeColor="text1"/>
        </w:rPr>
      </w:pPr>
      <w:r w:rsidRPr="00635B23">
        <w:rPr>
          <w:color w:val="000000" w:themeColor="text1"/>
          <w:sz w:val="28"/>
          <w:szCs w:val="28"/>
        </w:rPr>
        <w:t>до Програми</w:t>
      </w:r>
      <w:r w:rsidRPr="00635B23">
        <w:rPr>
          <w:color w:val="000000" w:themeColor="text1"/>
          <w:sz w:val="28"/>
          <w:szCs w:val="28"/>
        </w:rPr>
        <w:br/>
      </w:r>
    </w:p>
    <w:p w:rsidR="004C35BC" w:rsidRPr="00635B23" w:rsidRDefault="004C35BC" w:rsidP="004C35BC">
      <w:pPr>
        <w:jc w:val="center"/>
        <w:rPr>
          <w:b/>
          <w:color w:val="000000" w:themeColor="text1"/>
        </w:rPr>
      </w:pPr>
      <w:r w:rsidRPr="00635B23">
        <w:rPr>
          <w:b/>
          <w:color w:val="000000" w:themeColor="text1"/>
        </w:rPr>
        <w:t xml:space="preserve">ОСНОВНІ ПРОГНОЗНІ ПОКАЗНИКИ                                                        </w:t>
      </w:r>
    </w:p>
    <w:p w:rsidR="004C35BC" w:rsidRPr="00635B23" w:rsidRDefault="004C35BC" w:rsidP="004C35BC">
      <w:pPr>
        <w:jc w:val="center"/>
        <w:rPr>
          <w:b/>
          <w:color w:val="000000" w:themeColor="text1"/>
        </w:rPr>
      </w:pPr>
      <w:r w:rsidRPr="00635B23">
        <w:rPr>
          <w:b/>
          <w:color w:val="000000" w:themeColor="text1"/>
        </w:rPr>
        <w:t xml:space="preserve">    ЕКОНОМІЧНОГО І СОЦІАЛЬНОГО РОЗВИТКУ м.МИКОЛАЄВА НА  </w:t>
      </w:r>
      <w:r w:rsidR="000F37E0" w:rsidRPr="00635B23">
        <w:rPr>
          <w:b/>
          <w:color w:val="000000" w:themeColor="text1"/>
          <w:lang w:val="ru-RU"/>
        </w:rPr>
        <w:t>2021</w:t>
      </w:r>
      <w:r w:rsidRPr="00635B23">
        <w:rPr>
          <w:b/>
          <w:color w:val="000000" w:themeColor="text1"/>
        </w:rPr>
        <w:t xml:space="preserve"> Р</w:t>
      </w:r>
      <w:r w:rsidR="000F37E0" w:rsidRPr="00635B23">
        <w:rPr>
          <w:b/>
          <w:color w:val="000000" w:themeColor="text1"/>
        </w:rPr>
        <w:t>ІК</w:t>
      </w:r>
      <w:r w:rsidRPr="00635B23">
        <w:rPr>
          <w:b/>
          <w:color w:val="000000" w:themeColor="text1"/>
        </w:rPr>
        <w:t xml:space="preserve"> </w:t>
      </w:r>
    </w:p>
    <w:p w:rsidR="00635B23" w:rsidRDefault="00635B23" w:rsidP="004C35BC">
      <w:pPr>
        <w:jc w:val="center"/>
        <w:rPr>
          <w:b/>
          <w:color w:val="00B050"/>
        </w:rPr>
      </w:pPr>
    </w:p>
    <w:p w:rsidR="00635B23" w:rsidRDefault="00635B23" w:rsidP="004C35BC">
      <w:pPr>
        <w:jc w:val="center"/>
        <w:rPr>
          <w:b/>
          <w:color w:val="00B050"/>
        </w:rPr>
      </w:pPr>
    </w:p>
    <w:tbl>
      <w:tblPr>
        <w:tblpPr w:leftFromText="180" w:rightFromText="180" w:vertAnchor="text" w:tblpY="1"/>
        <w:tblOverlap w:val="never"/>
        <w:tblW w:w="13382"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ayout w:type="fixed"/>
        <w:tblCellMar>
          <w:left w:w="107" w:type="dxa"/>
          <w:right w:w="107" w:type="dxa"/>
        </w:tblCellMar>
        <w:tblLook w:val="00A0" w:firstRow="1" w:lastRow="0" w:firstColumn="1" w:lastColumn="0" w:noHBand="0" w:noVBand="0"/>
      </w:tblPr>
      <w:tblGrid>
        <w:gridCol w:w="5567"/>
        <w:gridCol w:w="1234"/>
        <w:gridCol w:w="1126"/>
        <w:gridCol w:w="1203"/>
        <w:gridCol w:w="1417"/>
        <w:gridCol w:w="1418"/>
        <w:gridCol w:w="1417"/>
      </w:tblGrid>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Показники</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Одиниця виміру</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2017 рік </w:t>
            </w:r>
          </w:p>
          <w:p w:rsidR="00E71278" w:rsidRPr="00255950" w:rsidRDefault="00E71278" w:rsidP="00D24069">
            <w:pPr>
              <w:jc w:val="center"/>
              <w:rPr>
                <w:b/>
                <w:color w:val="1F497D" w:themeColor="text2"/>
              </w:rPr>
            </w:pPr>
            <w:r w:rsidRPr="00255950">
              <w:rPr>
                <w:b/>
                <w:color w:val="1F497D" w:themeColor="text2"/>
              </w:rPr>
              <w:t>звіт</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2018 рік</w:t>
            </w:r>
          </w:p>
          <w:p w:rsidR="00E71278" w:rsidRPr="00255950" w:rsidRDefault="00E71278" w:rsidP="00D24069">
            <w:pPr>
              <w:jc w:val="center"/>
              <w:rPr>
                <w:b/>
                <w:color w:val="1F497D" w:themeColor="text2"/>
              </w:rPr>
            </w:pPr>
            <w:r w:rsidRPr="00255950">
              <w:rPr>
                <w:b/>
                <w:color w:val="1F497D" w:themeColor="text2"/>
              </w:rPr>
              <w:t>звіт</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2019 рік </w:t>
            </w:r>
          </w:p>
          <w:p w:rsidR="00E71278" w:rsidRPr="00255950" w:rsidRDefault="00E71278" w:rsidP="00D24069">
            <w:pPr>
              <w:jc w:val="center"/>
              <w:rPr>
                <w:b/>
                <w:color w:val="1F497D" w:themeColor="text2"/>
              </w:rPr>
            </w:pPr>
            <w:r w:rsidRPr="00255950">
              <w:rPr>
                <w:b/>
                <w:color w:val="1F497D" w:themeColor="text2"/>
              </w:rPr>
              <w:t>звіт</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2020 рік</w:t>
            </w:r>
          </w:p>
          <w:p w:rsidR="00E71278" w:rsidRPr="00255950" w:rsidRDefault="00E71278" w:rsidP="00D24069">
            <w:pPr>
              <w:jc w:val="center"/>
              <w:rPr>
                <w:b/>
                <w:color w:val="1F497D" w:themeColor="text2"/>
              </w:rPr>
            </w:pPr>
            <w:r w:rsidRPr="00255950">
              <w:rPr>
                <w:b/>
                <w:color w:val="1F497D" w:themeColor="text2"/>
              </w:rPr>
              <w:t>очікуване</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2021 рік прогноз</w:t>
            </w:r>
          </w:p>
        </w:tc>
      </w:tr>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1</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2</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3</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4</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5</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6</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7</w:t>
            </w:r>
          </w:p>
        </w:tc>
      </w:tr>
      <w:tr w:rsidR="00E71278" w:rsidRPr="00604DA3" w:rsidTr="00127503">
        <w:tc>
          <w:tcPr>
            <w:tcW w:w="5567" w:type="dxa"/>
          </w:tcPr>
          <w:p w:rsidR="00E71278" w:rsidRPr="00604DA3" w:rsidRDefault="00E71278" w:rsidP="00D24069">
            <w:r w:rsidRPr="00604DA3">
              <w:t>Обсяг реалізованої промислової продукції  у діючих цінах  - всього</w:t>
            </w:r>
          </w:p>
        </w:tc>
        <w:tc>
          <w:tcPr>
            <w:tcW w:w="1234" w:type="dxa"/>
          </w:tcPr>
          <w:p w:rsidR="00E71278" w:rsidRPr="00604DA3" w:rsidRDefault="00E71278" w:rsidP="00D24069">
            <w:pPr>
              <w:jc w:val="center"/>
            </w:pPr>
            <w:r>
              <w:t>млн  грн</w:t>
            </w:r>
          </w:p>
        </w:tc>
        <w:tc>
          <w:tcPr>
            <w:tcW w:w="1126" w:type="dxa"/>
          </w:tcPr>
          <w:p w:rsidR="00E71278" w:rsidRPr="00604DA3" w:rsidRDefault="00E71278" w:rsidP="00D24069">
            <w:pPr>
              <w:spacing w:line="360" w:lineRule="auto"/>
              <w:jc w:val="center"/>
            </w:pPr>
            <w:r w:rsidRPr="00604DA3">
              <w:t>16290,5</w:t>
            </w:r>
          </w:p>
        </w:tc>
        <w:tc>
          <w:tcPr>
            <w:tcW w:w="1203" w:type="dxa"/>
          </w:tcPr>
          <w:p w:rsidR="00E71278" w:rsidRPr="00604DA3" w:rsidRDefault="00E71278" w:rsidP="00D24069">
            <w:pPr>
              <w:spacing w:line="360" w:lineRule="auto"/>
              <w:jc w:val="center"/>
            </w:pPr>
            <w:r w:rsidRPr="00604DA3">
              <w:t>17230,0</w:t>
            </w:r>
          </w:p>
        </w:tc>
        <w:tc>
          <w:tcPr>
            <w:tcW w:w="1417" w:type="dxa"/>
          </w:tcPr>
          <w:p w:rsidR="00E71278" w:rsidRPr="00604DA3" w:rsidRDefault="00E71278" w:rsidP="00D24069">
            <w:r w:rsidRPr="00604DA3">
              <w:t>20007,9</w:t>
            </w:r>
          </w:p>
        </w:tc>
        <w:tc>
          <w:tcPr>
            <w:tcW w:w="1418" w:type="dxa"/>
          </w:tcPr>
          <w:p w:rsidR="00E71278" w:rsidRPr="00604DA3" w:rsidRDefault="00E71278" w:rsidP="00D24069">
            <w:r w:rsidRPr="00604DA3">
              <w:t>20</w:t>
            </w:r>
            <w:r w:rsidRPr="00604DA3">
              <w:rPr>
                <w:lang w:val="en-US"/>
              </w:rPr>
              <w:t>5</w:t>
            </w:r>
            <w:r w:rsidRPr="00604DA3">
              <w:t>00,0</w:t>
            </w:r>
          </w:p>
        </w:tc>
        <w:tc>
          <w:tcPr>
            <w:tcW w:w="1417" w:type="dxa"/>
          </w:tcPr>
          <w:p w:rsidR="00E71278" w:rsidRPr="00604DA3" w:rsidRDefault="00E71278" w:rsidP="00D24069">
            <w:r w:rsidRPr="00604DA3">
              <w:t>21</w:t>
            </w:r>
            <w:r w:rsidRPr="00604DA3">
              <w:rPr>
                <w:lang w:val="en-US"/>
              </w:rPr>
              <w:t>5</w:t>
            </w:r>
            <w:r w:rsidRPr="00604DA3">
              <w:t>00,0</w:t>
            </w:r>
          </w:p>
        </w:tc>
      </w:tr>
      <w:tr w:rsidR="00E71278" w:rsidRPr="00604DA3" w:rsidTr="00127503">
        <w:tc>
          <w:tcPr>
            <w:tcW w:w="5567" w:type="dxa"/>
          </w:tcPr>
          <w:p w:rsidR="00E71278" w:rsidRPr="00604DA3" w:rsidRDefault="00E71278" w:rsidP="00D24069">
            <w:r w:rsidRPr="00604DA3">
              <w:t xml:space="preserve">Обсяг реалізованої промислової продукції  у розрахунку на одну особу </w:t>
            </w:r>
          </w:p>
        </w:tc>
        <w:tc>
          <w:tcPr>
            <w:tcW w:w="1234" w:type="dxa"/>
          </w:tcPr>
          <w:p w:rsidR="00E71278" w:rsidRPr="00604DA3" w:rsidRDefault="00E71278" w:rsidP="00D24069">
            <w:pPr>
              <w:jc w:val="center"/>
            </w:pPr>
            <w:r>
              <w:t>тис.грн</w:t>
            </w:r>
          </w:p>
        </w:tc>
        <w:tc>
          <w:tcPr>
            <w:tcW w:w="1126" w:type="dxa"/>
          </w:tcPr>
          <w:p w:rsidR="00E71278" w:rsidRPr="00604DA3" w:rsidRDefault="00E71278" w:rsidP="00D24069">
            <w:pPr>
              <w:jc w:val="center"/>
            </w:pPr>
            <w:r w:rsidRPr="00604DA3">
              <w:t>33,1</w:t>
            </w:r>
          </w:p>
        </w:tc>
        <w:tc>
          <w:tcPr>
            <w:tcW w:w="1203" w:type="dxa"/>
          </w:tcPr>
          <w:p w:rsidR="00E71278" w:rsidRPr="00604DA3" w:rsidRDefault="00E71278" w:rsidP="00D24069">
            <w:pPr>
              <w:jc w:val="center"/>
            </w:pPr>
            <w:r w:rsidRPr="00604DA3">
              <w:t>35,4</w:t>
            </w:r>
          </w:p>
        </w:tc>
        <w:tc>
          <w:tcPr>
            <w:tcW w:w="1417" w:type="dxa"/>
          </w:tcPr>
          <w:p w:rsidR="00E71278" w:rsidRPr="00604DA3" w:rsidRDefault="00E71278" w:rsidP="00D24069">
            <w:pPr>
              <w:jc w:val="center"/>
            </w:pPr>
            <w:r w:rsidRPr="00604DA3">
              <w:t>41,4</w:t>
            </w:r>
          </w:p>
        </w:tc>
        <w:tc>
          <w:tcPr>
            <w:tcW w:w="1418" w:type="dxa"/>
          </w:tcPr>
          <w:p w:rsidR="00E71278" w:rsidRPr="00604DA3" w:rsidRDefault="00E71278" w:rsidP="00D24069">
            <w:pPr>
              <w:jc w:val="center"/>
              <w:rPr>
                <w:lang w:val="en-US"/>
              </w:rPr>
            </w:pPr>
            <w:r w:rsidRPr="00604DA3">
              <w:t>42,</w:t>
            </w:r>
            <w:r w:rsidRPr="00604DA3">
              <w:rPr>
                <w:lang w:val="en-US"/>
              </w:rPr>
              <w:t>6</w:t>
            </w:r>
          </w:p>
        </w:tc>
        <w:tc>
          <w:tcPr>
            <w:tcW w:w="1417" w:type="dxa"/>
          </w:tcPr>
          <w:p w:rsidR="00E71278" w:rsidRPr="00604DA3" w:rsidRDefault="00E71278" w:rsidP="00D24069">
            <w:pPr>
              <w:jc w:val="center"/>
            </w:pPr>
            <w:r w:rsidRPr="00604DA3">
              <w:t>45,0</w:t>
            </w:r>
          </w:p>
        </w:tc>
      </w:tr>
      <w:tr w:rsidR="00E71278" w:rsidRPr="00604DA3" w:rsidTr="00127503">
        <w:tc>
          <w:tcPr>
            <w:tcW w:w="5567" w:type="dxa"/>
          </w:tcPr>
          <w:p w:rsidR="00E71278" w:rsidRPr="00604DA3" w:rsidRDefault="00E71278" w:rsidP="00D24069">
            <w:r>
              <w:t>Доходи міського бюджету (без трансфертів) +власні</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2286,3</w:t>
            </w:r>
          </w:p>
        </w:tc>
        <w:tc>
          <w:tcPr>
            <w:tcW w:w="1203" w:type="dxa"/>
          </w:tcPr>
          <w:p w:rsidR="00E71278" w:rsidRPr="00604DA3" w:rsidRDefault="00E71278" w:rsidP="00D24069">
            <w:pPr>
              <w:jc w:val="center"/>
            </w:pPr>
            <w:r>
              <w:t>2581,5</w:t>
            </w:r>
          </w:p>
        </w:tc>
        <w:tc>
          <w:tcPr>
            <w:tcW w:w="1417" w:type="dxa"/>
          </w:tcPr>
          <w:p w:rsidR="00E71278" w:rsidRPr="00604DA3" w:rsidRDefault="00E71278" w:rsidP="00D24069">
            <w:pPr>
              <w:jc w:val="center"/>
            </w:pPr>
            <w:r>
              <w:t>2959,0</w:t>
            </w:r>
          </w:p>
        </w:tc>
        <w:tc>
          <w:tcPr>
            <w:tcW w:w="1418" w:type="dxa"/>
          </w:tcPr>
          <w:p w:rsidR="00E71278" w:rsidRPr="00604DA3" w:rsidRDefault="00E71278" w:rsidP="00D24069">
            <w:pPr>
              <w:jc w:val="center"/>
            </w:pPr>
            <w:r>
              <w:t>3127,7</w:t>
            </w:r>
          </w:p>
        </w:tc>
        <w:tc>
          <w:tcPr>
            <w:tcW w:w="1417" w:type="dxa"/>
          </w:tcPr>
          <w:p w:rsidR="00E71278" w:rsidRPr="00604DA3" w:rsidRDefault="00E71278" w:rsidP="00D24069">
            <w:pPr>
              <w:jc w:val="center"/>
            </w:pPr>
            <w:r>
              <w:t>3467,1</w:t>
            </w:r>
          </w:p>
        </w:tc>
      </w:tr>
      <w:tr w:rsidR="00E71278" w:rsidRPr="00E71278" w:rsidTr="00127503">
        <w:tc>
          <w:tcPr>
            <w:tcW w:w="5567" w:type="dxa"/>
          </w:tcPr>
          <w:p w:rsidR="00E71278" w:rsidRPr="00604DA3" w:rsidRDefault="00E71278" w:rsidP="00D24069">
            <w:r>
              <w:t>Видатки з кредитування</w:t>
            </w:r>
            <w:r w:rsidR="00FA5ECD">
              <w:t>м</w:t>
            </w:r>
            <w:r>
              <w:t xml:space="preserve"> міського бюджету- всього</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4191,6</w:t>
            </w:r>
          </w:p>
        </w:tc>
        <w:tc>
          <w:tcPr>
            <w:tcW w:w="1203" w:type="dxa"/>
          </w:tcPr>
          <w:p w:rsidR="00E71278" w:rsidRPr="00604DA3" w:rsidRDefault="00E71278" w:rsidP="00D24069">
            <w:pPr>
              <w:jc w:val="center"/>
            </w:pPr>
            <w:r>
              <w:t>4657,2</w:t>
            </w:r>
          </w:p>
        </w:tc>
        <w:tc>
          <w:tcPr>
            <w:tcW w:w="1417" w:type="dxa"/>
          </w:tcPr>
          <w:p w:rsidR="00E71278" w:rsidRPr="00604DA3" w:rsidRDefault="00E71278" w:rsidP="00D24069">
            <w:pPr>
              <w:jc w:val="center"/>
            </w:pPr>
            <w:r>
              <w:t>4850,1</w:t>
            </w:r>
          </w:p>
        </w:tc>
        <w:tc>
          <w:tcPr>
            <w:tcW w:w="1418" w:type="dxa"/>
          </w:tcPr>
          <w:p w:rsidR="00E71278" w:rsidRPr="00604DA3" w:rsidRDefault="00E71278" w:rsidP="00D24069">
            <w:pPr>
              <w:jc w:val="center"/>
            </w:pPr>
            <w:r>
              <w:t>4070,3</w:t>
            </w:r>
          </w:p>
        </w:tc>
        <w:tc>
          <w:tcPr>
            <w:tcW w:w="1417" w:type="dxa"/>
          </w:tcPr>
          <w:p w:rsidR="00E71278" w:rsidRPr="00604DA3" w:rsidRDefault="00E71278" w:rsidP="00D24069">
            <w:pPr>
              <w:jc w:val="center"/>
            </w:pPr>
            <w:r>
              <w:t>4382,3</w:t>
            </w:r>
          </w:p>
        </w:tc>
      </w:tr>
      <w:tr w:rsidR="00E71278" w:rsidRPr="00E71278" w:rsidTr="00127503">
        <w:tc>
          <w:tcPr>
            <w:tcW w:w="5567" w:type="dxa"/>
          </w:tcPr>
          <w:p w:rsidR="00E71278" w:rsidRPr="00604DA3" w:rsidRDefault="00E71278" w:rsidP="00D24069">
            <w:r>
              <w:t>у тому числі за рахунок трансфертів з інших бюджетів</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1868,5</w:t>
            </w:r>
          </w:p>
        </w:tc>
        <w:tc>
          <w:tcPr>
            <w:tcW w:w="1203" w:type="dxa"/>
          </w:tcPr>
          <w:p w:rsidR="00E71278" w:rsidRPr="00604DA3" w:rsidRDefault="00E71278" w:rsidP="00D24069">
            <w:pPr>
              <w:jc w:val="center"/>
            </w:pPr>
            <w:r>
              <w:t>1974,0</w:t>
            </w:r>
          </w:p>
        </w:tc>
        <w:tc>
          <w:tcPr>
            <w:tcW w:w="1417" w:type="dxa"/>
          </w:tcPr>
          <w:p w:rsidR="00E71278" w:rsidRPr="00604DA3" w:rsidRDefault="00E71278" w:rsidP="00D24069">
            <w:pPr>
              <w:jc w:val="center"/>
            </w:pPr>
            <w:r>
              <w:t>1696,1</w:t>
            </w:r>
          </w:p>
        </w:tc>
        <w:tc>
          <w:tcPr>
            <w:tcW w:w="1418" w:type="dxa"/>
          </w:tcPr>
          <w:p w:rsidR="00E71278" w:rsidRPr="00604DA3" w:rsidRDefault="00E71278" w:rsidP="00D24069">
            <w:pPr>
              <w:jc w:val="center"/>
            </w:pPr>
            <w:r>
              <w:t>814,6</w:t>
            </w:r>
          </w:p>
        </w:tc>
        <w:tc>
          <w:tcPr>
            <w:tcW w:w="1417" w:type="dxa"/>
          </w:tcPr>
          <w:p w:rsidR="00E71278" w:rsidRPr="00604DA3" w:rsidRDefault="00E71278" w:rsidP="00D24069">
            <w:pPr>
              <w:jc w:val="center"/>
            </w:pPr>
            <w:r>
              <w:t>785,2</w:t>
            </w:r>
          </w:p>
        </w:tc>
      </w:tr>
      <w:tr w:rsidR="00E31D69" w:rsidRPr="00E71278" w:rsidTr="00127503">
        <w:tc>
          <w:tcPr>
            <w:tcW w:w="5567" w:type="dxa"/>
          </w:tcPr>
          <w:p w:rsidR="00E31D69" w:rsidRDefault="00E31D69" w:rsidP="00D24069">
            <w:r>
              <w:t>Видатки бюджету розвитку</w:t>
            </w:r>
          </w:p>
        </w:tc>
        <w:tc>
          <w:tcPr>
            <w:tcW w:w="1234" w:type="dxa"/>
          </w:tcPr>
          <w:p w:rsidR="00E31D69" w:rsidRDefault="00E31D69" w:rsidP="00D24069">
            <w:pPr>
              <w:jc w:val="center"/>
            </w:pPr>
            <w:r>
              <w:t>млн грн</w:t>
            </w:r>
          </w:p>
        </w:tc>
        <w:tc>
          <w:tcPr>
            <w:tcW w:w="1126" w:type="dxa"/>
          </w:tcPr>
          <w:p w:rsidR="00E31D69" w:rsidRDefault="00E31D69" w:rsidP="00D24069">
            <w:pPr>
              <w:jc w:val="center"/>
            </w:pPr>
            <w:r>
              <w:t>614,1</w:t>
            </w:r>
          </w:p>
        </w:tc>
        <w:tc>
          <w:tcPr>
            <w:tcW w:w="1203" w:type="dxa"/>
          </w:tcPr>
          <w:p w:rsidR="00E31D69" w:rsidRDefault="00E31D69" w:rsidP="00D24069">
            <w:pPr>
              <w:jc w:val="center"/>
            </w:pPr>
            <w:r>
              <w:t>566,4</w:t>
            </w:r>
          </w:p>
        </w:tc>
        <w:tc>
          <w:tcPr>
            <w:tcW w:w="1417" w:type="dxa"/>
          </w:tcPr>
          <w:p w:rsidR="00E31D69" w:rsidRDefault="00E31D69" w:rsidP="00D24069">
            <w:pPr>
              <w:jc w:val="center"/>
            </w:pPr>
            <w:r>
              <w:t>591,4</w:t>
            </w:r>
          </w:p>
        </w:tc>
        <w:tc>
          <w:tcPr>
            <w:tcW w:w="1418" w:type="dxa"/>
          </w:tcPr>
          <w:p w:rsidR="00E31D69" w:rsidRDefault="00E31D69" w:rsidP="00D24069">
            <w:pPr>
              <w:jc w:val="center"/>
            </w:pPr>
            <w:r>
              <w:t>718,3</w:t>
            </w:r>
          </w:p>
        </w:tc>
        <w:tc>
          <w:tcPr>
            <w:tcW w:w="1417" w:type="dxa"/>
          </w:tcPr>
          <w:p w:rsidR="00E31D69" w:rsidRDefault="00E569E5" w:rsidP="00D24069">
            <w:pPr>
              <w:jc w:val="center"/>
            </w:pPr>
            <w:r>
              <w:t>625,0</w:t>
            </w:r>
          </w:p>
        </w:tc>
      </w:tr>
      <w:tr w:rsidR="00974ECC" w:rsidRPr="00E71278" w:rsidTr="00127503">
        <w:tc>
          <w:tcPr>
            <w:tcW w:w="5567" w:type="dxa"/>
          </w:tcPr>
          <w:p w:rsidR="00974ECC" w:rsidRDefault="00974ECC" w:rsidP="00D24069">
            <w:r>
              <w:t>Питома вага бюджету розвитку у обсязі видатків з кредитуванням міського бюджету</w:t>
            </w:r>
          </w:p>
        </w:tc>
        <w:tc>
          <w:tcPr>
            <w:tcW w:w="1234" w:type="dxa"/>
          </w:tcPr>
          <w:p w:rsidR="00974ECC" w:rsidRDefault="00974ECC" w:rsidP="00D24069">
            <w:pPr>
              <w:jc w:val="center"/>
            </w:pPr>
            <w:r>
              <w:t>%</w:t>
            </w:r>
          </w:p>
        </w:tc>
        <w:tc>
          <w:tcPr>
            <w:tcW w:w="1126" w:type="dxa"/>
          </w:tcPr>
          <w:p w:rsidR="00974ECC" w:rsidRDefault="00974ECC" w:rsidP="00D24069">
            <w:pPr>
              <w:jc w:val="center"/>
            </w:pPr>
            <w:r>
              <w:t>14,65</w:t>
            </w:r>
          </w:p>
        </w:tc>
        <w:tc>
          <w:tcPr>
            <w:tcW w:w="1203" w:type="dxa"/>
          </w:tcPr>
          <w:p w:rsidR="00974ECC" w:rsidRDefault="00974ECC" w:rsidP="00D24069">
            <w:pPr>
              <w:jc w:val="center"/>
            </w:pPr>
            <w:r>
              <w:t>12,16</w:t>
            </w:r>
          </w:p>
        </w:tc>
        <w:tc>
          <w:tcPr>
            <w:tcW w:w="1417" w:type="dxa"/>
          </w:tcPr>
          <w:p w:rsidR="00974ECC" w:rsidRDefault="00974ECC" w:rsidP="00D24069">
            <w:pPr>
              <w:jc w:val="center"/>
            </w:pPr>
            <w:r>
              <w:t>12,2</w:t>
            </w:r>
          </w:p>
        </w:tc>
        <w:tc>
          <w:tcPr>
            <w:tcW w:w="1418" w:type="dxa"/>
          </w:tcPr>
          <w:p w:rsidR="00974ECC" w:rsidRDefault="00974ECC" w:rsidP="00D24069">
            <w:pPr>
              <w:jc w:val="center"/>
            </w:pPr>
            <w:r>
              <w:t>17,6</w:t>
            </w:r>
          </w:p>
        </w:tc>
        <w:tc>
          <w:tcPr>
            <w:tcW w:w="1417" w:type="dxa"/>
          </w:tcPr>
          <w:p w:rsidR="00974ECC" w:rsidRDefault="00974ECC" w:rsidP="00D24069">
            <w:pPr>
              <w:jc w:val="center"/>
            </w:pPr>
            <w:r>
              <w:t>14,26</w:t>
            </w:r>
          </w:p>
        </w:tc>
      </w:tr>
      <w:tr w:rsidR="00E71278" w:rsidRPr="00604DA3" w:rsidTr="00127503">
        <w:tc>
          <w:tcPr>
            <w:tcW w:w="5567" w:type="dxa"/>
          </w:tcPr>
          <w:p w:rsidR="00E71278" w:rsidRPr="00604DA3" w:rsidRDefault="00E71278" w:rsidP="00D24069">
            <w:r w:rsidRPr="00604DA3">
              <w:t>Середньомісячна заробітна плата одного штатного працівника</w:t>
            </w:r>
          </w:p>
        </w:tc>
        <w:tc>
          <w:tcPr>
            <w:tcW w:w="1234" w:type="dxa"/>
          </w:tcPr>
          <w:p w:rsidR="00E71278" w:rsidRPr="00604DA3" w:rsidRDefault="00E71278" w:rsidP="00D24069">
            <w:pPr>
              <w:jc w:val="center"/>
            </w:pPr>
            <w:r>
              <w:t>грн</w:t>
            </w:r>
          </w:p>
        </w:tc>
        <w:tc>
          <w:tcPr>
            <w:tcW w:w="1126" w:type="dxa"/>
          </w:tcPr>
          <w:p w:rsidR="00E71278" w:rsidRPr="00604DA3" w:rsidRDefault="00E71278" w:rsidP="00D24069">
            <w:pPr>
              <w:jc w:val="center"/>
            </w:pPr>
            <w:r w:rsidRPr="00604DA3">
              <w:t>6953,0</w:t>
            </w:r>
          </w:p>
        </w:tc>
        <w:tc>
          <w:tcPr>
            <w:tcW w:w="1203" w:type="dxa"/>
          </w:tcPr>
          <w:p w:rsidR="00E71278" w:rsidRPr="00604DA3" w:rsidRDefault="00E71278" w:rsidP="00D24069">
            <w:pPr>
              <w:jc w:val="center"/>
            </w:pPr>
            <w:r w:rsidRPr="00604DA3">
              <w:t>7337,0</w:t>
            </w:r>
          </w:p>
        </w:tc>
        <w:tc>
          <w:tcPr>
            <w:tcW w:w="1417" w:type="dxa"/>
          </w:tcPr>
          <w:p w:rsidR="00E71278" w:rsidRPr="00604DA3" w:rsidRDefault="00E71278" w:rsidP="00D24069">
            <w:pPr>
              <w:jc w:val="center"/>
            </w:pPr>
            <w:r w:rsidRPr="00604DA3">
              <w:t>10117,0</w:t>
            </w:r>
          </w:p>
        </w:tc>
        <w:tc>
          <w:tcPr>
            <w:tcW w:w="1418" w:type="dxa"/>
          </w:tcPr>
          <w:p w:rsidR="00E71278" w:rsidRPr="00604DA3" w:rsidRDefault="00E71278" w:rsidP="00D24069">
            <w:pPr>
              <w:jc w:val="center"/>
            </w:pPr>
            <w:r w:rsidRPr="00604DA3">
              <w:t>10825,0</w:t>
            </w:r>
          </w:p>
        </w:tc>
        <w:tc>
          <w:tcPr>
            <w:tcW w:w="1417" w:type="dxa"/>
          </w:tcPr>
          <w:p w:rsidR="00E71278" w:rsidRPr="00604DA3" w:rsidRDefault="00E71278" w:rsidP="00D24069">
            <w:pPr>
              <w:jc w:val="center"/>
            </w:pPr>
            <w:r w:rsidRPr="00604DA3">
              <w:t>13098,0</w:t>
            </w:r>
          </w:p>
        </w:tc>
      </w:tr>
      <w:tr w:rsidR="00E71278" w:rsidRPr="00604DA3" w:rsidTr="00127503">
        <w:trPr>
          <w:trHeight w:val="696"/>
        </w:trPr>
        <w:tc>
          <w:tcPr>
            <w:tcW w:w="5567" w:type="dxa"/>
            <w:vAlign w:val="center"/>
          </w:tcPr>
          <w:p w:rsidR="00E71278" w:rsidRPr="00604DA3" w:rsidRDefault="00E71278" w:rsidP="00D24069">
            <w:r w:rsidRPr="00604DA3">
              <w:t>Кількість  малих підприємств/</w:t>
            </w:r>
          </w:p>
          <w:p w:rsidR="00E71278" w:rsidRPr="00604DA3" w:rsidRDefault="00E71278" w:rsidP="00D24069">
            <w:r w:rsidRPr="00604DA3">
              <w:t xml:space="preserve"> на 10 тис. осіб наявного населення, одиниць</w:t>
            </w:r>
          </w:p>
          <w:p w:rsidR="00E71278" w:rsidRPr="00604DA3" w:rsidRDefault="00E71278" w:rsidP="00D24069"/>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tc>
        <w:tc>
          <w:tcPr>
            <w:tcW w:w="1126" w:type="dxa"/>
          </w:tcPr>
          <w:p w:rsidR="00E71278" w:rsidRPr="00604DA3" w:rsidRDefault="00E71278" w:rsidP="00D24069">
            <w:pPr>
              <w:jc w:val="center"/>
            </w:pPr>
            <w:r w:rsidRPr="00604DA3">
              <w:t>5197/</w:t>
            </w:r>
          </w:p>
          <w:p w:rsidR="00E71278" w:rsidRPr="00604DA3" w:rsidRDefault="00E71278" w:rsidP="00D24069">
            <w:pPr>
              <w:jc w:val="center"/>
            </w:pPr>
            <w:r w:rsidRPr="00604DA3">
              <w:t>106</w:t>
            </w:r>
          </w:p>
        </w:tc>
        <w:tc>
          <w:tcPr>
            <w:tcW w:w="1203" w:type="dxa"/>
          </w:tcPr>
          <w:p w:rsidR="00E71278" w:rsidRPr="00604DA3" w:rsidRDefault="00E71278" w:rsidP="00D24069">
            <w:pPr>
              <w:jc w:val="center"/>
            </w:pPr>
            <w:r w:rsidRPr="00604DA3">
              <w:t>5771/</w:t>
            </w:r>
          </w:p>
          <w:p w:rsidR="00E71278" w:rsidRPr="00604DA3" w:rsidRDefault="00E71278" w:rsidP="00D24069">
            <w:pPr>
              <w:jc w:val="center"/>
            </w:pPr>
            <w:r w:rsidRPr="00604DA3">
              <w:t>119</w:t>
            </w:r>
          </w:p>
        </w:tc>
        <w:tc>
          <w:tcPr>
            <w:tcW w:w="1417" w:type="dxa"/>
          </w:tcPr>
          <w:p w:rsidR="00E71278" w:rsidRPr="00604DA3" w:rsidRDefault="00E71278" w:rsidP="00D24069">
            <w:pPr>
              <w:jc w:val="center"/>
            </w:pPr>
            <w:r w:rsidRPr="00604DA3">
              <w:t>6654/</w:t>
            </w:r>
          </w:p>
          <w:p w:rsidR="00E71278" w:rsidRPr="00604DA3" w:rsidRDefault="00E71278" w:rsidP="00D24069">
            <w:pPr>
              <w:jc w:val="center"/>
            </w:pPr>
            <w:r w:rsidRPr="00604DA3">
              <w:t>143</w:t>
            </w:r>
          </w:p>
        </w:tc>
        <w:tc>
          <w:tcPr>
            <w:tcW w:w="1418" w:type="dxa"/>
          </w:tcPr>
          <w:p w:rsidR="00E71278" w:rsidRPr="00604DA3" w:rsidRDefault="00E71278" w:rsidP="00D24069">
            <w:pPr>
              <w:jc w:val="center"/>
            </w:pPr>
            <w:r w:rsidRPr="00604DA3">
              <w:t>6800/</w:t>
            </w:r>
          </w:p>
          <w:p w:rsidR="00E71278" w:rsidRPr="00604DA3" w:rsidRDefault="00E71278" w:rsidP="00D24069">
            <w:pPr>
              <w:jc w:val="center"/>
            </w:pPr>
            <w:r w:rsidRPr="00604DA3">
              <w:t>144</w:t>
            </w:r>
          </w:p>
        </w:tc>
        <w:tc>
          <w:tcPr>
            <w:tcW w:w="1417" w:type="dxa"/>
          </w:tcPr>
          <w:p w:rsidR="00E71278" w:rsidRPr="00604DA3" w:rsidRDefault="00E71278" w:rsidP="00D24069">
            <w:pPr>
              <w:jc w:val="center"/>
            </w:pPr>
            <w:r w:rsidRPr="00604DA3">
              <w:t>6900/</w:t>
            </w:r>
          </w:p>
          <w:p w:rsidR="00E71278" w:rsidRPr="00604DA3" w:rsidRDefault="00E71278" w:rsidP="00D24069">
            <w:pPr>
              <w:jc w:val="center"/>
            </w:pPr>
            <w:r w:rsidRPr="00604DA3">
              <w:t>147</w:t>
            </w:r>
          </w:p>
        </w:tc>
      </w:tr>
      <w:tr w:rsidR="00E71278" w:rsidRPr="00604DA3" w:rsidTr="00127503">
        <w:tc>
          <w:tcPr>
            <w:tcW w:w="5567" w:type="dxa"/>
            <w:vAlign w:val="center"/>
          </w:tcPr>
          <w:p w:rsidR="00E71278" w:rsidRPr="00604DA3" w:rsidRDefault="00E71278" w:rsidP="00D24069">
            <w:r w:rsidRPr="00604DA3">
              <w:t>Кількість середніх підприємств/</w:t>
            </w:r>
          </w:p>
          <w:p w:rsidR="00E71278" w:rsidRPr="00604DA3" w:rsidRDefault="00E71278" w:rsidP="00D24069">
            <w:r w:rsidRPr="00604DA3">
              <w:t xml:space="preserve"> на 10 тис. осіб наявного населення, одиниць</w:t>
            </w:r>
          </w:p>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p w:rsidR="00E71278" w:rsidRPr="00604DA3" w:rsidRDefault="00E71278" w:rsidP="00D24069">
            <w:pPr>
              <w:jc w:val="center"/>
            </w:pPr>
          </w:p>
          <w:p w:rsidR="00E71278" w:rsidRPr="00604DA3" w:rsidRDefault="00E71278" w:rsidP="00D24069">
            <w:pPr>
              <w:jc w:val="center"/>
            </w:pPr>
          </w:p>
        </w:tc>
        <w:tc>
          <w:tcPr>
            <w:tcW w:w="1126"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203"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8"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206/</w:t>
            </w:r>
          </w:p>
          <w:p w:rsidR="00E71278" w:rsidRPr="00604DA3" w:rsidRDefault="00E71278" w:rsidP="00D24069">
            <w:pPr>
              <w:jc w:val="center"/>
            </w:pPr>
            <w:r w:rsidRPr="00604DA3">
              <w:t>4</w:t>
            </w:r>
          </w:p>
        </w:tc>
      </w:tr>
      <w:tr w:rsidR="00E71278" w:rsidRPr="00604DA3" w:rsidTr="00127503">
        <w:tc>
          <w:tcPr>
            <w:tcW w:w="5567" w:type="dxa"/>
          </w:tcPr>
          <w:p w:rsidR="00E71278" w:rsidRPr="00604DA3" w:rsidRDefault="00E71278" w:rsidP="00D24069">
            <w:r w:rsidRPr="00604DA3">
              <w:t xml:space="preserve">Чисельність наявного населення станом на 01 січня </w:t>
            </w:r>
          </w:p>
          <w:p w:rsidR="00E71278" w:rsidRPr="00604DA3" w:rsidRDefault="00E71278" w:rsidP="00D24069"/>
        </w:tc>
        <w:tc>
          <w:tcPr>
            <w:tcW w:w="1234" w:type="dxa"/>
          </w:tcPr>
          <w:p w:rsidR="00E71278" w:rsidRPr="00604DA3" w:rsidRDefault="00E71278" w:rsidP="00D24069">
            <w:pPr>
              <w:jc w:val="center"/>
            </w:pPr>
            <w:r w:rsidRPr="00604DA3">
              <w:lastRenderedPageBreak/>
              <w:t>тис. осіб</w:t>
            </w:r>
          </w:p>
        </w:tc>
        <w:tc>
          <w:tcPr>
            <w:tcW w:w="1126" w:type="dxa"/>
          </w:tcPr>
          <w:p w:rsidR="00E71278" w:rsidRPr="00604DA3" w:rsidRDefault="00E71278" w:rsidP="00D24069">
            <w:pPr>
              <w:pStyle w:val="TableParagraph"/>
              <w:jc w:val="center"/>
            </w:pPr>
            <w:r w:rsidRPr="00604DA3">
              <w:t>490,8</w:t>
            </w:r>
          </w:p>
        </w:tc>
        <w:tc>
          <w:tcPr>
            <w:tcW w:w="1203" w:type="dxa"/>
          </w:tcPr>
          <w:p w:rsidR="00E71278" w:rsidRPr="00604DA3" w:rsidRDefault="00E71278" w:rsidP="00D24069">
            <w:pPr>
              <w:pStyle w:val="TableParagraph"/>
              <w:jc w:val="center"/>
            </w:pPr>
            <w:r w:rsidRPr="00604DA3">
              <w:t>486,3</w:t>
            </w:r>
          </w:p>
        </w:tc>
        <w:tc>
          <w:tcPr>
            <w:tcW w:w="1417" w:type="dxa"/>
          </w:tcPr>
          <w:p w:rsidR="00E71278" w:rsidRPr="00604DA3" w:rsidRDefault="00E71278" w:rsidP="00D24069">
            <w:pPr>
              <w:pStyle w:val="TableParagraph"/>
              <w:jc w:val="center"/>
            </w:pPr>
            <w:r w:rsidRPr="00604DA3">
              <w:t>483,2</w:t>
            </w:r>
          </w:p>
        </w:tc>
        <w:tc>
          <w:tcPr>
            <w:tcW w:w="1418" w:type="dxa"/>
          </w:tcPr>
          <w:p w:rsidR="00E71278" w:rsidRPr="00604DA3" w:rsidRDefault="00E71278" w:rsidP="00D24069">
            <w:pPr>
              <w:pStyle w:val="TableParagraph"/>
              <w:jc w:val="center"/>
            </w:pPr>
            <w:r w:rsidRPr="00604DA3">
              <w:t>480,1</w:t>
            </w:r>
          </w:p>
        </w:tc>
        <w:tc>
          <w:tcPr>
            <w:tcW w:w="1417" w:type="dxa"/>
          </w:tcPr>
          <w:p w:rsidR="00E71278" w:rsidRPr="00604DA3" w:rsidRDefault="00E71278" w:rsidP="00D24069">
            <w:pPr>
              <w:pStyle w:val="TableParagraph"/>
              <w:jc w:val="center"/>
            </w:pPr>
            <w:r w:rsidRPr="00604DA3">
              <w:t>477,0</w:t>
            </w:r>
          </w:p>
        </w:tc>
      </w:tr>
      <w:tr w:rsidR="00E71278" w:rsidRPr="00604DA3" w:rsidTr="00127503">
        <w:tc>
          <w:tcPr>
            <w:tcW w:w="5567" w:type="dxa"/>
          </w:tcPr>
          <w:p w:rsidR="00E71278" w:rsidRPr="00604DA3" w:rsidRDefault="00E71278" w:rsidP="00D24069">
            <w:pPr>
              <w:rPr>
                <w:szCs w:val="28"/>
              </w:rPr>
            </w:pPr>
            <w:r w:rsidRPr="00604DA3">
              <w:rPr>
                <w:szCs w:val="28"/>
              </w:rPr>
              <w:lastRenderedPageBreak/>
              <w:t xml:space="preserve">Кількість зареєстрованих безробітних по місту </w:t>
            </w:r>
          </w:p>
          <w:p w:rsidR="00E71278" w:rsidRPr="00604DA3" w:rsidRDefault="00E71278" w:rsidP="00D24069"/>
        </w:tc>
        <w:tc>
          <w:tcPr>
            <w:tcW w:w="1234" w:type="dxa"/>
          </w:tcPr>
          <w:p w:rsidR="00E71278" w:rsidRPr="00604DA3" w:rsidRDefault="00E71278" w:rsidP="00D24069">
            <w:pPr>
              <w:jc w:val="center"/>
            </w:pPr>
            <w:r w:rsidRPr="00604DA3">
              <w:t>тис. осіб</w:t>
            </w:r>
          </w:p>
        </w:tc>
        <w:tc>
          <w:tcPr>
            <w:tcW w:w="1126" w:type="dxa"/>
          </w:tcPr>
          <w:p w:rsidR="00E71278" w:rsidRPr="00604DA3" w:rsidRDefault="00E71278" w:rsidP="00D24069">
            <w:pPr>
              <w:pStyle w:val="TableParagraph"/>
              <w:jc w:val="center"/>
            </w:pPr>
            <w:r w:rsidRPr="00604DA3">
              <w:t>7,67</w:t>
            </w:r>
          </w:p>
        </w:tc>
        <w:tc>
          <w:tcPr>
            <w:tcW w:w="1203" w:type="dxa"/>
          </w:tcPr>
          <w:p w:rsidR="00E71278" w:rsidRPr="00604DA3" w:rsidRDefault="00E71278" w:rsidP="00D24069">
            <w:pPr>
              <w:pStyle w:val="TableParagraph"/>
              <w:jc w:val="center"/>
            </w:pPr>
            <w:r w:rsidRPr="00604DA3">
              <w:t>7,28</w:t>
            </w:r>
          </w:p>
        </w:tc>
        <w:tc>
          <w:tcPr>
            <w:tcW w:w="1417" w:type="dxa"/>
          </w:tcPr>
          <w:p w:rsidR="00E71278" w:rsidRPr="00604DA3" w:rsidRDefault="00E71278" w:rsidP="00D24069">
            <w:pPr>
              <w:pStyle w:val="TableParagraph"/>
              <w:jc w:val="center"/>
            </w:pPr>
            <w:r w:rsidRPr="00604DA3">
              <w:t>6,59</w:t>
            </w:r>
          </w:p>
        </w:tc>
        <w:tc>
          <w:tcPr>
            <w:tcW w:w="1418" w:type="dxa"/>
          </w:tcPr>
          <w:p w:rsidR="00E71278" w:rsidRPr="00604DA3" w:rsidRDefault="00E71278" w:rsidP="00D24069">
            <w:pPr>
              <w:pStyle w:val="TableParagraph"/>
              <w:jc w:val="center"/>
            </w:pPr>
            <w:r w:rsidRPr="00604DA3">
              <w:t>9,75</w:t>
            </w:r>
          </w:p>
        </w:tc>
        <w:tc>
          <w:tcPr>
            <w:tcW w:w="1417" w:type="dxa"/>
          </w:tcPr>
          <w:p w:rsidR="00E71278" w:rsidRPr="00604DA3" w:rsidRDefault="00E71278" w:rsidP="00D24069">
            <w:pPr>
              <w:pStyle w:val="TableParagraph"/>
              <w:jc w:val="center"/>
            </w:pPr>
            <w:r w:rsidRPr="00604DA3">
              <w:t>9,0</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Прямі іноземні інвестиції за наростаючим підсумком – всього (на кінець року)</w:t>
            </w:r>
          </w:p>
          <w:p w:rsidR="00E71278" w:rsidRPr="00604DA3" w:rsidRDefault="00E71278" w:rsidP="00D24069"/>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spacing w:line="360" w:lineRule="auto"/>
              <w:jc w:val="center"/>
            </w:pPr>
            <w:r w:rsidRPr="00604DA3">
              <w:t>132,2</w:t>
            </w:r>
          </w:p>
          <w:p w:rsidR="00E71278" w:rsidRPr="00604DA3" w:rsidRDefault="00E71278" w:rsidP="00D24069">
            <w:pPr>
              <w:spacing w:line="360" w:lineRule="auto"/>
              <w:jc w:val="center"/>
            </w:pPr>
          </w:p>
        </w:tc>
        <w:tc>
          <w:tcPr>
            <w:tcW w:w="1203" w:type="dxa"/>
          </w:tcPr>
          <w:p w:rsidR="00E71278" w:rsidRPr="00604DA3" w:rsidRDefault="00E71278" w:rsidP="00D24069">
            <w:pPr>
              <w:spacing w:line="360" w:lineRule="auto"/>
              <w:jc w:val="center"/>
            </w:pPr>
            <w:r w:rsidRPr="00604DA3">
              <w:t>139,3</w:t>
            </w:r>
          </w:p>
          <w:p w:rsidR="00E71278" w:rsidRPr="00604DA3" w:rsidRDefault="00E71278" w:rsidP="00D24069">
            <w:pPr>
              <w:spacing w:line="360" w:lineRule="auto"/>
              <w:jc w:val="center"/>
            </w:pPr>
          </w:p>
        </w:tc>
        <w:tc>
          <w:tcPr>
            <w:tcW w:w="1417" w:type="dxa"/>
          </w:tcPr>
          <w:p w:rsidR="00E71278" w:rsidRPr="00604DA3" w:rsidRDefault="00E71278" w:rsidP="00D24069">
            <w:pPr>
              <w:jc w:val="center"/>
            </w:pPr>
            <w:r w:rsidRPr="00604DA3">
              <w:t>144,7</w:t>
            </w:r>
          </w:p>
        </w:tc>
        <w:tc>
          <w:tcPr>
            <w:tcW w:w="1418" w:type="dxa"/>
          </w:tcPr>
          <w:p w:rsidR="00E71278" w:rsidRPr="00604DA3" w:rsidRDefault="00E71278" w:rsidP="00D24069">
            <w:pPr>
              <w:jc w:val="center"/>
            </w:pPr>
            <w:r w:rsidRPr="00604DA3">
              <w:t>148,7</w:t>
            </w:r>
          </w:p>
        </w:tc>
        <w:tc>
          <w:tcPr>
            <w:tcW w:w="1417" w:type="dxa"/>
          </w:tcPr>
          <w:p w:rsidR="00E71278" w:rsidRPr="00604DA3" w:rsidRDefault="00E71278" w:rsidP="00D24069">
            <w:pPr>
              <w:jc w:val="center"/>
            </w:pPr>
            <w:r w:rsidRPr="00604DA3">
              <w:t>153,7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у % до попереднього року</w:t>
            </w:r>
          </w:p>
          <w:p w:rsidR="00E71278" w:rsidRPr="00604DA3" w:rsidRDefault="00E71278" w:rsidP="00D24069"/>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92,6</w:t>
            </w:r>
          </w:p>
        </w:tc>
        <w:tc>
          <w:tcPr>
            <w:tcW w:w="1203" w:type="dxa"/>
          </w:tcPr>
          <w:p w:rsidR="00E71278" w:rsidRPr="00604DA3" w:rsidRDefault="00E71278" w:rsidP="00D24069">
            <w:pPr>
              <w:pStyle w:val="2"/>
              <w:rPr>
                <w:b w:val="0"/>
                <w:i w:val="0"/>
                <w:sz w:val="24"/>
                <w:szCs w:val="24"/>
              </w:rPr>
            </w:pPr>
            <w:r w:rsidRPr="00604DA3">
              <w:rPr>
                <w:b w:val="0"/>
                <w:i w:val="0"/>
                <w:sz w:val="24"/>
                <w:szCs w:val="24"/>
              </w:rPr>
              <w:t>105,4</w:t>
            </w:r>
          </w:p>
        </w:tc>
        <w:tc>
          <w:tcPr>
            <w:tcW w:w="1417" w:type="dxa"/>
          </w:tcPr>
          <w:p w:rsidR="00E71278" w:rsidRPr="00604DA3" w:rsidRDefault="00E71278" w:rsidP="00D24069">
            <w:pPr>
              <w:jc w:val="center"/>
            </w:pPr>
            <w:r w:rsidRPr="00604DA3">
              <w:t>103,9</w:t>
            </w:r>
          </w:p>
        </w:tc>
        <w:tc>
          <w:tcPr>
            <w:tcW w:w="1418" w:type="dxa"/>
          </w:tcPr>
          <w:p w:rsidR="00E71278" w:rsidRPr="00604DA3" w:rsidRDefault="00E71278" w:rsidP="00D24069">
            <w:pPr>
              <w:jc w:val="center"/>
            </w:pPr>
            <w:r w:rsidRPr="00604DA3">
              <w:t>102,8</w:t>
            </w:r>
          </w:p>
        </w:tc>
        <w:tc>
          <w:tcPr>
            <w:tcW w:w="1417" w:type="dxa"/>
          </w:tcPr>
          <w:p w:rsidR="00E71278" w:rsidRPr="00604DA3" w:rsidRDefault="00E71278" w:rsidP="00D24069">
            <w:pPr>
              <w:jc w:val="center"/>
            </w:pPr>
            <w:r w:rsidRPr="00604DA3">
              <w:t>103,4</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всього</w:t>
            </w:r>
          </w:p>
        </w:tc>
        <w:tc>
          <w:tcPr>
            <w:tcW w:w="1234" w:type="dxa"/>
          </w:tcPr>
          <w:p w:rsidR="00E71278" w:rsidRPr="00604DA3" w:rsidRDefault="00E71278" w:rsidP="00D24069">
            <w:pPr>
              <w:jc w:val="center"/>
            </w:pPr>
            <w:r>
              <w:t>млн</w:t>
            </w:r>
            <w:r w:rsidRPr="00604DA3">
              <w:t xml:space="preserve"> дол. США</w:t>
            </w:r>
          </w:p>
        </w:tc>
        <w:tc>
          <w:tcPr>
            <w:tcW w:w="1126" w:type="dxa"/>
          </w:tcPr>
          <w:p w:rsidR="00E71278" w:rsidRPr="00604DA3" w:rsidRDefault="00E71278" w:rsidP="00D24069">
            <w:pPr>
              <w:jc w:val="center"/>
            </w:pPr>
            <w:r w:rsidRPr="00604DA3">
              <w:t>199,2</w:t>
            </w:r>
          </w:p>
        </w:tc>
        <w:tc>
          <w:tcPr>
            <w:tcW w:w="1203" w:type="dxa"/>
          </w:tcPr>
          <w:p w:rsidR="00E71278" w:rsidRPr="00604DA3" w:rsidRDefault="00E71278" w:rsidP="00D24069">
            <w:pPr>
              <w:pStyle w:val="2"/>
              <w:rPr>
                <w:b w:val="0"/>
                <w:i w:val="0"/>
                <w:sz w:val="24"/>
                <w:szCs w:val="24"/>
              </w:rPr>
            </w:pPr>
            <w:r w:rsidRPr="00604DA3">
              <w:rPr>
                <w:b w:val="0"/>
                <w:i w:val="0"/>
                <w:sz w:val="24"/>
                <w:szCs w:val="24"/>
              </w:rPr>
              <w:t>163,1</w:t>
            </w:r>
          </w:p>
        </w:tc>
        <w:tc>
          <w:tcPr>
            <w:tcW w:w="1417" w:type="dxa"/>
          </w:tcPr>
          <w:p w:rsidR="00E71278" w:rsidRPr="00604DA3" w:rsidRDefault="00E71278" w:rsidP="00D24069">
            <w:pPr>
              <w:jc w:val="center"/>
            </w:pPr>
            <w:r w:rsidRPr="00604DA3">
              <w:t>179,3</w:t>
            </w:r>
          </w:p>
        </w:tc>
        <w:tc>
          <w:tcPr>
            <w:tcW w:w="1418" w:type="dxa"/>
          </w:tcPr>
          <w:p w:rsidR="00E71278" w:rsidRPr="00604DA3" w:rsidRDefault="00E71278" w:rsidP="00D24069">
            <w:pPr>
              <w:jc w:val="center"/>
            </w:pPr>
            <w:r w:rsidRPr="00604DA3">
              <w:t>171</w:t>
            </w:r>
          </w:p>
        </w:tc>
        <w:tc>
          <w:tcPr>
            <w:tcW w:w="1417" w:type="dxa"/>
          </w:tcPr>
          <w:p w:rsidR="00E71278" w:rsidRPr="00604DA3" w:rsidRDefault="00E71278" w:rsidP="00D24069">
            <w:pPr>
              <w:jc w:val="center"/>
            </w:pPr>
            <w:r w:rsidRPr="00604DA3">
              <w:t>177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90,1</w:t>
            </w:r>
          </w:p>
        </w:tc>
        <w:tc>
          <w:tcPr>
            <w:tcW w:w="1203" w:type="dxa"/>
          </w:tcPr>
          <w:p w:rsidR="00E71278" w:rsidRPr="00604DA3" w:rsidRDefault="00E71278" w:rsidP="00D24069">
            <w:pPr>
              <w:pStyle w:val="2"/>
              <w:rPr>
                <w:b w:val="0"/>
                <w:i w:val="0"/>
                <w:sz w:val="24"/>
                <w:szCs w:val="24"/>
              </w:rPr>
            </w:pPr>
            <w:r w:rsidRPr="00604DA3">
              <w:rPr>
                <w:b w:val="0"/>
                <w:i w:val="0"/>
                <w:sz w:val="24"/>
                <w:szCs w:val="24"/>
              </w:rPr>
              <w:t>81,9</w:t>
            </w:r>
          </w:p>
        </w:tc>
        <w:tc>
          <w:tcPr>
            <w:tcW w:w="1417" w:type="dxa"/>
          </w:tcPr>
          <w:p w:rsidR="00E71278" w:rsidRPr="00604DA3" w:rsidRDefault="00E71278" w:rsidP="00D24069">
            <w:pPr>
              <w:jc w:val="center"/>
            </w:pPr>
            <w:r w:rsidRPr="00604DA3">
              <w:t>110</w:t>
            </w:r>
          </w:p>
        </w:tc>
        <w:tc>
          <w:tcPr>
            <w:tcW w:w="1418" w:type="dxa"/>
          </w:tcPr>
          <w:p w:rsidR="00E71278" w:rsidRPr="00604DA3" w:rsidRDefault="00E71278" w:rsidP="00D24069">
            <w:pPr>
              <w:jc w:val="center"/>
            </w:pPr>
            <w:r w:rsidRPr="00604DA3">
              <w:t>95</w:t>
            </w:r>
          </w:p>
        </w:tc>
        <w:tc>
          <w:tcPr>
            <w:tcW w:w="1417" w:type="dxa"/>
          </w:tcPr>
          <w:p w:rsidR="00E71278" w:rsidRPr="00604DA3" w:rsidRDefault="00E71278" w:rsidP="00D24069">
            <w:pPr>
              <w:jc w:val="center"/>
            </w:pPr>
            <w:r w:rsidRPr="00604DA3">
              <w:t>103,5</w:t>
            </w:r>
          </w:p>
        </w:tc>
      </w:tr>
      <w:tr w:rsidR="00E71278" w:rsidRPr="00604DA3" w:rsidTr="00127503">
        <w:tc>
          <w:tcPr>
            <w:tcW w:w="5567" w:type="dxa"/>
          </w:tcPr>
          <w:p w:rsidR="00E71278" w:rsidRPr="00604DA3" w:rsidRDefault="00E71278" w:rsidP="00D24069">
            <w:r w:rsidRPr="00604DA3">
              <w:t>Обсяг експорту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1247,6</w:t>
            </w:r>
          </w:p>
        </w:tc>
        <w:tc>
          <w:tcPr>
            <w:tcW w:w="1203" w:type="dxa"/>
          </w:tcPr>
          <w:p w:rsidR="00E71278" w:rsidRPr="00604DA3" w:rsidRDefault="00E71278" w:rsidP="00D24069">
            <w:pPr>
              <w:pStyle w:val="2"/>
              <w:rPr>
                <w:b w:val="0"/>
                <w:i w:val="0"/>
                <w:sz w:val="24"/>
                <w:szCs w:val="24"/>
              </w:rPr>
            </w:pPr>
            <w:r w:rsidRPr="00604DA3">
              <w:rPr>
                <w:b w:val="0"/>
                <w:i w:val="0"/>
                <w:sz w:val="24"/>
                <w:szCs w:val="24"/>
              </w:rPr>
              <w:t>1337,5</w:t>
            </w:r>
          </w:p>
        </w:tc>
        <w:tc>
          <w:tcPr>
            <w:tcW w:w="1417" w:type="dxa"/>
          </w:tcPr>
          <w:p w:rsidR="00E71278" w:rsidRPr="00604DA3" w:rsidRDefault="00E71278" w:rsidP="00D24069">
            <w:pPr>
              <w:jc w:val="center"/>
            </w:pPr>
            <w:r w:rsidRPr="00604DA3">
              <w:t>1502,5</w:t>
            </w:r>
          </w:p>
        </w:tc>
        <w:tc>
          <w:tcPr>
            <w:tcW w:w="1418" w:type="dxa"/>
          </w:tcPr>
          <w:p w:rsidR="00E71278" w:rsidRPr="00604DA3" w:rsidRDefault="00E71278" w:rsidP="00D24069">
            <w:pPr>
              <w:jc w:val="center"/>
            </w:pPr>
            <w:r w:rsidRPr="00604DA3">
              <w:t>1420</w:t>
            </w:r>
          </w:p>
        </w:tc>
        <w:tc>
          <w:tcPr>
            <w:tcW w:w="1417" w:type="dxa"/>
          </w:tcPr>
          <w:p w:rsidR="00E71278" w:rsidRPr="00604DA3" w:rsidRDefault="00E71278" w:rsidP="00D24069">
            <w:pPr>
              <w:jc w:val="center"/>
            </w:pPr>
            <w:r w:rsidRPr="00604DA3">
              <w:t>1460</w:t>
            </w:r>
          </w:p>
        </w:tc>
      </w:tr>
      <w:tr w:rsidR="00E71278" w:rsidRPr="00604DA3" w:rsidTr="00127503">
        <w:tc>
          <w:tcPr>
            <w:tcW w:w="5567" w:type="dxa"/>
          </w:tcPr>
          <w:p w:rsidR="00E71278" w:rsidRPr="00604DA3" w:rsidRDefault="00E71278" w:rsidP="00D24069">
            <w:r w:rsidRPr="00604DA3">
              <w:t>Обсяг експорту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108,5</w:t>
            </w:r>
          </w:p>
        </w:tc>
        <w:tc>
          <w:tcPr>
            <w:tcW w:w="1203" w:type="dxa"/>
          </w:tcPr>
          <w:p w:rsidR="00E71278" w:rsidRPr="00604DA3" w:rsidRDefault="00E71278" w:rsidP="00D24069">
            <w:pPr>
              <w:pStyle w:val="2"/>
              <w:rPr>
                <w:b w:val="0"/>
                <w:i w:val="0"/>
                <w:sz w:val="24"/>
                <w:szCs w:val="24"/>
              </w:rPr>
            </w:pPr>
            <w:r w:rsidRPr="00604DA3">
              <w:rPr>
                <w:b w:val="0"/>
                <w:i w:val="0"/>
                <w:sz w:val="24"/>
                <w:szCs w:val="24"/>
              </w:rPr>
              <w:t>107,2</w:t>
            </w:r>
          </w:p>
        </w:tc>
        <w:tc>
          <w:tcPr>
            <w:tcW w:w="1417" w:type="dxa"/>
          </w:tcPr>
          <w:p w:rsidR="00E71278" w:rsidRPr="00604DA3" w:rsidRDefault="00E71278" w:rsidP="00D24069">
            <w:pPr>
              <w:jc w:val="center"/>
            </w:pPr>
            <w:r w:rsidRPr="00604DA3">
              <w:t>112,3</w:t>
            </w:r>
          </w:p>
        </w:tc>
        <w:tc>
          <w:tcPr>
            <w:tcW w:w="1418" w:type="dxa"/>
          </w:tcPr>
          <w:p w:rsidR="00E71278" w:rsidRPr="00604DA3" w:rsidRDefault="00E71278" w:rsidP="00D24069">
            <w:pPr>
              <w:jc w:val="center"/>
            </w:pPr>
            <w:r w:rsidRPr="00604DA3">
              <w:t>94,5</w:t>
            </w:r>
          </w:p>
        </w:tc>
        <w:tc>
          <w:tcPr>
            <w:tcW w:w="1417" w:type="dxa"/>
          </w:tcPr>
          <w:p w:rsidR="00E71278" w:rsidRPr="00604DA3" w:rsidRDefault="00E71278" w:rsidP="00D24069">
            <w:pPr>
              <w:jc w:val="center"/>
            </w:pPr>
            <w:r w:rsidRPr="00604DA3">
              <w:t>102,8</w:t>
            </w:r>
          </w:p>
        </w:tc>
      </w:tr>
      <w:tr w:rsidR="00E71278" w:rsidRPr="00604DA3" w:rsidTr="00127503">
        <w:tc>
          <w:tcPr>
            <w:tcW w:w="5567" w:type="dxa"/>
          </w:tcPr>
          <w:p w:rsidR="00E71278" w:rsidRPr="00604DA3" w:rsidRDefault="00E71278" w:rsidP="00D24069">
            <w:r w:rsidRPr="00604DA3">
              <w:t>Обсяг імпорту послуг,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30,4</w:t>
            </w:r>
          </w:p>
        </w:tc>
        <w:tc>
          <w:tcPr>
            <w:tcW w:w="1203" w:type="dxa"/>
          </w:tcPr>
          <w:p w:rsidR="00E71278" w:rsidRPr="00604DA3" w:rsidRDefault="00E71278" w:rsidP="00D24069">
            <w:pPr>
              <w:pStyle w:val="2"/>
              <w:rPr>
                <w:b w:val="0"/>
                <w:i w:val="0"/>
                <w:sz w:val="24"/>
                <w:szCs w:val="24"/>
              </w:rPr>
            </w:pPr>
            <w:r w:rsidRPr="00604DA3">
              <w:rPr>
                <w:b w:val="0"/>
                <w:i w:val="0"/>
                <w:sz w:val="24"/>
                <w:szCs w:val="24"/>
              </w:rPr>
              <w:t>21,2</w:t>
            </w:r>
          </w:p>
        </w:tc>
        <w:tc>
          <w:tcPr>
            <w:tcW w:w="1417" w:type="dxa"/>
          </w:tcPr>
          <w:p w:rsidR="00E71278" w:rsidRPr="00604DA3" w:rsidRDefault="00E71278" w:rsidP="00D24069">
            <w:pPr>
              <w:jc w:val="center"/>
            </w:pPr>
            <w:r w:rsidRPr="00604DA3">
              <w:t>26,1</w:t>
            </w:r>
          </w:p>
        </w:tc>
        <w:tc>
          <w:tcPr>
            <w:tcW w:w="1418" w:type="dxa"/>
          </w:tcPr>
          <w:p w:rsidR="00E71278" w:rsidRPr="00604DA3" w:rsidRDefault="00E71278" w:rsidP="00D24069">
            <w:pPr>
              <w:jc w:val="center"/>
            </w:pPr>
            <w:r w:rsidRPr="00604DA3">
              <w:t>22</w:t>
            </w:r>
          </w:p>
        </w:tc>
        <w:tc>
          <w:tcPr>
            <w:tcW w:w="1417" w:type="dxa"/>
          </w:tcPr>
          <w:p w:rsidR="00E71278" w:rsidRPr="00604DA3" w:rsidRDefault="00E71278" w:rsidP="00D24069">
            <w:pPr>
              <w:jc w:val="center"/>
            </w:pPr>
            <w:r w:rsidRPr="00604DA3">
              <w:t>24,3</w:t>
            </w:r>
          </w:p>
        </w:tc>
      </w:tr>
      <w:tr w:rsidR="00E71278" w:rsidRPr="00604DA3" w:rsidTr="00127503">
        <w:tc>
          <w:tcPr>
            <w:tcW w:w="5567" w:type="dxa"/>
          </w:tcPr>
          <w:p w:rsidR="00E71278" w:rsidRPr="00604DA3" w:rsidRDefault="00E71278" w:rsidP="00D24069">
            <w:r w:rsidRPr="00604DA3">
              <w:t>Обсяг імпорту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54,4</w:t>
            </w:r>
          </w:p>
        </w:tc>
        <w:tc>
          <w:tcPr>
            <w:tcW w:w="1203" w:type="dxa"/>
          </w:tcPr>
          <w:p w:rsidR="00E71278" w:rsidRPr="00604DA3" w:rsidRDefault="00E71278" w:rsidP="00D24069">
            <w:pPr>
              <w:pStyle w:val="2"/>
              <w:rPr>
                <w:b w:val="0"/>
                <w:i w:val="0"/>
                <w:sz w:val="24"/>
                <w:szCs w:val="24"/>
              </w:rPr>
            </w:pPr>
            <w:r w:rsidRPr="00604DA3">
              <w:rPr>
                <w:b w:val="0"/>
                <w:i w:val="0"/>
                <w:sz w:val="24"/>
                <w:szCs w:val="24"/>
              </w:rPr>
              <w:t>69,7</w:t>
            </w:r>
          </w:p>
        </w:tc>
        <w:tc>
          <w:tcPr>
            <w:tcW w:w="1417" w:type="dxa"/>
          </w:tcPr>
          <w:p w:rsidR="00E71278" w:rsidRPr="00604DA3" w:rsidRDefault="00E71278" w:rsidP="00D24069">
            <w:pPr>
              <w:jc w:val="center"/>
            </w:pPr>
            <w:r w:rsidRPr="00604DA3">
              <w:t>123,1</w:t>
            </w:r>
          </w:p>
        </w:tc>
        <w:tc>
          <w:tcPr>
            <w:tcW w:w="1418" w:type="dxa"/>
          </w:tcPr>
          <w:p w:rsidR="00E71278" w:rsidRPr="00604DA3" w:rsidRDefault="00E71278" w:rsidP="00D24069">
            <w:pPr>
              <w:jc w:val="center"/>
            </w:pPr>
            <w:r w:rsidRPr="00604DA3">
              <w:t>84,3</w:t>
            </w:r>
          </w:p>
        </w:tc>
        <w:tc>
          <w:tcPr>
            <w:tcW w:w="1417" w:type="dxa"/>
          </w:tcPr>
          <w:p w:rsidR="00E71278" w:rsidRPr="00604DA3" w:rsidRDefault="00E71278" w:rsidP="00D24069">
            <w:pPr>
              <w:jc w:val="center"/>
            </w:pPr>
            <w:r w:rsidRPr="00604DA3">
              <w:t>110,4</w:t>
            </w:r>
          </w:p>
        </w:tc>
      </w:tr>
      <w:tr w:rsidR="00E71278" w:rsidRPr="00604DA3" w:rsidTr="00127503">
        <w:tc>
          <w:tcPr>
            <w:tcW w:w="5567" w:type="dxa"/>
          </w:tcPr>
          <w:p w:rsidR="00E71278" w:rsidRPr="00604DA3" w:rsidRDefault="00E71278" w:rsidP="00D24069">
            <w:r w:rsidRPr="00604DA3">
              <w:t>Обсяг імпорту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409,6</w:t>
            </w:r>
          </w:p>
        </w:tc>
        <w:tc>
          <w:tcPr>
            <w:tcW w:w="1203" w:type="dxa"/>
          </w:tcPr>
          <w:p w:rsidR="00E71278" w:rsidRPr="00604DA3" w:rsidRDefault="00E71278" w:rsidP="00D24069">
            <w:pPr>
              <w:pStyle w:val="2"/>
              <w:rPr>
                <w:b w:val="0"/>
                <w:i w:val="0"/>
                <w:sz w:val="24"/>
                <w:szCs w:val="24"/>
              </w:rPr>
            </w:pPr>
            <w:r w:rsidRPr="00604DA3">
              <w:rPr>
                <w:b w:val="0"/>
                <w:i w:val="0"/>
                <w:sz w:val="24"/>
                <w:szCs w:val="24"/>
              </w:rPr>
              <w:t>363,0</w:t>
            </w:r>
          </w:p>
        </w:tc>
        <w:tc>
          <w:tcPr>
            <w:tcW w:w="1417" w:type="dxa"/>
          </w:tcPr>
          <w:p w:rsidR="00E71278" w:rsidRPr="00604DA3" w:rsidRDefault="00E71278" w:rsidP="00D24069">
            <w:pPr>
              <w:jc w:val="center"/>
            </w:pPr>
            <w:r w:rsidRPr="00604DA3">
              <w:t>440,4</w:t>
            </w:r>
          </w:p>
        </w:tc>
        <w:tc>
          <w:tcPr>
            <w:tcW w:w="1418" w:type="dxa"/>
          </w:tcPr>
          <w:p w:rsidR="00E71278" w:rsidRPr="00604DA3" w:rsidRDefault="00E71278" w:rsidP="00D24069">
            <w:pPr>
              <w:jc w:val="center"/>
            </w:pPr>
            <w:r w:rsidRPr="00604DA3">
              <w:t>384,2</w:t>
            </w:r>
          </w:p>
        </w:tc>
        <w:tc>
          <w:tcPr>
            <w:tcW w:w="1417" w:type="dxa"/>
          </w:tcPr>
          <w:p w:rsidR="00E71278" w:rsidRPr="00604DA3" w:rsidRDefault="00E71278" w:rsidP="00D24069">
            <w:pPr>
              <w:jc w:val="center"/>
            </w:pPr>
            <w:r w:rsidRPr="00604DA3">
              <w:t>425</w:t>
            </w:r>
          </w:p>
        </w:tc>
      </w:tr>
      <w:tr w:rsidR="00E71278" w:rsidRPr="00604DA3" w:rsidTr="00127503">
        <w:tc>
          <w:tcPr>
            <w:tcW w:w="5567" w:type="dxa"/>
          </w:tcPr>
          <w:p w:rsidR="00E71278" w:rsidRPr="00604DA3" w:rsidRDefault="00E71278" w:rsidP="00D24069">
            <w:r w:rsidRPr="00604DA3">
              <w:t>Обсяг імпорту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111,7</w:t>
            </w:r>
          </w:p>
        </w:tc>
        <w:tc>
          <w:tcPr>
            <w:tcW w:w="1203" w:type="dxa"/>
          </w:tcPr>
          <w:p w:rsidR="00E71278" w:rsidRPr="00604DA3" w:rsidRDefault="00E71278" w:rsidP="00D24069">
            <w:pPr>
              <w:pStyle w:val="2"/>
              <w:rPr>
                <w:b w:val="0"/>
                <w:i w:val="0"/>
                <w:sz w:val="24"/>
                <w:szCs w:val="24"/>
              </w:rPr>
            </w:pPr>
            <w:r w:rsidRPr="00604DA3">
              <w:rPr>
                <w:b w:val="0"/>
                <w:i w:val="0"/>
                <w:sz w:val="24"/>
                <w:szCs w:val="24"/>
              </w:rPr>
              <w:t>88,6</w:t>
            </w:r>
          </w:p>
        </w:tc>
        <w:tc>
          <w:tcPr>
            <w:tcW w:w="1417" w:type="dxa"/>
          </w:tcPr>
          <w:p w:rsidR="00E71278" w:rsidRPr="00604DA3" w:rsidRDefault="00E71278" w:rsidP="00D24069">
            <w:pPr>
              <w:jc w:val="center"/>
            </w:pPr>
            <w:r w:rsidRPr="00604DA3">
              <w:t>121,3</w:t>
            </w:r>
          </w:p>
        </w:tc>
        <w:tc>
          <w:tcPr>
            <w:tcW w:w="1418" w:type="dxa"/>
          </w:tcPr>
          <w:p w:rsidR="00E71278" w:rsidRPr="00604DA3" w:rsidRDefault="00E71278" w:rsidP="00D24069">
            <w:pPr>
              <w:jc w:val="center"/>
            </w:pPr>
            <w:r w:rsidRPr="00604DA3">
              <w:t>87,2</w:t>
            </w:r>
          </w:p>
        </w:tc>
        <w:tc>
          <w:tcPr>
            <w:tcW w:w="1417" w:type="dxa"/>
          </w:tcPr>
          <w:p w:rsidR="00E71278" w:rsidRPr="00604DA3" w:rsidRDefault="00E71278" w:rsidP="00D24069">
            <w:pPr>
              <w:jc w:val="center"/>
            </w:pPr>
            <w:r w:rsidRPr="00604DA3">
              <w:t>110,6</w:t>
            </w:r>
          </w:p>
        </w:tc>
      </w:tr>
      <w:tr w:rsidR="00E71278" w:rsidRPr="00604DA3" w:rsidTr="00127503">
        <w:tc>
          <w:tcPr>
            <w:tcW w:w="5567" w:type="dxa"/>
          </w:tcPr>
          <w:p w:rsidR="00E71278" w:rsidRPr="00604DA3" w:rsidRDefault="00E71278" w:rsidP="00D24069"/>
        </w:tc>
        <w:tc>
          <w:tcPr>
            <w:tcW w:w="1234" w:type="dxa"/>
          </w:tcPr>
          <w:p w:rsidR="00E71278" w:rsidRPr="00604DA3" w:rsidRDefault="00E71278" w:rsidP="00D24069">
            <w:pPr>
              <w:jc w:val="center"/>
            </w:pPr>
          </w:p>
        </w:tc>
        <w:tc>
          <w:tcPr>
            <w:tcW w:w="1126" w:type="dxa"/>
          </w:tcPr>
          <w:p w:rsidR="00E71278" w:rsidRPr="00604DA3" w:rsidRDefault="00E71278" w:rsidP="00D24069">
            <w:pPr>
              <w:pStyle w:val="2"/>
              <w:rPr>
                <w:b w:val="0"/>
                <w:i w:val="0"/>
                <w:sz w:val="24"/>
                <w:szCs w:val="24"/>
              </w:rPr>
            </w:pPr>
          </w:p>
        </w:tc>
        <w:tc>
          <w:tcPr>
            <w:tcW w:w="1203" w:type="dxa"/>
          </w:tcPr>
          <w:p w:rsidR="00E71278" w:rsidRPr="00604DA3" w:rsidRDefault="00E71278" w:rsidP="00D24069">
            <w:pPr>
              <w:pStyle w:val="2"/>
              <w:rPr>
                <w:b w:val="0"/>
                <w:i w:val="0"/>
                <w:sz w:val="24"/>
                <w:szCs w:val="24"/>
              </w:rPr>
            </w:pPr>
          </w:p>
        </w:tc>
        <w:tc>
          <w:tcPr>
            <w:tcW w:w="1417" w:type="dxa"/>
          </w:tcPr>
          <w:p w:rsidR="00E71278" w:rsidRPr="00604DA3" w:rsidRDefault="00E71278" w:rsidP="00D24069">
            <w:pPr>
              <w:pStyle w:val="2"/>
              <w:rPr>
                <w:b w:val="0"/>
                <w:i w:val="0"/>
                <w:sz w:val="24"/>
                <w:szCs w:val="24"/>
              </w:rPr>
            </w:pPr>
          </w:p>
        </w:tc>
        <w:tc>
          <w:tcPr>
            <w:tcW w:w="1418" w:type="dxa"/>
          </w:tcPr>
          <w:p w:rsidR="00E71278" w:rsidRPr="00604DA3" w:rsidRDefault="00E71278" w:rsidP="00D24069">
            <w:pPr>
              <w:pStyle w:val="2"/>
              <w:rPr>
                <w:b w:val="0"/>
                <w:i w:val="0"/>
                <w:sz w:val="24"/>
                <w:szCs w:val="24"/>
                <w:highlight w:val="yellow"/>
              </w:rPr>
            </w:pPr>
          </w:p>
        </w:tc>
        <w:tc>
          <w:tcPr>
            <w:tcW w:w="1417" w:type="dxa"/>
          </w:tcPr>
          <w:p w:rsidR="00E71278" w:rsidRPr="00604DA3" w:rsidRDefault="00E71278" w:rsidP="00D24069">
            <w:pPr>
              <w:pStyle w:val="2"/>
              <w:rPr>
                <w:b w:val="0"/>
                <w:i w:val="0"/>
                <w:sz w:val="24"/>
                <w:szCs w:val="24"/>
                <w:highlight w:val="yellow"/>
              </w:rPr>
            </w:pPr>
          </w:p>
        </w:tc>
      </w:tr>
    </w:tbl>
    <w:p w:rsidR="00635B23" w:rsidRPr="002641B1" w:rsidRDefault="00635B23" w:rsidP="004C35BC">
      <w:pPr>
        <w:jc w:val="center"/>
        <w:rPr>
          <w:b/>
          <w:color w:val="00B050"/>
        </w:rPr>
      </w:pPr>
    </w:p>
    <w:p w:rsidR="004C35BC" w:rsidRPr="002641B1" w:rsidRDefault="004C35BC" w:rsidP="004C35BC">
      <w:pPr>
        <w:rPr>
          <w:color w:val="00B050"/>
        </w:rPr>
      </w:pPr>
    </w:p>
    <w:p w:rsidR="004C35BC" w:rsidRPr="002641B1" w:rsidRDefault="004C35BC" w:rsidP="004C35BC">
      <w:pPr>
        <w:rPr>
          <w:color w:val="00B050"/>
        </w:rPr>
      </w:pPr>
    </w:p>
    <w:p w:rsidR="00F76768" w:rsidRPr="002641B1" w:rsidRDefault="00F76768">
      <w:pPr>
        <w:rPr>
          <w:color w:val="00B050"/>
        </w:rPr>
        <w:sectPr w:rsidR="00F76768" w:rsidRPr="002641B1" w:rsidSect="0092143A">
          <w:headerReference w:type="even" r:id="rId45"/>
          <w:headerReference w:type="default" r:id="rId46"/>
          <w:pgSz w:w="16838" w:h="11906" w:orient="landscape"/>
          <w:pgMar w:top="1701" w:right="1134" w:bottom="567" w:left="907" w:header="709" w:footer="709" w:gutter="0"/>
          <w:cols w:space="708"/>
          <w:docGrid w:linePitch="360"/>
        </w:sectPr>
      </w:pPr>
    </w:p>
    <w:p w:rsidR="00F76768" w:rsidRPr="00BD0540" w:rsidRDefault="00F76768" w:rsidP="00F76768">
      <w:pPr>
        <w:ind w:firstLine="6804"/>
        <w:jc w:val="both"/>
        <w:rPr>
          <w:color w:val="000000" w:themeColor="text1"/>
        </w:rPr>
      </w:pPr>
      <w:r w:rsidRPr="00BD0540">
        <w:rPr>
          <w:color w:val="000000" w:themeColor="text1"/>
        </w:rPr>
        <w:lastRenderedPageBreak/>
        <w:t xml:space="preserve">Додаток 2 </w:t>
      </w:r>
    </w:p>
    <w:p w:rsidR="00F76768" w:rsidRPr="00BD0540" w:rsidRDefault="00F76768" w:rsidP="00F76768">
      <w:pPr>
        <w:ind w:firstLine="6804"/>
        <w:jc w:val="both"/>
        <w:rPr>
          <w:color w:val="000000" w:themeColor="text1"/>
        </w:rPr>
      </w:pPr>
      <w:r w:rsidRPr="00BD0540">
        <w:rPr>
          <w:color w:val="000000" w:themeColor="text1"/>
        </w:rPr>
        <w:t>до Програми</w:t>
      </w: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r w:rsidRPr="00BD0540">
        <w:rPr>
          <w:b/>
          <w:color w:val="000000" w:themeColor="text1"/>
        </w:rPr>
        <w:t>Перелік</w:t>
      </w:r>
    </w:p>
    <w:p w:rsidR="00F76768" w:rsidRPr="00BD0540" w:rsidRDefault="00F76768" w:rsidP="00F76768">
      <w:pPr>
        <w:pStyle w:val="a3"/>
        <w:spacing w:after="0"/>
        <w:jc w:val="center"/>
        <w:rPr>
          <w:b/>
          <w:bCs/>
          <w:color w:val="000000" w:themeColor="text1"/>
        </w:rPr>
      </w:pPr>
      <w:r w:rsidRPr="00BD0540">
        <w:rPr>
          <w:b/>
          <w:bCs/>
          <w:color w:val="000000" w:themeColor="text1"/>
        </w:rPr>
        <w:t>міських  програм розвитку, які  діють у 202</w:t>
      </w:r>
      <w:r w:rsidR="000F37E0" w:rsidRPr="00BD0540">
        <w:rPr>
          <w:b/>
          <w:bCs/>
          <w:color w:val="000000" w:themeColor="text1"/>
        </w:rPr>
        <w:t>1</w:t>
      </w:r>
      <w:r w:rsidRPr="00BD0540">
        <w:rPr>
          <w:b/>
          <w:bCs/>
          <w:color w:val="000000" w:themeColor="text1"/>
        </w:rPr>
        <w:t xml:space="preserve"> ро</w:t>
      </w:r>
      <w:r w:rsidR="000F37E0" w:rsidRPr="00BD0540">
        <w:rPr>
          <w:b/>
          <w:bCs/>
          <w:color w:val="000000" w:themeColor="text1"/>
        </w:rPr>
        <w:t>ці</w:t>
      </w:r>
    </w:p>
    <w:p w:rsidR="00F76768" w:rsidRPr="002641B1" w:rsidRDefault="00F76768" w:rsidP="00F76768">
      <w:pPr>
        <w:pStyle w:val="a3"/>
        <w:spacing w:after="0"/>
        <w:jc w:val="center"/>
        <w:rPr>
          <w:b/>
          <w:bCs/>
          <w:color w:val="00B05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130"/>
        <w:gridCol w:w="2610"/>
        <w:gridCol w:w="1440"/>
      </w:tblGrid>
      <w:tr w:rsidR="00F76768" w:rsidRPr="002641B1" w:rsidTr="007D6AB6">
        <w:trPr>
          <w:tblHeader/>
        </w:trPr>
        <w:tc>
          <w:tcPr>
            <w:tcW w:w="648" w:type="dxa"/>
            <w:shd w:val="clear" w:color="auto" w:fill="E1D7DE"/>
          </w:tcPr>
          <w:p w:rsidR="00F76768" w:rsidRPr="00255950" w:rsidRDefault="00F76768" w:rsidP="007D6AB6">
            <w:pPr>
              <w:pStyle w:val="1"/>
              <w:rPr>
                <w:b/>
                <w:color w:val="1F497D" w:themeColor="text2"/>
              </w:rPr>
            </w:pPr>
            <w:r w:rsidRPr="00255950">
              <w:rPr>
                <w:b/>
                <w:color w:val="1F497D" w:themeColor="text2"/>
              </w:rPr>
              <w:t>№ з/п</w:t>
            </w:r>
          </w:p>
        </w:tc>
        <w:tc>
          <w:tcPr>
            <w:tcW w:w="5130" w:type="dxa"/>
            <w:shd w:val="clear" w:color="auto" w:fill="E1D7DE"/>
          </w:tcPr>
          <w:p w:rsidR="00F76768" w:rsidRPr="00255950" w:rsidRDefault="00F76768" w:rsidP="007D6AB6">
            <w:pPr>
              <w:pStyle w:val="1"/>
              <w:rPr>
                <w:color w:val="1F497D" w:themeColor="text2"/>
              </w:rPr>
            </w:pPr>
            <w:r w:rsidRPr="00255950">
              <w:rPr>
                <w:color w:val="1F497D" w:themeColor="text2"/>
              </w:rPr>
              <w:t>Назва програми</w:t>
            </w:r>
          </w:p>
        </w:tc>
        <w:tc>
          <w:tcPr>
            <w:tcW w:w="2610" w:type="dxa"/>
            <w:shd w:val="clear" w:color="auto" w:fill="E1D7DE"/>
          </w:tcPr>
          <w:p w:rsidR="00F76768" w:rsidRPr="00255950" w:rsidRDefault="00F76768" w:rsidP="007D6AB6">
            <w:pPr>
              <w:jc w:val="center"/>
              <w:rPr>
                <w:b/>
                <w:color w:val="1F497D" w:themeColor="text2"/>
              </w:rPr>
            </w:pPr>
            <w:r w:rsidRPr="00255950">
              <w:rPr>
                <w:b/>
                <w:color w:val="1F497D" w:themeColor="text2"/>
              </w:rPr>
              <w:t>Відповідальний виконавець</w:t>
            </w:r>
          </w:p>
          <w:p w:rsidR="00F76768" w:rsidRPr="00255950" w:rsidRDefault="00F76768" w:rsidP="007D6AB6">
            <w:pPr>
              <w:jc w:val="center"/>
              <w:rPr>
                <w:b/>
                <w:color w:val="1F497D" w:themeColor="text2"/>
              </w:rPr>
            </w:pPr>
            <w:r w:rsidRPr="00255950">
              <w:rPr>
                <w:b/>
                <w:color w:val="1F497D" w:themeColor="text2"/>
              </w:rPr>
              <w:t>(координатор)</w:t>
            </w:r>
          </w:p>
        </w:tc>
        <w:tc>
          <w:tcPr>
            <w:tcW w:w="1440" w:type="dxa"/>
            <w:shd w:val="clear" w:color="auto" w:fill="E1D7DE"/>
          </w:tcPr>
          <w:p w:rsidR="00F76768" w:rsidRPr="00255950" w:rsidRDefault="00F76768" w:rsidP="007D6AB6">
            <w:pPr>
              <w:jc w:val="center"/>
              <w:rPr>
                <w:b/>
                <w:color w:val="1F497D" w:themeColor="text2"/>
              </w:rPr>
            </w:pPr>
            <w:r w:rsidRPr="00255950">
              <w:rPr>
                <w:b/>
                <w:color w:val="1F497D" w:themeColor="text2"/>
              </w:rPr>
              <w:t>Дата та</w:t>
            </w:r>
          </w:p>
          <w:p w:rsidR="00F76768" w:rsidRPr="00255950" w:rsidRDefault="00F76768" w:rsidP="007D6AB6">
            <w:pPr>
              <w:jc w:val="center"/>
              <w:rPr>
                <w:b/>
                <w:color w:val="1F497D" w:themeColor="text2"/>
              </w:rPr>
            </w:pPr>
            <w:r w:rsidRPr="00255950">
              <w:rPr>
                <w:b/>
                <w:color w:val="1F497D" w:themeColor="text2"/>
              </w:rPr>
              <w:t xml:space="preserve"> № реєстрації програми</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Міська комплексна програма «Освіта» на 2019-2021 роки</w:t>
            </w:r>
          </w:p>
        </w:tc>
        <w:tc>
          <w:tcPr>
            <w:tcW w:w="2610" w:type="dxa"/>
          </w:tcPr>
          <w:p w:rsidR="00C511F7" w:rsidRPr="00273A62" w:rsidRDefault="00C511F7" w:rsidP="00C511F7">
            <w:pPr>
              <w:tabs>
                <w:tab w:val="left" w:pos="0"/>
                <w:tab w:val="left" w:pos="7125"/>
              </w:tabs>
              <w:jc w:val="center"/>
            </w:pPr>
            <w:r w:rsidRPr="00273A62">
              <w:t>управління освіти ММР</w:t>
            </w:r>
          </w:p>
        </w:tc>
        <w:tc>
          <w:tcPr>
            <w:tcW w:w="1440" w:type="dxa"/>
          </w:tcPr>
          <w:p w:rsidR="00C511F7" w:rsidRPr="00273A62" w:rsidRDefault="00C511F7" w:rsidP="00C511F7">
            <w:pPr>
              <w:tabs>
                <w:tab w:val="left" w:pos="1452"/>
              </w:tabs>
              <w:jc w:val="center"/>
            </w:pPr>
            <w:r w:rsidRPr="00273A62">
              <w:t>21.12.2018</w:t>
            </w:r>
          </w:p>
          <w:p w:rsidR="00C511F7" w:rsidRPr="00273A62" w:rsidRDefault="00C511F7" w:rsidP="00C511F7">
            <w:pPr>
              <w:tabs>
                <w:tab w:val="left" w:pos="0"/>
                <w:tab w:val="left" w:pos="7125"/>
              </w:tabs>
              <w:jc w:val="center"/>
            </w:pPr>
            <w:r w:rsidRPr="00273A62">
              <w:t>№49/15</w:t>
            </w:r>
          </w:p>
        </w:tc>
      </w:tr>
      <w:tr w:rsidR="00C511F7" w:rsidRPr="002641B1" w:rsidTr="007D6AB6">
        <w:tc>
          <w:tcPr>
            <w:tcW w:w="648" w:type="dxa"/>
          </w:tcPr>
          <w:p w:rsidR="00C511F7" w:rsidRPr="00EB0B97" w:rsidRDefault="00C511F7" w:rsidP="00002C58">
            <w:pPr>
              <w:pStyle w:val="21"/>
              <w:numPr>
                <w:ilvl w:val="0"/>
                <w:numId w:val="2"/>
              </w:numPr>
              <w:rPr>
                <w:color w:val="000000" w:themeColor="text1"/>
              </w:rPr>
            </w:pPr>
          </w:p>
        </w:tc>
        <w:tc>
          <w:tcPr>
            <w:tcW w:w="5130" w:type="dxa"/>
          </w:tcPr>
          <w:p w:rsidR="00C511F7" w:rsidRPr="00273A62" w:rsidRDefault="00C511F7" w:rsidP="00C511F7">
            <w:pPr>
              <w:tabs>
                <w:tab w:val="left" w:pos="0"/>
                <w:tab w:val="left" w:pos="7125"/>
              </w:tabs>
            </w:pPr>
            <w:r w:rsidRPr="00273A62">
              <w:t xml:space="preserve">Міська програма «Молодіжна політика» на 2019-2021 роки </w:t>
            </w:r>
          </w:p>
        </w:tc>
        <w:tc>
          <w:tcPr>
            <w:tcW w:w="2610" w:type="dxa"/>
          </w:tcPr>
          <w:p w:rsidR="00C511F7" w:rsidRPr="00273A62" w:rsidRDefault="00C511F7" w:rsidP="00C511F7">
            <w:pPr>
              <w:tabs>
                <w:tab w:val="left" w:pos="0"/>
                <w:tab w:val="left" w:pos="7125"/>
              </w:tabs>
              <w:jc w:val="center"/>
            </w:pPr>
            <w:r w:rsidRPr="00273A62">
              <w:t>управління молодіжної політики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Програма оздоровлення та відпочинку дітей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№49/12</w:t>
            </w:r>
          </w:p>
        </w:tc>
      </w:tr>
      <w:tr w:rsidR="00C511F7" w:rsidRPr="002641B1" w:rsidTr="007D6AB6">
        <w:tc>
          <w:tcPr>
            <w:tcW w:w="648" w:type="dxa"/>
          </w:tcPr>
          <w:p w:rsidR="00C511F7" w:rsidRPr="00EB0B97" w:rsidRDefault="00C511F7" w:rsidP="00002C58">
            <w:pPr>
              <w:pStyle w:val="33"/>
              <w:numPr>
                <w:ilvl w:val="0"/>
                <w:numId w:val="2"/>
              </w:numPr>
              <w:rPr>
                <w:color w:val="000000" w:themeColor="text1"/>
                <w:sz w:val="24"/>
                <w:szCs w:val="24"/>
                <w:lang w:val="uk-UA"/>
              </w:rPr>
            </w:pPr>
          </w:p>
        </w:tc>
        <w:tc>
          <w:tcPr>
            <w:tcW w:w="5130" w:type="dxa"/>
          </w:tcPr>
          <w:p w:rsidR="00C511F7" w:rsidRPr="00273A62" w:rsidRDefault="00C511F7" w:rsidP="00C511F7">
            <w:pPr>
              <w:tabs>
                <w:tab w:val="left" w:pos="0"/>
                <w:tab w:val="left" w:pos="7125"/>
              </w:tabs>
            </w:pPr>
            <w:r w:rsidRPr="00273A62">
              <w:t>Міська комплексна програма захисту прав дітей «Діти Миколаєва»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№49/13</w:t>
            </w:r>
          </w:p>
        </w:tc>
      </w:tr>
      <w:tr w:rsidR="00C511F7" w:rsidRPr="002641B1" w:rsidTr="007D6AB6">
        <w:tc>
          <w:tcPr>
            <w:tcW w:w="648" w:type="dxa"/>
          </w:tcPr>
          <w:p w:rsidR="00C511F7" w:rsidRPr="00EB0B97" w:rsidRDefault="00C511F7" w:rsidP="00002C58">
            <w:pPr>
              <w:pStyle w:val="ca3eeeiacee5"/>
              <w:keepNext w:val="0"/>
              <w:widowControl/>
              <w:numPr>
                <w:ilvl w:val="0"/>
                <w:numId w:val="2"/>
              </w:numPr>
              <w:autoSpaceDE/>
              <w:autoSpaceDN/>
              <w:adjustRightInd/>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програма «Соціальний захист» на 2020-2022 роки</w:t>
            </w:r>
          </w:p>
          <w:p w:rsidR="00C511F7" w:rsidRPr="00273A62" w:rsidRDefault="00C511F7" w:rsidP="00C511F7">
            <w:pPr>
              <w:tabs>
                <w:tab w:val="left" w:pos="0"/>
                <w:tab w:val="left" w:pos="7125"/>
              </w:tabs>
            </w:pPr>
          </w:p>
        </w:tc>
        <w:tc>
          <w:tcPr>
            <w:tcW w:w="2610" w:type="dxa"/>
          </w:tcPr>
          <w:p w:rsidR="00C511F7" w:rsidRPr="00273A62" w:rsidRDefault="00C511F7" w:rsidP="00C511F7">
            <w:pPr>
              <w:tabs>
                <w:tab w:val="left" w:pos="0"/>
                <w:tab w:val="left" w:pos="7125"/>
              </w:tabs>
              <w:jc w:val="center"/>
            </w:pPr>
            <w:r w:rsidRPr="00273A62">
              <w:t>департамент праці та соціального захисту населення ММР</w:t>
            </w:r>
          </w:p>
        </w:tc>
        <w:tc>
          <w:tcPr>
            <w:tcW w:w="1440" w:type="dxa"/>
          </w:tcPr>
          <w:p w:rsidR="00C511F7" w:rsidRPr="00273A62" w:rsidRDefault="00C511F7" w:rsidP="00C511F7">
            <w:pPr>
              <w:tabs>
                <w:tab w:val="left" w:pos="1452"/>
              </w:tabs>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56/60</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3"/>
              <w:jc w:val="both"/>
              <w:rPr>
                <w:szCs w:val="24"/>
              </w:rPr>
            </w:pPr>
            <w:r w:rsidRPr="00273A62">
              <w:rPr>
                <w:szCs w:val="24"/>
              </w:rPr>
              <w:t>Міська програма «Фізична культура і спорт» на 2019-2021 роки</w:t>
            </w:r>
          </w:p>
        </w:tc>
        <w:tc>
          <w:tcPr>
            <w:tcW w:w="2610" w:type="dxa"/>
          </w:tcPr>
          <w:p w:rsidR="00C511F7" w:rsidRPr="00273A62" w:rsidRDefault="00C511F7" w:rsidP="00C511F7">
            <w:pPr>
              <w:tabs>
                <w:tab w:val="left" w:pos="0"/>
                <w:tab w:val="left" w:pos="7125"/>
              </w:tabs>
              <w:jc w:val="center"/>
            </w:pPr>
            <w:r w:rsidRPr="00273A62">
              <w:t>управління у справах фізичної культури і спорту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№49/23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реформування та розвитку  житлово-комунального господарства м.Миколаєва на 2020-2024 роки</w:t>
            </w: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 xml:space="preserve">Екологічна політика м.Миколаєва </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t>23.12.2011</w:t>
            </w:r>
          </w:p>
          <w:p w:rsidR="00C511F7" w:rsidRPr="00273A62" w:rsidRDefault="00C511F7" w:rsidP="00C511F7">
            <w:pPr>
              <w:tabs>
                <w:tab w:val="left" w:pos="0"/>
                <w:tab w:val="left" w:pos="7125"/>
              </w:tabs>
              <w:jc w:val="center"/>
            </w:pPr>
            <w:r w:rsidRPr="00273A62">
              <w:t>№12/19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Міська цільова програма поводження з побутовими відходами на 2020-2022</w:t>
            </w:r>
            <w:r w:rsidR="00BD0540">
              <w:t xml:space="preserve">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rPr>
                <w:shd w:val="clear" w:color="auto" w:fill="FFFFFF"/>
              </w:rPr>
              <w:t>20.12.2019 №56/66</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поводження з котами і собаками та регулювання чисельності безпритульних тварин гуманними методами у м.Миколаєві на 2020-2024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0"/>
                <w:tab w:val="left" w:pos="7125"/>
              </w:tabs>
              <w:jc w:val="center"/>
            </w:pPr>
            <w:r w:rsidRPr="00273A62">
              <w:t xml:space="preserve">23.07.2020 №57/376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цільова соціальна програма забезпечення цивільного захисту м.Миколаєва на  2020-2022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jc w:val="center"/>
            </w:pPr>
            <w:r w:rsidRPr="00273A62">
              <w:t>20.12.2020</w:t>
            </w:r>
          </w:p>
          <w:p w:rsidR="00C511F7" w:rsidRPr="00273A62" w:rsidRDefault="00C511F7" w:rsidP="00C511F7">
            <w:pPr>
              <w:tabs>
                <w:tab w:val="left" w:pos="0"/>
                <w:tab w:val="left" w:pos="7125"/>
              </w:tabs>
              <w:jc w:val="center"/>
            </w:pPr>
            <w:r w:rsidRPr="00273A62">
              <w:t xml:space="preserve">№ </w:t>
            </w:r>
            <w:r w:rsidRPr="00273A62">
              <w:rPr>
                <w:bCs/>
                <w:shd w:val="clear" w:color="auto" w:fill="FFFFFF"/>
              </w:rPr>
              <w:t>56/65</w:t>
            </w:r>
            <w:r w:rsidRPr="00273A62">
              <w:rPr>
                <w:shd w:val="clear" w:color="auto" w:fill="FFFFFF"/>
              </w:rPr>
              <w:t>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3C0EB2">
            <w:pPr>
              <w:pStyle w:val="ca3eeeiacee5"/>
              <w:keepNext w:val="0"/>
              <w:widowControl/>
              <w:autoSpaceDE/>
              <w:autoSpaceDN/>
              <w:adjustRightInd/>
              <w:rPr>
                <w:szCs w:val="24"/>
              </w:rPr>
            </w:pPr>
            <w:r w:rsidRPr="00273A62">
              <w:rPr>
                <w:szCs w:val="24"/>
              </w:rPr>
              <w:t xml:space="preserve">Міська Програма енергозбереження «Теплий Миколаїв» на 2017-2019 роки </w:t>
            </w:r>
            <w:r w:rsidRPr="00BD0540">
              <w:rPr>
                <w:szCs w:val="24"/>
              </w:rPr>
              <w:t>(продовжено термін дії до 2022 року) 20.12.2019 №</w:t>
            </w:r>
            <w:r w:rsidRPr="00BD0540">
              <w:rPr>
                <w:szCs w:val="24"/>
                <w:shd w:val="clear" w:color="auto" w:fill="FFFFFF"/>
              </w:rPr>
              <w:t>56/67</w:t>
            </w:r>
          </w:p>
        </w:tc>
        <w:tc>
          <w:tcPr>
            <w:tcW w:w="2610" w:type="dxa"/>
          </w:tcPr>
          <w:p w:rsidR="00C511F7" w:rsidRPr="00273A62" w:rsidRDefault="00C511F7" w:rsidP="00C511F7">
            <w:pPr>
              <w:tabs>
                <w:tab w:val="left" w:pos="0"/>
                <w:tab w:val="left" w:pos="7125"/>
              </w:tabs>
              <w:jc w:val="center"/>
            </w:pPr>
            <w:r w:rsidRPr="00273A62">
              <w:t>департамент енергозбереження та впровадження інноваційних технологій ММР</w:t>
            </w:r>
          </w:p>
        </w:tc>
        <w:tc>
          <w:tcPr>
            <w:tcW w:w="1440" w:type="dxa"/>
          </w:tcPr>
          <w:p w:rsidR="00C511F7" w:rsidRPr="00273A62" w:rsidRDefault="00C511F7" w:rsidP="00C511F7">
            <w:pPr>
              <w:tabs>
                <w:tab w:val="left" w:pos="1452"/>
              </w:tabs>
              <w:jc w:val="center"/>
            </w:pPr>
            <w:r w:rsidRPr="00273A62">
              <w:t>23.12.2016</w:t>
            </w:r>
          </w:p>
          <w:p w:rsidR="00C511F7" w:rsidRPr="00273A62" w:rsidRDefault="00C511F7" w:rsidP="00C511F7">
            <w:pPr>
              <w:tabs>
                <w:tab w:val="left" w:pos="1452"/>
              </w:tabs>
              <w:jc w:val="center"/>
            </w:pPr>
            <w:r w:rsidRPr="00273A62">
              <w:t>№ 13/12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jc w:val="both"/>
              <w:rPr>
                <w:szCs w:val="24"/>
              </w:rPr>
            </w:pPr>
            <w:r w:rsidRPr="00273A62">
              <w:rPr>
                <w:szCs w:val="24"/>
              </w:rPr>
              <w:t xml:space="preserve">Комплексна Програма «Сприяння діяльності правоохоронних органів на території міста </w:t>
            </w:r>
          </w:p>
          <w:p w:rsidR="00C511F7" w:rsidRPr="00273A62" w:rsidRDefault="00C511F7" w:rsidP="00C511F7">
            <w:pPr>
              <w:pStyle w:val="a7"/>
              <w:shd w:val="clear" w:color="auto" w:fill="FFFFFF"/>
              <w:spacing w:before="0" w:after="0"/>
              <w:jc w:val="both"/>
              <w:rPr>
                <w:szCs w:val="24"/>
              </w:rPr>
            </w:pPr>
            <w:r w:rsidRPr="00273A62">
              <w:rPr>
                <w:szCs w:val="24"/>
              </w:rPr>
              <w:t>Миколаєва на 2020-2022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0"/>
                <w:tab w:val="left" w:pos="7125"/>
              </w:tabs>
              <w:jc w:val="center"/>
              <w:rPr>
                <w:shd w:val="clear" w:color="auto" w:fill="FFFFFF"/>
              </w:rPr>
            </w:pPr>
            <w:r w:rsidRPr="00273A62">
              <w:rPr>
                <w:shd w:val="clear" w:color="auto" w:fill="FFFFFF"/>
              </w:rPr>
              <w:t xml:space="preserve">відділ з організації оборонної і мобілізаційної роботи </w:t>
            </w:r>
          </w:p>
          <w:p w:rsidR="00C511F7" w:rsidRPr="00273A62" w:rsidRDefault="00C511F7" w:rsidP="00C511F7">
            <w:pPr>
              <w:tabs>
                <w:tab w:val="left" w:pos="0"/>
                <w:tab w:val="left" w:pos="7125"/>
              </w:tabs>
              <w:jc w:val="center"/>
            </w:pPr>
            <w:r w:rsidRPr="00273A62">
              <w:rPr>
                <w:shd w:val="clear" w:color="auto" w:fill="FFFFFF"/>
              </w:rPr>
              <w:t>та взаємодії з правоохоронними органами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pPr>
            <w:r w:rsidRPr="00273A62">
              <w:rPr>
                <w:shd w:val="clear" w:color="auto" w:fill="FFFFFF"/>
              </w:rPr>
              <w:t>№ 56</w:t>
            </w:r>
            <w:r w:rsidRPr="00273A62">
              <w:rPr>
                <w:rStyle w:val="aff1"/>
                <w:b w:val="0"/>
                <w:shd w:val="clear" w:color="auto" w:fill="FFFFFF"/>
              </w:rPr>
              <w:t>/64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jc w:val="both"/>
              <w:rPr>
                <w:szCs w:val="24"/>
              </w:rPr>
            </w:pPr>
            <w:r w:rsidRPr="00273A62">
              <w:rPr>
                <w:szCs w:val="24"/>
              </w:rPr>
              <w:t>Програма створення страхового фонду документації м.Миколаєва на 2017-2021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30.11.2017 №29/4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BD0540">
            <w:pPr>
              <w:pStyle w:val="a7"/>
              <w:shd w:val="clear" w:color="auto" w:fill="FFFFFF"/>
              <w:spacing w:before="0" w:after="0"/>
              <w:jc w:val="both"/>
              <w:rPr>
                <w:szCs w:val="24"/>
              </w:rPr>
            </w:pPr>
            <w:r w:rsidRPr="00273A62">
              <w:rPr>
                <w:szCs w:val="24"/>
              </w:rPr>
              <w:t>Міська цільова програма про виконання рішень про стягнення коштів з виконавчих</w:t>
            </w:r>
            <w:r w:rsidR="00BD0540">
              <w:rPr>
                <w:szCs w:val="24"/>
              </w:rPr>
              <w:t xml:space="preserve"> </w:t>
            </w:r>
            <w:r w:rsidRPr="00273A62">
              <w:rPr>
                <w:szCs w:val="24"/>
              </w:rPr>
              <w:t>органів Миколаївської міської ради на 2019-2022 роки</w:t>
            </w:r>
          </w:p>
        </w:tc>
        <w:tc>
          <w:tcPr>
            <w:tcW w:w="2610" w:type="dxa"/>
          </w:tcPr>
          <w:p w:rsidR="00C511F7" w:rsidRPr="00273A62" w:rsidRDefault="00C511F7" w:rsidP="00C511F7">
            <w:pPr>
              <w:tabs>
                <w:tab w:val="left" w:pos="0"/>
                <w:tab w:val="left" w:pos="7125"/>
              </w:tabs>
              <w:jc w:val="center"/>
            </w:pPr>
            <w:r w:rsidRPr="00273A62">
              <w:rPr>
                <w:shd w:val="clear" w:color="auto" w:fill="FFFFFF"/>
              </w:rPr>
              <w:t>юридичний департамент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21.12.2018</w:t>
            </w:r>
          </w:p>
          <w:p w:rsidR="00C511F7" w:rsidRPr="00273A62" w:rsidRDefault="00C511F7" w:rsidP="00C511F7">
            <w:pPr>
              <w:tabs>
                <w:tab w:val="left" w:pos="1452"/>
              </w:tabs>
              <w:jc w:val="center"/>
              <w:rPr>
                <w:shd w:val="clear" w:color="auto" w:fill="FFFFFF"/>
              </w:rPr>
            </w:pPr>
            <w:r w:rsidRPr="00273A62">
              <w:rPr>
                <w:shd w:val="clear" w:color="auto" w:fill="FFFFFF"/>
              </w:rPr>
              <w:t>№49/29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6160"/>
              </w:tabs>
            </w:pPr>
            <w:r w:rsidRPr="00273A62">
              <w:t>Міська Цільова соціально-економічна програма будівництва (придбання) доступного житла у місті Миколаєві на 2018-2022 роки</w:t>
            </w:r>
          </w:p>
        </w:tc>
        <w:tc>
          <w:tcPr>
            <w:tcW w:w="2610" w:type="dxa"/>
          </w:tcPr>
          <w:p w:rsidR="00C511F7" w:rsidRPr="00273A62" w:rsidRDefault="00C511F7" w:rsidP="00C511F7">
            <w:pPr>
              <w:tabs>
                <w:tab w:val="left" w:pos="0"/>
                <w:tab w:val="left" w:pos="7125"/>
              </w:tabs>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pPr>
            <w:r w:rsidRPr="00273A62">
              <w:rPr>
                <w:shd w:val="clear" w:color="auto" w:fill="FFFFFF"/>
              </w:rPr>
              <w:t>21.12.2017 №32/5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5529"/>
                <w:tab w:val="left" w:pos="9380"/>
              </w:tabs>
            </w:pPr>
            <w:r w:rsidRPr="00273A62">
              <w:t>Програма забезпечення молодих сімей та одиноких молодих громадян м.Миколаєва житлом на період з 2018 по 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21.12.2017</w:t>
            </w:r>
          </w:p>
          <w:p w:rsidR="00C511F7" w:rsidRPr="00273A62" w:rsidRDefault="00C511F7" w:rsidP="00C511F7">
            <w:pPr>
              <w:tabs>
                <w:tab w:val="left" w:pos="1452"/>
              </w:tabs>
              <w:jc w:val="center"/>
            </w:pPr>
            <w:r w:rsidRPr="00273A62">
              <w:rPr>
                <w:shd w:val="clear" w:color="auto" w:fill="FFFFFF"/>
              </w:rPr>
              <w:t>№32/7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 xml:space="preserve">Міська цільова програма розвитку інформаційно-комунікативної сфери міста Миколаєва на 2020-2023 роки </w:t>
            </w:r>
          </w:p>
        </w:tc>
        <w:tc>
          <w:tcPr>
            <w:tcW w:w="2610" w:type="dxa"/>
          </w:tcPr>
          <w:p w:rsidR="00C511F7" w:rsidRPr="00273A62" w:rsidRDefault="00C511F7" w:rsidP="00C511F7">
            <w:pPr>
              <w:tabs>
                <w:tab w:val="left" w:pos="0"/>
                <w:tab w:val="left" w:pos="7125"/>
              </w:tabs>
              <w:jc w:val="center"/>
            </w:pPr>
            <w:r w:rsidRPr="00273A62">
              <w:t>департамент міського голови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 20.12.2019</w:t>
            </w:r>
          </w:p>
          <w:p w:rsidR="00C511F7" w:rsidRPr="00273A62" w:rsidRDefault="00C511F7" w:rsidP="00C511F7">
            <w:pPr>
              <w:tabs>
                <w:tab w:val="left" w:pos="1452"/>
              </w:tabs>
              <w:jc w:val="center"/>
              <w:rPr>
                <w:shd w:val="clear" w:color="auto" w:fill="FFFFFF"/>
              </w:rPr>
            </w:pPr>
            <w:r w:rsidRPr="00273A62">
              <w:rPr>
                <w:shd w:val="clear" w:color="auto" w:fill="FFFFFF"/>
              </w:rPr>
              <w:t>№ 56/63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D335CB">
            <w:pPr>
              <w:pStyle w:val="a7"/>
              <w:shd w:val="clear" w:color="auto" w:fill="FFFFFF"/>
              <w:spacing w:before="0" w:after="0"/>
              <w:jc w:val="both"/>
              <w:rPr>
                <w:szCs w:val="24"/>
              </w:rPr>
            </w:pPr>
            <w:r w:rsidRPr="00273A62">
              <w:rPr>
                <w:szCs w:val="24"/>
              </w:rPr>
              <w:t>Програма розвитку,</w:t>
            </w:r>
            <w:r w:rsidR="00D335CB">
              <w:rPr>
                <w:szCs w:val="24"/>
              </w:rPr>
              <w:t xml:space="preserve"> </w:t>
            </w:r>
            <w:r w:rsidRPr="00273A62">
              <w:rPr>
                <w:szCs w:val="24"/>
              </w:rPr>
              <w:t>підтримки комунальних закладів охорони</w:t>
            </w:r>
            <w:r w:rsidR="00D335CB">
              <w:rPr>
                <w:szCs w:val="24"/>
              </w:rPr>
              <w:t xml:space="preserve"> </w:t>
            </w:r>
            <w:r w:rsidRPr="00273A62">
              <w:rPr>
                <w:szCs w:val="24"/>
              </w:rPr>
              <w:t>здоров’я та надання медичних послуг понад обсяг, передбачений програмою державних гарантій медичного обслуговування населення,</w:t>
            </w:r>
            <w:r w:rsidR="00D335CB">
              <w:rPr>
                <w:szCs w:val="24"/>
              </w:rPr>
              <w:t xml:space="preserve"> </w:t>
            </w:r>
            <w:r w:rsidRPr="00273A62">
              <w:rPr>
                <w:szCs w:val="24"/>
              </w:rPr>
              <w:t xml:space="preserve">міста Миколаєва на 2020-2022 роки </w:t>
            </w:r>
          </w:p>
        </w:tc>
        <w:tc>
          <w:tcPr>
            <w:tcW w:w="2610" w:type="dxa"/>
          </w:tcPr>
          <w:p w:rsidR="00C511F7" w:rsidRPr="00273A62" w:rsidRDefault="00C511F7" w:rsidP="00C511F7">
            <w:pPr>
              <w:tabs>
                <w:tab w:val="left" w:pos="0"/>
                <w:tab w:val="left" w:pos="7125"/>
              </w:tabs>
              <w:jc w:val="center"/>
            </w:pPr>
            <w:r w:rsidRPr="00273A62">
              <w:t>управління охорони здоров’я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№56/57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Концепція розвитку річок та маломірного</w:t>
            </w:r>
          </w:p>
          <w:p w:rsidR="00C511F7" w:rsidRPr="00273A62" w:rsidRDefault="00C511F7" w:rsidP="00C511F7">
            <w:pPr>
              <w:pStyle w:val="a7"/>
              <w:shd w:val="clear" w:color="auto" w:fill="FFFFFF"/>
              <w:spacing w:before="0" w:after="0"/>
              <w:rPr>
                <w:szCs w:val="24"/>
              </w:rPr>
            </w:pPr>
            <w:r w:rsidRPr="00273A62">
              <w:rPr>
                <w:szCs w:val="24"/>
              </w:rPr>
              <w:t>судноплавства у місті Миколаєві на 2019-2030 роки</w:t>
            </w:r>
          </w:p>
        </w:tc>
        <w:tc>
          <w:tcPr>
            <w:tcW w:w="2610" w:type="dxa"/>
          </w:tcPr>
          <w:p w:rsidR="00C511F7" w:rsidRPr="00273A62" w:rsidRDefault="00C511F7" w:rsidP="00C511F7">
            <w:pPr>
              <w:tabs>
                <w:tab w:val="left" w:pos="0"/>
                <w:tab w:val="left" w:pos="7125"/>
              </w:tabs>
              <w:jc w:val="center"/>
            </w:pPr>
            <w:r w:rsidRPr="00273A62">
              <w:t>-</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№56/71</w:t>
            </w:r>
          </w:p>
          <w:p w:rsidR="00C511F7" w:rsidRPr="00273A62" w:rsidRDefault="00C511F7" w:rsidP="00C511F7">
            <w:pPr>
              <w:tabs>
                <w:tab w:val="left" w:pos="1452"/>
              </w:tabs>
              <w:jc w:val="center"/>
              <w:rPr>
                <w:shd w:val="clear" w:color="auto" w:fill="FFFFFF"/>
              </w:rPr>
            </w:pP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Програма розвитку комунального автобусного транспорту міста Миколаєва на 2020 - 2023 роки</w:t>
            </w:r>
          </w:p>
        </w:tc>
        <w:tc>
          <w:tcPr>
            <w:tcW w:w="2610" w:type="dxa"/>
          </w:tcPr>
          <w:p w:rsidR="00C511F7" w:rsidRDefault="00C511F7" w:rsidP="00C511F7">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p w:rsidR="003C0EB2" w:rsidRPr="00D20825" w:rsidRDefault="003C0EB2" w:rsidP="00C511F7">
            <w:pPr>
              <w:tabs>
                <w:tab w:val="left" w:pos="0"/>
                <w:tab w:val="left" w:pos="7125"/>
              </w:tabs>
              <w:jc w:val="center"/>
              <w:rPr>
                <w:color w:val="000000" w:themeColor="text1"/>
              </w:rPr>
            </w:pPr>
          </w:p>
        </w:tc>
        <w:tc>
          <w:tcPr>
            <w:tcW w:w="1440" w:type="dxa"/>
          </w:tcPr>
          <w:p w:rsidR="00C511F7" w:rsidRPr="00D20825" w:rsidRDefault="00C511F7" w:rsidP="00C511F7">
            <w:pPr>
              <w:shd w:val="clear" w:color="auto" w:fill="FFFFFF"/>
              <w:rPr>
                <w:color w:val="000000" w:themeColor="text1"/>
              </w:rPr>
            </w:pPr>
            <w:r w:rsidRPr="00D20825">
              <w:rPr>
                <w:color w:val="000000" w:themeColor="text1"/>
              </w:rPr>
              <w:t>12.06.2020</w:t>
            </w:r>
          </w:p>
          <w:p w:rsidR="00C511F7" w:rsidRPr="00D20825" w:rsidRDefault="00C511F7" w:rsidP="00C511F7">
            <w:pPr>
              <w:shd w:val="clear" w:color="auto" w:fill="FFFFFF"/>
              <w:rPr>
                <w:color w:val="000000" w:themeColor="text1"/>
              </w:rPr>
            </w:pPr>
            <w:r w:rsidRPr="00D20825">
              <w:rPr>
                <w:color w:val="000000" w:themeColor="text1"/>
              </w:rPr>
              <w:t>№ </w:t>
            </w:r>
            <w:r w:rsidRPr="00D20825">
              <w:rPr>
                <w:bCs/>
                <w:color w:val="000000" w:themeColor="text1"/>
              </w:rPr>
              <w:t>56/140</w:t>
            </w:r>
            <w:r w:rsidRPr="00D20825">
              <w:rPr>
                <w:color w:val="000000" w:themeColor="text1"/>
              </w:rPr>
              <w:t> </w:t>
            </w:r>
          </w:p>
          <w:p w:rsidR="00C511F7" w:rsidRPr="00D20825" w:rsidRDefault="00C511F7" w:rsidP="00C511F7">
            <w:pPr>
              <w:shd w:val="clear" w:color="auto" w:fill="FFFFFF"/>
              <w:rPr>
                <w:color w:val="000000" w:themeColor="text1"/>
                <w:shd w:val="clear" w:color="auto" w:fill="FFFFFF"/>
              </w:rPr>
            </w:pPr>
          </w:p>
        </w:tc>
      </w:tr>
      <w:tr w:rsidR="00FB6E72" w:rsidRPr="002641B1" w:rsidTr="007D6AB6">
        <w:tc>
          <w:tcPr>
            <w:tcW w:w="648" w:type="dxa"/>
          </w:tcPr>
          <w:p w:rsidR="00FB6E72" w:rsidRPr="00EB0B97" w:rsidRDefault="00FB6E72" w:rsidP="00002C58">
            <w:pPr>
              <w:numPr>
                <w:ilvl w:val="0"/>
                <w:numId w:val="2"/>
              </w:numPr>
              <w:jc w:val="both"/>
              <w:rPr>
                <w:color w:val="000000" w:themeColor="text1"/>
              </w:rPr>
            </w:pPr>
          </w:p>
        </w:tc>
        <w:tc>
          <w:tcPr>
            <w:tcW w:w="5130" w:type="dxa"/>
          </w:tcPr>
          <w:p w:rsidR="00FB6E72" w:rsidRPr="00D20825" w:rsidRDefault="00FB6E72" w:rsidP="00C511F7">
            <w:pPr>
              <w:pStyle w:val="a7"/>
              <w:shd w:val="clear" w:color="auto" w:fill="FFFFFF"/>
              <w:spacing w:before="0" w:after="0"/>
              <w:rPr>
                <w:color w:val="000000" w:themeColor="text1"/>
                <w:szCs w:val="24"/>
              </w:rPr>
            </w:pPr>
            <w:r>
              <w:rPr>
                <w:color w:val="000000" w:themeColor="text1"/>
                <w:szCs w:val="24"/>
              </w:rPr>
              <w:t xml:space="preserve">Програма розвитку міського електротранспорту м.Миколаєва на 2019-2022 роки </w:t>
            </w:r>
          </w:p>
        </w:tc>
        <w:tc>
          <w:tcPr>
            <w:tcW w:w="2610" w:type="dxa"/>
          </w:tcPr>
          <w:p w:rsidR="00FB6E72" w:rsidRPr="00D20825" w:rsidRDefault="00FB6E72" w:rsidP="00FB6E72">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tc>
        <w:tc>
          <w:tcPr>
            <w:tcW w:w="1440" w:type="dxa"/>
          </w:tcPr>
          <w:p w:rsidR="00FB6E72" w:rsidRPr="00D20825" w:rsidRDefault="00FB6E72" w:rsidP="00C511F7">
            <w:pPr>
              <w:shd w:val="clear" w:color="auto" w:fill="FFFFFF"/>
              <w:rPr>
                <w:color w:val="000000" w:themeColor="text1"/>
              </w:rPr>
            </w:pPr>
            <w:r>
              <w:rPr>
                <w:color w:val="000000" w:themeColor="text1"/>
              </w:rPr>
              <w:t>26.06.2019 № 52/5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Міська комплексна Програма «Інформатизація та розвиток електронного урядування» на 2020-2022 роки</w:t>
            </w:r>
          </w:p>
        </w:tc>
        <w:tc>
          <w:tcPr>
            <w:tcW w:w="2610" w:type="dxa"/>
          </w:tcPr>
          <w:p w:rsidR="00C511F7" w:rsidRPr="00D20825" w:rsidRDefault="00D20825" w:rsidP="00C511F7">
            <w:pPr>
              <w:tabs>
                <w:tab w:val="left" w:pos="0"/>
                <w:tab w:val="left" w:pos="7125"/>
              </w:tabs>
              <w:jc w:val="center"/>
              <w:rPr>
                <w:color w:val="000000" w:themeColor="text1"/>
              </w:rPr>
            </w:pPr>
            <w:r>
              <w:rPr>
                <w:color w:val="000000" w:themeColor="text1"/>
              </w:rPr>
              <w:t>в</w:t>
            </w:r>
            <w:r w:rsidR="00C511F7" w:rsidRPr="00D20825">
              <w:rPr>
                <w:color w:val="000000" w:themeColor="text1"/>
              </w:rPr>
              <w:t>ідділ стандартизації та електронного врядування</w:t>
            </w:r>
            <w:r w:rsidR="002D62CF">
              <w:rPr>
                <w:color w:val="000000" w:themeColor="text1"/>
              </w:rPr>
              <w:t xml:space="preserve"> ММР</w:t>
            </w:r>
          </w:p>
        </w:tc>
        <w:tc>
          <w:tcPr>
            <w:tcW w:w="1440" w:type="dxa"/>
          </w:tcPr>
          <w:p w:rsidR="00C511F7" w:rsidRPr="00D20825" w:rsidRDefault="00C511F7" w:rsidP="00C511F7">
            <w:pPr>
              <w:tabs>
                <w:tab w:val="left" w:pos="1452"/>
              </w:tabs>
              <w:jc w:val="center"/>
              <w:rPr>
                <w:color w:val="000000" w:themeColor="text1"/>
                <w:shd w:val="clear" w:color="auto" w:fill="FFFFFF"/>
              </w:rPr>
            </w:pPr>
            <w:r w:rsidRPr="00D20825">
              <w:rPr>
                <w:color w:val="000000" w:themeColor="text1"/>
                <w:shd w:val="clear" w:color="auto" w:fill="FFFFFF"/>
              </w:rPr>
              <w:t xml:space="preserve"> 23.07.2020 № 57/371</w:t>
            </w:r>
          </w:p>
        </w:tc>
      </w:tr>
    </w:tbl>
    <w:p w:rsidR="005120C8" w:rsidRDefault="005120C8">
      <w:pPr>
        <w:rPr>
          <w:color w:val="00B050"/>
        </w:rPr>
        <w:sectPr w:rsidR="005120C8" w:rsidSect="0092143A">
          <w:pgSz w:w="11906" w:h="16838"/>
          <w:pgMar w:top="1134" w:right="567" w:bottom="907" w:left="1701" w:header="709" w:footer="709" w:gutter="0"/>
          <w:cols w:space="708"/>
          <w:docGrid w:linePitch="360"/>
        </w:sectPr>
      </w:pPr>
    </w:p>
    <w:p w:rsidR="003A1C32" w:rsidRPr="00255950" w:rsidRDefault="003A1C32" w:rsidP="003A1C32">
      <w:pPr>
        <w:ind w:firstLine="12758"/>
        <w:jc w:val="both"/>
        <w:rPr>
          <w:color w:val="000000" w:themeColor="text1"/>
        </w:rPr>
      </w:pPr>
      <w:r w:rsidRPr="00255950">
        <w:rPr>
          <w:color w:val="000000" w:themeColor="text1"/>
        </w:rPr>
        <w:lastRenderedPageBreak/>
        <w:t>Додаток</w:t>
      </w:r>
      <w:r w:rsidR="00AC2032" w:rsidRPr="00255950">
        <w:rPr>
          <w:color w:val="000000" w:themeColor="text1"/>
        </w:rPr>
        <w:t xml:space="preserve"> 3</w:t>
      </w:r>
      <w:r w:rsidRPr="00255950">
        <w:rPr>
          <w:color w:val="000000" w:themeColor="text1"/>
        </w:rPr>
        <w:t xml:space="preserve">  </w:t>
      </w:r>
    </w:p>
    <w:p w:rsidR="003A1C32" w:rsidRPr="00255950" w:rsidRDefault="003A1C32" w:rsidP="003A1C32">
      <w:pPr>
        <w:ind w:firstLine="12758"/>
        <w:jc w:val="both"/>
        <w:rPr>
          <w:color w:val="000000" w:themeColor="text1"/>
        </w:rPr>
      </w:pPr>
      <w:r w:rsidRPr="00255950">
        <w:rPr>
          <w:color w:val="000000" w:themeColor="text1"/>
        </w:rPr>
        <w:t>до Програми</w:t>
      </w:r>
    </w:p>
    <w:p w:rsidR="001D36DB" w:rsidRDefault="001D36DB" w:rsidP="001D36DB">
      <w:pPr>
        <w:jc w:val="center"/>
        <w:rPr>
          <w:b/>
        </w:rPr>
      </w:pPr>
    </w:p>
    <w:p w:rsidR="001D36DB" w:rsidRPr="001D36DB" w:rsidRDefault="003A1C32" w:rsidP="001D36DB">
      <w:pPr>
        <w:jc w:val="center"/>
        <w:rPr>
          <w:b/>
        </w:rPr>
      </w:pPr>
      <w:r w:rsidRPr="001D36DB">
        <w:rPr>
          <w:b/>
        </w:rPr>
        <w:t>Перелік</w:t>
      </w:r>
    </w:p>
    <w:p w:rsidR="001D36DB" w:rsidRPr="001D36DB" w:rsidRDefault="003A1C32" w:rsidP="001D36DB">
      <w:pPr>
        <w:jc w:val="center"/>
        <w:rPr>
          <w:b/>
        </w:rPr>
      </w:pPr>
      <w:r w:rsidRPr="001D36DB">
        <w:rPr>
          <w:b/>
        </w:rPr>
        <w:t>пропозицій головних розпорядників бюджетних коштів щодо інвестиційних проєктів</w:t>
      </w:r>
      <w:r w:rsidR="001D36DB" w:rsidRPr="001D36DB">
        <w:rPr>
          <w:b/>
        </w:rPr>
        <w:t xml:space="preserve"> (об’єктів),</w:t>
      </w:r>
    </w:p>
    <w:p w:rsidR="002507BD" w:rsidRPr="001D36DB" w:rsidRDefault="001D36DB" w:rsidP="001D36DB">
      <w:pPr>
        <w:jc w:val="center"/>
      </w:pPr>
      <w:r w:rsidRPr="001D36DB">
        <w:rPr>
          <w:b/>
        </w:rPr>
        <w:t>які планується фінансувати у 2021 році за кошти міського бюджету</w:t>
      </w:r>
    </w:p>
    <w:p w:rsidR="003A1C32" w:rsidRDefault="003A1C32">
      <w:pPr>
        <w:rPr>
          <w:color w:val="00B050"/>
        </w:rPr>
      </w:pPr>
    </w:p>
    <w:tbl>
      <w:tblPr>
        <w:tblStyle w:val="af9"/>
        <w:tblW w:w="15332" w:type="dxa"/>
        <w:tblLook w:val="04A0" w:firstRow="1" w:lastRow="0" w:firstColumn="1" w:lastColumn="0" w:noHBand="0" w:noVBand="1"/>
      </w:tblPr>
      <w:tblGrid>
        <w:gridCol w:w="800"/>
        <w:gridCol w:w="6913"/>
        <w:gridCol w:w="1949"/>
        <w:gridCol w:w="1617"/>
        <w:gridCol w:w="4053"/>
      </w:tblGrid>
      <w:tr w:rsidR="00EA3B51" w:rsidRPr="00C66F2B" w:rsidTr="00C44D49">
        <w:tc>
          <w:tcPr>
            <w:tcW w:w="800" w:type="dxa"/>
          </w:tcPr>
          <w:p w:rsidR="00C44D49" w:rsidRPr="00C66F2B" w:rsidRDefault="00C44D49" w:rsidP="001D36DB">
            <w:pPr>
              <w:jc w:val="center"/>
              <w:rPr>
                <w:b/>
                <w:color w:val="000000" w:themeColor="text1"/>
              </w:rPr>
            </w:pPr>
          </w:p>
        </w:tc>
        <w:tc>
          <w:tcPr>
            <w:tcW w:w="6913" w:type="dxa"/>
          </w:tcPr>
          <w:p w:rsidR="00C44D49" w:rsidRPr="00C66F2B" w:rsidRDefault="00C44D49" w:rsidP="002D62CF">
            <w:pPr>
              <w:jc w:val="center"/>
              <w:rPr>
                <w:b/>
                <w:color w:val="000000" w:themeColor="text1"/>
              </w:rPr>
            </w:pPr>
            <w:r w:rsidRPr="00C66F2B">
              <w:rPr>
                <w:b/>
                <w:color w:val="000000" w:themeColor="text1"/>
              </w:rPr>
              <w:t>Назва проєкту (об’єкт</w:t>
            </w:r>
            <w:r w:rsidR="002D62CF">
              <w:rPr>
                <w:b/>
                <w:color w:val="000000" w:themeColor="text1"/>
              </w:rPr>
              <w:t>а</w:t>
            </w:r>
            <w:r w:rsidRPr="00C66F2B">
              <w:rPr>
                <w:b/>
                <w:color w:val="000000" w:themeColor="text1"/>
              </w:rPr>
              <w:t xml:space="preserve">) </w:t>
            </w:r>
          </w:p>
        </w:tc>
        <w:tc>
          <w:tcPr>
            <w:tcW w:w="1949" w:type="dxa"/>
          </w:tcPr>
          <w:p w:rsidR="00C44D49" w:rsidRPr="00C66F2B" w:rsidRDefault="00C44D49" w:rsidP="001D36DB">
            <w:pPr>
              <w:jc w:val="center"/>
              <w:rPr>
                <w:b/>
                <w:color w:val="000000" w:themeColor="text1"/>
              </w:rPr>
            </w:pPr>
            <w:r w:rsidRPr="00C66F2B">
              <w:rPr>
                <w:b/>
                <w:color w:val="000000" w:themeColor="text1"/>
              </w:rPr>
              <w:t>Проєктна потужність</w:t>
            </w:r>
          </w:p>
        </w:tc>
        <w:tc>
          <w:tcPr>
            <w:tcW w:w="1617" w:type="dxa"/>
          </w:tcPr>
          <w:p w:rsidR="00C44D49" w:rsidRPr="00C66F2B" w:rsidRDefault="00C44D49" w:rsidP="001D36DB">
            <w:pPr>
              <w:jc w:val="center"/>
              <w:rPr>
                <w:b/>
                <w:color w:val="000000" w:themeColor="text1"/>
              </w:rPr>
            </w:pPr>
            <w:r w:rsidRPr="00C66F2B">
              <w:rPr>
                <w:b/>
                <w:color w:val="000000" w:themeColor="text1"/>
              </w:rPr>
              <w:t>Період реалізації проєкту</w:t>
            </w:r>
          </w:p>
        </w:tc>
        <w:tc>
          <w:tcPr>
            <w:tcW w:w="4053" w:type="dxa"/>
          </w:tcPr>
          <w:p w:rsidR="00C44D49" w:rsidRPr="00C66F2B" w:rsidRDefault="00BD2BD1" w:rsidP="001D36DB">
            <w:pPr>
              <w:jc w:val="center"/>
              <w:rPr>
                <w:b/>
                <w:color w:val="000000" w:themeColor="text1"/>
              </w:rPr>
            </w:pPr>
            <w:r>
              <w:rPr>
                <w:b/>
                <w:color w:val="000000" w:themeColor="text1"/>
              </w:rPr>
              <w:t>Наявність проєктно</w:t>
            </w:r>
            <w:r w:rsidR="00C44D49" w:rsidRPr="00C66F2B">
              <w:rPr>
                <w:b/>
                <w:color w:val="000000" w:themeColor="text1"/>
              </w:rPr>
              <w:t>-кошторисної документації</w:t>
            </w:r>
          </w:p>
        </w:tc>
      </w:tr>
      <w:tr w:rsidR="00EA3B51" w:rsidRPr="00C66F2B" w:rsidTr="00C44D49">
        <w:trPr>
          <w:tblHeader/>
        </w:trPr>
        <w:tc>
          <w:tcPr>
            <w:tcW w:w="800" w:type="dxa"/>
          </w:tcPr>
          <w:p w:rsidR="00C44D49" w:rsidRPr="00C66F2B" w:rsidRDefault="00C44D49" w:rsidP="001D36DB">
            <w:pPr>
              <w:jc w:val="center"/>
              <w:rPr>
                <w:b/>
                <w:color w:val="000000" w:themeColor="text1"/>
              </w:rPr>
            </w:pPr>
            <w:r w:rsidRPr="00C66F2B">
              <w:rPr>
                <w:b/>
                <w:color w:val="000000" w:themeColor="text1"/>
              </w:rPr>
              <w:t>1</w:t>
            </w:r>
          </w:p>
        </w:tc>
        <w:tc>
          <w:tcPr>
            <w:tcW w:w="6913" w:type="dxa"/>
          </w:tcPr>
          <w:p w:rsidR="00C44D49" w:rsidRPr="00C66F2B" w:rsidRDefault="00C44D49" w:rsidP="001D36DB">
            <w:pPr>
              <w:jc w:val="center"/>
              <w:rPr>
                <w:b/>
                <w:color w:val="000000" w:themeColor="text1"/>
              </w:rPr>
            </w:pPr>
            <w:r w:rsidRPr="00C66F2B">
              <w:rPr>
                <w:b/>
                <w:color w:val="000000" w:themeColor="text1"/>
              </w:rPr>
              <w:t>2</w:t>
            </w:r>
          </w:p>
        </w:tc>
        <w:tc>
          <w:tcPr>
            <w:tcW w:w="1949" w:type="dxa"/>
          </w:tcPr>
          <w:p w:rsidR="00C44D49" w:rsidRPr="00C66F2B" w:rsidRDefault="00C44D49" w:rsidP="001D36DB">
            <w:pPr>
              <w:jc w:val="center"/>
              <w:rPr>
                <w:b/>
                <w:color w:val="000000" w:themeColor="text1"/>
              </w:rPr>
            </w:pPr>
            <w:r w:rsidRPr="00C66F2B">
              <w:rPr>
                <w:b/>
                <w:color w:val="000000" w:themeColor="text1"/>
              </w:rPr>
              <w:t>3</w:t>
            </w:r>
          </w:p>
        </w:tc>
        <w:tc>
          <w:tcPr>
            <w:tcW w:w="1617" w:type="dxa"/>
          </w:tcPr>
          <w:p w:rsidR="00C44D49" w:rsidRPr="00C66F2B" w:rsidRDefault="00C44D49" w:rsidP="001D36DB">
            <w:pPr>
              <w:jc w:val="center"/>
              <w:rPr>
                <w:b/>
                <w:color w:val="000000" w:themeColor="text1"/>
              </w:rPr>
            </w:pPr>
            <w:r w:rsidRPr="00C66F2B">
              <w:rPr>
                <w:b/>
                <w:color w:val="000000" w:themeColor="text1"/>
              </w:rPr>
              <w:t>4</w:t>
            </w:r>
          </w:p>
        </w:tc>
        <w:tc>
          <w:tcPr>
            <w:tcW w:w="4053" w:type="dxa"/>
          </w:tcPr>
          <w:p w:rsidR="00C44D49" w:rsidRPr="00C66F2B" w:rsidRDefault="00C44D49" w:rsidP="001D36DB">
            <w:pPr>
              <w:jc w:val="center"/>
              <w:rPr>
                <w:b/>
                <w:color w:val="000000" w:themeColor="text1"/>
              </w:rPr>
            </w:pPr>
            <w:r w:rsidRPr="00C66F2B">
              <w:rPr>
                <w:b/>
                <w:color w:val="000000" w:themeColor="text1"/>
              </w:rPr>
              <w:t>5</w:t>
            </w:r>
          </w:p>
        </w:tc>
      </w:tr>
      <w:tr w:rsidR="00EA3B51" w:rsidRPr="00C66F2B" w:rsidTr="00C44D49">
        <w:tc>
          <w:tcPr>
            <w:tcW w:w="800" w:type="dxa"/>
          </w:tcPr>
          <w:p w:rsidR="00C44D49" w:rsidRPr="00C66F2B" w:rsidRDefault="00C44D49">
            <w:pPr>
              <w:rPr>
                <w:b/>
                <w:color w:val="000000" w:themeColor="text1"/>
              </w:rPr>
            </w:pPr>
          </w:p>
        </w:tc>
        <w:tc>
          <w:tcPr>
            <w:tcW w:w="6913" w:type="dxa"/>
          </w:tcPr>
          <w:p w:rsidR="00C44D49" w:rsidRPr="00C66F2B" w:rsidRDefault="00C44D49" w:rsidP="00E627FB">
            <w:pPr>
              <w:rPr>
                <w:b/>
                <w:color w:val="000000" w:themeColor="text1"/>
              </w:rPr>
            </w:pPr>
            <w:r w:rsidRPr="00C66F2B">
              <w:rPr>
                <w:b/>
                <w:color w:val="000000" w:themeColor="text1"/>
              </w:rPr>
              <w:t xml:space="preserve">Департамент житлово-комунального господарства </w:t>
            </w:r>
            <w:r w:rsidR="00E627FB">
              <w:rPr>
                <w:b/>
                <w:color w:val="000000" w:themeColor="text1"/>
              </w:rPr>
              <w:t>Миколаївської міської ради</w:t>
            </w:r>
          </w:p>
        </w:tc>
        <w:tc>
          <w:tcPr>
            <w:tcW w:w="1949" w:type="dxa"/>
          </w:tcPr>
          <w:p w:rsidR="00C44D49" w:rsidRPr="00C66F2B" w:rsidRDefault="00C44D49">
            <w:pPr>
              <w:rPr>
                <w:b/>
                <w:color w:val="000000" w:themeColor="text1"/>
              </w:rPr>
            </w:pPr>
          </w:p>
        </w:tc>
        <w:tc>
          <w:tcPr>
            <w:tcW w:w="1617" w:type="dxa"/>
          </w:tcPr>
          <w:p w:rsidR="00C44D49" w:rsidRPr="00C66F2B" w:rsidRDefault="00C44D49">
            <w:pPr>
              <w:rPr>
                <w:b/>
                <w:color w:val="000000" w:themeColor="text1"/>
              </w:rPr>
            </w:pPr>
          </w:p>
        </w:tc>
        <w:tc>
          <w:tcPr>
            <w:tcW w:w="4053" w:type="dxa"/>
          </w:tcPr>
          <w:p w:rsidR="00C44D49" w:rsidRPr="00C66F2B" w:rsidRDefault="00C44D49">
            <w:pPr>
              <w:rPr>
                <w:b/>
                <w:color w:val="000000" w:themeColor="text1"/>
              </w:rPr>
            </w:pPr>
          </w:p>
        </w:tc>
      </w:tr>
      <w:tr w:rsidR="00EA3B51" w:rsidRPr="00C66F2B" w:rsidTr="00C44D49">
        <w:tc>
          <w:tcPr>
            <w:tcW w:w="800" w:type="dxa"/>
          </w:tcPr>
          <w:p w:rsidR="00C44D49" w:rsidRPr="00C66F2B" w:rsidRDefault="00062015" w:rsidP="000F37E0">
            <w:pPr>
              <w:rPr>
                <w:color w:val="000000" w:themeColor="text1"/>
              </w:rPr>
            </w:pPr>
            <w:r w:rsidRPr="00C66F2B">
              <w:rPr>
                <w:color w:val="000000" w:themeColor="text1"/>
              </w:rPr>
              <w:t>1.</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Херсонське шосе ріг вул. Новозаводської,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Космонавтів ріг вул. Турбінної,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світлофорного об'єкта в м. Миколаєві по пр. Героїв України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w:t>
            </w:r>
          </w:p>
        </w:tc>
        <w:tc>
          <w:tcPr>
            <w:tcW w:w="6913" w:type="dxa"/>
          </w:tcPr>
          <w:p w:rsidR="00C44D49" w:rsidRPr="00C66F2B" w:rsidRDefault="00C44D49" w:rsidP="00364273">
            <w:pPr>
              <w:jc w:val="both"/>
              <w:rPr>
                <w:color w:val="000000" w:themeColor="text1"/>
              </w:rPr>
            </w:pPr>
            <w:r w:rsidRPr="00C66F2B">
              <w:rPr>
                <w:color w:val="000000" w:themeColor="text1"/>
              </w:rPr>
              <w:t>Нове будівництво радіофікованої АСУДР (світлофорні об'єкти), у т.ч</w:t>
            </w:r>
            <w:r w:rsidR="00A905CB">
              <w:rPr>
                <w:color w:val="000000" w:themeColor="text1"/>
              </w:rPr>
              <w:t>.</w:t>
            </w:r>
            <w:r w:rsidRPr="00C66F2B">
              <w:rPr>
                <w:color w:val="000000" w:themeColor="text1"/>
              </w:rPr>
              <w:t xml:space="preserve"> виготовлення та експертиза проектно-кошторисної документації</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tcPr>
          <w:p w:rsidR="00C44D49" w:rsidRPr="00C66F2B" w:rsidRDefault="00267394" w:rsidP="00267394">
            <w:pPr>
              <w:jc w:val="center"/>
              <w:rPr>
                <w:color w:val="000000" w:themeColor="text1"/>
              </w:rPr>
            </w:pPr>
            <w:r>
              <w:rPr>
                <w:color w:val="000000" w:themeColor="text1"/>
              </w:rPr>
              <w:t>Знаходиться на проє</w:t>
            </w:r>
            <w:r w:rsidR="00C44D49" w:rsidRPr="00C66F2B">
              <w:rPr>
                <w:color w:val="000000" w:themeColor="text1"/>
              </w:rPr>
              <w:t>ктуванні</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5.</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транспортної розв'язки в двох рівнях на перехресті проспекту Богоявленського з залізничною колією АТ «Укрзалізниця» перегону Прибузька – Жовтнева на 10 км+653 м на проспекті Богоявленський в місті Миколаєві, в т.ч. ТЕО, ОВД,  проектно-коштори</w:t>
            </w:r>
            <w:r w:rsidR="00364273" w:rsidRPr="00C66F2B">
              <w:rPr>
                <w:color w:val="000000" w:themeColor="text1"/>
              </w:rPr>
              <w:t>сна документація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6.</w:t>
            </w:r>
          </w:p>
        </w:tc>
        <w:tc>
          <w:tcPr>
            <w:tcW w:w="6913" w:type="dxa"/>
          </w:tcPr>
          <w:p w:rsidR="00C44D49" w:rsidRDefault="00C44D49" w:rsidP="000F37E0">
            <w:pPr>
              <w:jc w:val="both"/>
              <w:rPr>
                <w:color w:val="000000" w:themeColor="text1"/>
              </w:rPr>
            </w:pPr>
            <w:r w:rsidRPr="00C66F2B">
              <w:rPr>
                <w:color w:val="000000" w:themeColor="text1"/>
              </w:rPr>
              <w:t>Нове будівництво дороги в обхід  мкр. Балабанівка на ділянці від пр. Богоявленського до вул. Айвазовського у Корабельному районі м. Миколаєва, в т.ч. ТЕО, ОВД,  проектно-коштор</w:t>
            </w:r>
            <w:r w:rsidR="00364273" w:rsidRPr="00C66F2B">
              <w:rPr>
                <w:color w:val="000000" w:themeColor="text1"/>
              </w:rPr>
              <w:t>исна документація та експертиза</w:t>
            </w:r>
          </w:p>
          <w:p w:rsidR="002D62CF" w:rsidRPr="00C66F2B" w:rsidRDefault="002D62CF" w:rsidP="000F37E0">
            <w:pPr>
              <w:jc w:val="both"/>
              <w:rPr>
                <w:color w:val="000000" w:themeColor="text1"/>
              </w:rPr>
            </w:pPr>
          </w:p>
        </w:tc>
        <w:tc>
          <w:tcPr>
            <w:tcW w:w="1949" w:type="dxa"/>
            <w:vAlign w:val="center"/>
          </w:tcPr>
          <w:p w:rsidR="00C44D49" w:rsidRPr="00C66F2B" w:rsidRDefault="00C44D49" w:rsidP="000F37E0">
            <w:pPr>
              <w:jc w:val="center"/>
              <w:rPr>
                <w:color w:val="000000" w:themeColor="text1"/>
              </w:rPr>
            </w:pPr>
            <w:r w:rsidRPr="00C66F2B">
              <w:rPr>
                <w:color w:val="000000" w:themeColor="text1"/>
              </w:rPr>
              <w:lastRenderedPageBreak/>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7.</w:t>
            </w:r>
          </w:p>
        </w:tc>
        <w:tc>
          <w:tcPr>
            <w:tcW w:w="6913" w:type="dxa"/>
          </w:tcPr>
          <w:p w:rsidR="00C44D49" w:rsidRPr="00C66F2B" w:rsidRDefault="00C44D49" w:rsidP="00364273">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м.Миколаєві по  </w:t>
            </w:r>
            <w:r w:rsidR="00364273" w:rsidRPr="00C66F2B">
              <w:rPr>
                <w:color w:val="000000" w:themeColor="text1"/>
                <w:sz w:val="24"/>
                <w:szCs w:val="24"/>
              </w:rPr>
              <w:t xml:space="preserve">               </w:t>
            </w:r>
            <w:r w:rsidRPr="00C66F2B">
              <w:rPr>
                <w:color w:val="000000" w:themeColor="text1"/>
                <w:sz w:val="24"/>
                <w:szCs w:val="24"/>
              </w:rPr>
              <w:t>пр. Миру, 17Г в районі ЗОШ №50,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267394">
            <w:pPr>
              <w:pStyle w:val="15"/>
              <w:jc w:val="center"/>
              <w:rPr>
                <w:color w:val="000000" w:themeColor="text1"/>
                <w:sz w:val="24"/>
                <w:szCs w:val="24"/>
              </w:rPr>
            </w:pPr>
          </w:p>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8.</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дороги  від вул. Новозаводська до </w:t>
            </w:r>
            <w:r w:rsidR="00255950">
              <w:rPr>
                <w:color w:val="000000" w:themeColor="text1"/>
              </w:rPr>
              <w:t xml:space="preserve">              </w:t>
            </w:r>
            <w:r w:rsidRPr="00C66F2B">
              <w:rPr>
                <w:color w:val="000000" w:themeColor="text1"/>
              </w:rPr>
              <w:t xml:space="preserve">вул. Космонавтів в м. Миколаєві, в т.ч. ТЕО, ОВД,  проектно-кошторисна документація та </w:t>
            </w:r>
            <w:r w:rsidR="00364273" w:rsidRPr="00C66F2B">
              <w:rPr>
                <w:color w:val="000000" w:themeColor="text1"/>
              </w:rPr>
              <w:t>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9.</w:t>
            </w:r>
          </w:p>
        </w:tc>
        <w:tc>
          <w:tcPr>
            <w:tcW w:w="6913" w:type="dxa"/>
          </w:tcPr>
          <w:p w:rsidR="00C44D49" w:rsidRPr="00C66F2B" w:rsidRDefault="00C44D49" w:rsidP="000F37E0">
            <w:pPr>
              <w:rPr>
                <w:bCs/>
                <w:color w:val="000000" w:themeColor="text1"/>
              </w:rPr>
            </w:pPr>
            <w:r w:rsidRPr="00C66F2B">
              <w:rPr>
                <w:bCs/>
                <w:color w:val="000000" w:themeColor="text1"/>
              </w:rPr>
              <w:t>Нове будівництво вуличних мереж водопостачання у</w:t>
            </w:r>
            <w:r w:rsidR="00255950">
              <w:rPr>
                <w:bCs/>
                <w:color w:val="000000" w:themeColor="text1"/>
              </w:rPr>
              <w:t xml:space="preserve">             </w:t>
            </w:r>
            <w:r w:rsidRPr="00C66F2B">
              <w:rPr>
                <w:bCs/>
                <w:color w:val="000000" w:themeColor="text1"/>
              </w:rPr>
              <w:t xml:space="preserve"> мкр. Варварівка в м. Миколаєві, </w:t>
            </w:r>
            <w:r w:rsidRPr="00C66F2B">
              <w:rPr>
                <w:color w:val="000000" w:themeColor="text1"/>
              </w:rPr>
              <w:t>в тому числі проектні роботи та експертиза</w:t>
            </w:r>
            <w:r w:rsidRPr="00C66F2B">
              <w:rPr>
                <w:bCs/>
                <w:color w:val="000000" w:themeColor="text1"/>
              </w:rPr>
              <w:t xml:space="preserve"> </w:t>
            </w:r>
          </w:p>
        </w:tc>
        <w:tc>
          <w:tcPr>
            <w:tcW w:w="1949" w:type="dxa"/>
            <w:vAlign w:val="center"/>
          </w:tcPr>
          <w:p w:rsidR="00C44D49" w:rsidRPr="00C66F2B" w:rsidRDefault="00364273"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2020-2022</w:t>
            </w:r>
          </w:p>
        </w:tc>
        <w:tc>
          <w:tcPr>
            <w:tcW w:w="4053" w:type="dxa"/>
          </w:tcPr>
          <w:p w:rsidR="00C44D49" w:rsidRPr="00C66F2B" w:rsidRDefault="00185CAC" w:rsidP="00267394">
            <w:pPr>
              <w:jc w:val="center"/>
              <w:rPr>
                <w:color w:val="000000" w:themeColor="text1"/>
              </w:rPr>
            </w:pPr>
            <w:r>
              <w:rPr>
                <w:color w:val="000000" w:themeColor="text1"/>
              </w:rPr>
              <w:t>Проєктно-кошторисна документація розробляється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10.</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вул. Пушкінській  ріг вул. Сінна,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C44D49" w:rsidP="00267394">
            <w:pPr>
              <w:pStyle w:val="15"/>
              <w:jc w:val="center"/>
              <w:rPr>
                <w:color w:val="000000" w:themeColor="text1"/>
                <w:sz w:val="24"/>
                <w:szCs w:val="24"/>
              </w:rPr>
            </w:pPr>
            <w:r w:rsidRPr="00C66F2B">
              <w:rPr>
                <w:color w:val="000000" w:themeColor="text1"/>
                <w:sz w:val="24"/>
                <w:szCs w:val="24"/>
              </w:rPr>
              <w:t>Потребує про</w:t>
            </w:r>
            <w:r w:rsidR="00267394">
              <w:rPr>
                <w:color w:val="000000" w:themeColor="text1"/>
                <w:sz w:val="24"/>
                <w:szCs w:val="24"/>
              </w:rPr>
              <w:t>є</w:t>
            </w:r>
            <w:r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11.</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Декабристів   ріг вул. Дунаєва,  у т.ч. проектні</w:t>
            </w:r>
            <w:r w:rsidR="00364273" w:rsidRPr="00C66F2B">
              <w:rPr>
                <w:color w:val="000000" w:themeColor="text1"/>
                <w:sz w:val="24"/>
                <w:szCs w:val="24"/>
              </w:rPr>
              <w:t xml:space="preserve">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5C6C29"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Погранична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 вул.Кузнецькій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14.</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Велика Морська,14, в районі військового містечка №5,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15.</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пр. Корабелів, в районі ЗОШ №54</w:t>
            </w:r>
            <w:r w:rsidR="002D62CF">
              <w:rPr>
                <w:color w:val="000000" w:themeColor="text1"/>
                <w:sz w:val="24"/>
                <w:szCs w:val="24"/>
              </w:rPr>
              <w:t>,</w:t>
            </w:r>
            <w:r w:rsidRPr="00C66F2B">
              <w:rPr>
                <w:color w:val="000000" w:themeColor="text1"/>
                <w:sz w:val="24"/>
                <w:szCs w:val="24"/>
              </w:rPr>
              <w:t xml:space="preserve">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16.</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світлофорного об'єкта </w:t>
            </w:r>
            <w:r w:rsidRPr="00C66F2B">
              <w:rPr>
                <w:bCs/>
                <w:color w:val="000000" w:themeColor="text1"/>
              </w:rPr>
              <w:t>в м. Миколаєві</w:t>
            </w:r>
            <w:r w:rsidRPr="00C66F2B">
              <w:rPr>
                <w:color w:val="000000" w:themeColor="text1"/>
              </w:rPr>
              <w:t xml:space="preserve"> по вул. Янтарній ріг вул. Степової, у тому числ</w:t>
            </w:r>
            <w:r w:rsidR="00364273" w:rsidRPr="00C66F2B">
              <w:rPr>
                <w:color w:val="000000" w:themeColor="text1"/>
              </w:rPr>
              <w:t>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17.</w:t>
            </w:r>
          </w:p>
        </w:tc>
        <w:tc>
          <w:tcPr>
            <w:tcW w:w="6913" w:type="dxa"/>
          </w:tcPr>
          <w:p w:rsidR="00C44D49" w:rsidRPr="007D4047" w:rsidRDefault="005C1000" w:rsidP="00185CAC">
            <w:r w:rsidRPr="007D4047">
              <w:t>Нове будівництво тролейбусної лінії по пр. Богоявленському від міського автовокзалу до вул. Гагаріна в м. Миколаєві</w:t>
            </w:r>
            <w:r w:rsidR="00185CAC">
              <w:t xml:space="preserve">. </w:t>
            </w:r>
            <w:r w:rsidRPr="007D4047">
              <w:t xml:space="preserve"> Коригування,  у т. ч. про</w:t>
            </w:r>
            <w:r w:rsidR="00185CAC">
              <w:t>е</w:t>
            </w:r>
            <w:r w:rsidRPr="007D4047">
              <w:t>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2017-2022</w:t>
            </w:r>
          </w:p>
        </w:tc>
        <w:tc>
          <w:tcPr>
            <w:tcW w:w="4053" w:type="dxa"/>
          </w:tcPr>
          <w:p w:rsidR="00C44D49" w:rsidRPr="00EC55DE" w:rsidRDefault="00EC55DE" w:rsidP="00267394">
            <w:pPr>
              <w:pStyle w:val="15"/>
              <w:jc w:val="center"/>
              <w:rPr>
                <w:color w:val="000000" w:themeColor="text1"/>
                <w:sz w:val="24"/>
                <w:szCs w:val="24"/>
              </w:rPr>
            </w:pPr>
            <w:r w:rsidRPr="00EC55DE">
              <w:rPr>
                <w:sz w:val="24"/>
                <w:szCs w:val="24"/>
              </w:rPr>
              <w:t>Експертний звіт ТОВ “Перша приватна експертиза”  №14/12-09/20А від 14.09.2020</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18.</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мереж водовідведення та напірного колектору у мкр. Варварівка в м. Миколаєві, у т.ч. </w:t>
            </w:r>
            <w:r w:rsidR="00F65478">
              <w:rPr>
                <w:color w:val="000000" w:themeColor="text1"/>
              </w:rPr>
              <w:t xml:space="preserve"> розроблення ТЕО, проектні роботи т</w:t>
            </w:r>
            <w:r w:rsidRPr="00C66F2B">
              <w:rPr>
                <w:color w:val="000000" w:themeColor="text1"/>
              </w:rPr>
              <w:t>а експертиза</w:t>
            </w:r>
          </w:p>
          <w:p w:rsidR="00C44D49" w:rsidRPr="00C66F2B" w:rsidRDefault="00C44D49" w:rsidP="000F37E0">
            <w:pPr>
              <w:pStyle w:val="15"/>
              <w:rPr>
                <w:color w:val="000000" w:themeColor="text1"/>
                <w:sz w:val="24"/>
                <w:szCs w:val="24"/>
              </w:rPr>
            </w:pP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2020-2023</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 вул. Генерала Карпенка ріг вул. Біла,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20.</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вул. Біла ріг вул. Крилова, у тому числі проектні роботи та експертиза  </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C44D49" w:rsidP="00267394">
            <w:pPr>
              <w:jc w:val="center"/>
              <w:rPr>
                <w:color w:val="000000" w:themeColor="text1"/>
              </w:rPr>
            </w:pPr>
            <w:r w:rsidRPr="00C66F2B">
              <w:rPr>
                <w:color w:val="000000" w:themeColor="text1"/>
              </w:rPr>
              <w:t>По</w:t>
            </w:r>
            <w:r w:rsidR="00267394">
              <w:rPr>
                <w:color w:val="000000" w:themeColor="text1"/>
              </w:rPr>
              <w:t>требує проє</w:t>
            </w:r>
            <w:r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21.</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Громадянська та вул. Кузнецька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22.</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Обсерваторна та вул. Адмірала Макарова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F91E6D" w:rsidRPr="00F91E6D" w:rsidTr="00C44D49">
        <w:tc>
          <w:tcPr>
            <w:tcW w:w="800" w:type="dxa"/>
          </w:tcPr>
          <w:p w:rsidR="00C44D49" w:rsidRPr="00F91E6D" w:rsidRDefault="00C44D49" w:rsidP="000F37E0">
            <w:r w:rsidRPr="00F91E6D">
              <w:t>23.</w:t>
            </w:r>
          </w:p>
        </w:tc>
        <w:tc>
          <w:tcPr>
            <w:tcW w:w="6913" w:type="dxa"/>
            <w:vAlign w:val="center"/>
          </w:tcPr>
          <w:p w:rsidR="00C44D49" w:rsidRPr="00F91E6D" w:rsidRDefault="00C44D49" w:rsidP="000F37E0">
            <w:r w:rsidRPr="00F91E6D">
              <w:t>Нове будівництво світлофорного об'єкта в м. Миколаєві на перехресті вул. Нікольської - вул. Соборної, у т.ч. проектні роботи та експертиза</w:t>
            </w:r>
          </w:p>
        </w:tc>
        <w:tc>
          <w:tcPr>
            <w:tcW w:w="1949" w:type="dxa"/>
            <w:vAlign w:val="center"/>
          </w:tcPr>
          <w:p w:rsidR="00C44D49" w:rsidRPr="00F91E6D" w:rsidRDefault="00C44D49" w:rsidP="000F37E0">
            <w:pPr>
              <w:jc w:val="center"/>
            </w:pPr>
            <w:r w:rsidRPr="00F91E6D">
              <w:t>1 об'єкт</w:t>
            </w:r>
          </w:p>
        </w:tc>
        <w:tc>
          <w:tcPr>
            <w:tcW w:w="1617" w:type="dxa"/>
            <w:vAlign w:val="center"/>
          </w:tcPr>
          <w:p w:rsidR="00C44D49" w:rsidRPr="00F91E6D" w:rsidRDefault="00C44D49" w:rsidP="000F37E0">
            <w:pPr>
              <w:jc w:val="center"/>
            </w:pPr>
            <w:r w:rsidRPr="00F91E6D">
              <w:t>2021</w:t>
            </w:r>
          </w:p>
        </w:tc>
        <w:tc>
          <w:tcPr>
            <w:tcW w:w="4053" w:type="dxa"/>
          </w:tcPr>
          <w:p w:rsidR="00C44D49" w:rsidRPr="00F91E6D" w:rsidRDefault="00267394" w:rsidP="00267394">
            <w:pPr>
              <w:jc w:val="center"/>
            </w:pPr>
            <w:r w:rsidRPr="00F91E6D">
              <w:t>Потребує проє</w:t>
            </w:r>
            <w:r w:rsidR="00C44D49" w:rsidRPr="00F91E6D">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24.</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вул.Спаської та вул. Лягіна у м.Миколаєві,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25.</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w:t>
            </w:r>
            <w:r w:rsidR="00364273" w:rsidRPr="00C66F2B">
              <w:rPr>
                <w:color w:val="000000" w:themeColor="text1"/>
              </w:rPr>
              <w:t xml:space="preserve"> </w:t>
            </w:r>
            <w:r w:rsidRPr="00C66F2B">
              <w:rPr>
                <w:color w:val="000000" w:themeColor="text1"/>
              </w:rPr>
              <w:t xml:space="preserve"> вул. Троїцькій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26.</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Pr="001D7AC0">
              <w:rPr>
                <w:color w:val="000000" w:themeColor="text1"/>
              </w:rPr>
              <w:br/>
              <w:t xml:space="preserve">на перехресті вул. 3 Воєнна - вул. Купорна </w:t>
            </w:r>
            <w:r w:rsidRPr="001D7AC0">
              <w:rPr>
                <w:bCs/>
                <w:color w:val="000000" w:themeColor="text1"/>
              </w:rPr>
              <w:t>в м. Миколаєві</w:t>
            </w:r>
            <w:r w:rsidRPr="001D7AC0">
              <w:rPr>
                <w:color w:val="000000" w:themeColor="text1"/>
              </w:rPr>
              <w:t>,</w:t>
            </w:r>
            <w:r w:rsidR="00364273" w:rsidRPr="001D7AC0">
              <w:rPr>
                <w:color w:val="000000" w:themeColor="text1"/>
              </w:rPr>
              <w:t xml:space="preserve"> </w:t>
            </w:r>
            <w:r w:rsidRPr="001D7AC0">
              <w:rPr>
                <w:color w:val="000000" w:themeColor="text1"/>
              </w:rPr>
              <w:t>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27.</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002D62CF" w:rsidRPr="001D7AC0">
              <w:rPr>
                <w:color w:val="000000" w:themeColor="text1"/>
              </w:rPr>
              <w:t xml:space="preserve"> </w:t>
            </w:r>
            <w:r w:rsidRPr="001D7AC0">
              <w:rPr>
                <w:color w:val="000000" w:themeColor="text1"/>
              </w:rPr>
              <w:t xml:space="preserve">на перехресті </w:t>
            </w:r>
            <w:r w:rsidR="00255950" w:rsidRPr="001D7AC0">
              <w:rPr>
                <w:color w:val="000000" w:themeColor="text1"/>
              </w:rPr>
              <w:t xml:space="preserve">           </w:t>
            </w:r>
            <w:r w:rsidRPr="001D7AC0">
              <w:rPr>
                <w:color w:val="000000" w:themeColor="text1"/>
              </w:rPr>
              <w:t xml:space="preserve">вул. Кузнечна - вул. 1 Слобідська </w:t>
            </w:r>
            <w:r w:rsidRPr="001D7AC0">
              <w:rPr>
                <w:bCs/>
                <w:color w:val="000000" w:themeColor="text1"/>
              </w:rPr>
              <w:t>в м. Миколаєві</w:t>
            </w:r>
            <w:r w:rsidRPr="001D7AC0">
              <w:rPr>
                <w:color w:val="000000" w:themeColor="text1"/>
              </w:rPr>
              <w:t>,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28.</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вул. Лазурній біля  будинку №28, у т. 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29.</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пр. Миру в районі будинку за №1/1,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30.</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пр. Миру в районі будинку за №2,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31.</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вул. Космонавтів ріг вул. Китобоїв,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32.</w:t>
            </w:r>
          </w:p>
        </w:tc>
        <w:tc>
          <w:tcPr>
            <w:tcW w:w="6913" w:type="dxa"/>
          </w:tcPr>
          <w:p w:rsidR="00C44D49" w:rsidRPr="00C66F2B" w:rsidRDefault="00C44D49" w:rsidP="000F37E0">
            <w:pPr>
              <w:rPr>
                <w:color w:val="000000" w:themeColor="text1"/>
              </w:rPr>
            </w:pPr>
            <w:r w:rsidRPr="00C66F2B">
              <w:rPr>
                <w:color w:val="000000" w:themeColor="text1"/>
              </w:rPr>
              <w:t>Нове будівництво кладовища по Херсонському шосе,</w:t>
            </w:r>
            <w:r w:rsidR="00255950">
              <w:rPr>
                <w:color w:val="000000" w:themeColor="text1"/>
              </w:rPr>
              <w:t xml:space="preserve"> </w:t>
            </w:r>
            <w:r w:rsidRPr="00C66F2B">
              <w:rPr>
                <w:color w:val="000000" w:themeColor="text1"/>
              </w:rPr>
              <w:t xml:space="preserve">112 в </w:t>
            </w:r>
            <w:r w:rsidR="00364273" w:rsidRPr="00C66F2B">
              <w:rPr>
                <w:color w:val="000000" w:themeColor="text1"/>
              </w:rPr>
              <w:t xml:space="preserve">          </w:t>
            </w:r>
            <w:r w:rsidRPr="00C66F2B">
              <w:rPr>
                <w:color w:val="000000" w:themeColor="text1"/>
              </w:rPr>
              <w:t>м. Миколаєві. Коригування,  у т.ч. проектні роботи та експертиза</w:t>
            </w:r>
          </w:p>
        </w:tc>
        <w:tc>
          <w:tcPr>
            <w:tcW w:w="1949"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2018-2024</w:t>
            </w:r>
          </w:p>
        </w:tc>
        <w:tc>
          <w:tcPr>
            <w:tcW w:w="4053" w:type="dxa"/>
          </w:tcPr>
          <w:p w:rsidR="00C44D49" w:rsidRPr="00C66F2B" w:rsidRDefault="00C44D49" w:rsidP="00267394">
            <w:pPr>
              <w:jc w:val="center"/>
              <w:rPr>
                <w:color w:val="000000" w:themeColor="text1"/>
              </w:rPr>
            </w:pPr>
            <w:r w:rsidRPr="00C66F2B">
              <w:rPr>
                <w:color w:val="000000" w:themeColor="text1"/>
              </w:rPr>
              <w:t>Експертний звіт ДП «Укрдерж</w:t>
            </w:r>
            <w:r w:rsidR="00AC2032" w:rsidRPr="00C66F2B">
              <w:rPr>
                <w:color w:val="000000" w:themeColor="text1"/>
              </w:rPr>
              <w:t>-</w:t>
            </w:r>
            <w:r w:rsidRPr="00C66F2B">
              <w:rPr>
                <w:color w:val="000000" w:themeColor="text1"/>
              </w:rPr>
              <w:t>будекспертиза» у Миколаївській області</w:t>
            </w:r>
            <w:r w:rsidR="00AC2032" w:rsidRPr="00C66F2B">
              <w:rPr>
                <w:color w:val="000000" w:themeColor="text1"/>
              </w:rPr>
              <w:t xml:space="preserve"> </w:t>
            </w:r>
            <w:r w:rsidRPr="00C66F2B">
              <w:rPr>
                <w:color w:val="000000" w:themeColor="text1"/>
              </w:rPr>
              <w:t>від 06.07.2018</w:t>
            </w:r>
            <w:r w:rsidR="00AC2032" w:rsidRPr="00C66F2B">
              <w:rPr>
                <w:color w:val="000000" w:themeColor="text1"/>
              </w:rPr>
              <w:t xml:space="preserve"> №1135-18Д</w:t>
            </w:r>
            <w:r w:rsidRPr="00C66F2B">
              <w:rPr>
                <w:color w:val="000000" w:themeColor="text1"/>
              </w:rPr>
              <w:t>, потребує коригування ПКД</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33.</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9-та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34.</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6-та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35.</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3-тя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36.</w:t>
            </w:r>
          </w:p>
        </w:tc>
        <w:tc>
          <w:tcPr>
            <w:tcW w:w="6913" w:type="dxa"/>
            <w:vAlign w:val="center"/>
          </w:tcPr>
          <w:p w:rsidR="00C44D49" w:rsidRPr="00C66F2B" w:rsidRDefault="00C44D49" w:rsidP="000F37E0">
            <w:pPr>
              <w:rPr>
                <w:color w:val="000000" w:themeColor="text1"/>
              </w:rPr>
            </w:pPr>
            <w:r w:rsidRPr="00C66F2B">
              <w:rPr>
                <w:color w:val="000000" w:themeColor="text1"/>
              </w:rPr>
              <w:t>Реконструкція світлофорного об’єкта в м. Миколаєві по Херсонському шосе ріг вул. 3 Лінії,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37.</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самопливного каналізаційного колектору по вул. Потьомкінська від вул. 1-а Воєнна до вул. Садова в м. Миколаїв, у т.ч.</w:t>
            </w:r>
            <w:r w:rsidR="00F65478">
              <w:rPr>
                <w:color w:val="000000" w:themeColor="text1"/>
              </w:rPr>
              <w:t xml:space="preserve"> коригування  проектних</w:t>
            </w:r>
            <w:r w:rsidRPr="00C66F2B">
              <w:rPr>
                <w:color w:val="000000" w:themeColor="text1"/>
              </w:rPr>
              <w:t xml:space="preserve"> роб</w:t>
            </w:r>
            <w:r w:rsidR="00F65478">
              <w:rPr>
                <w:color w:val="000000" w:themeColor="text1"/>
              </w:rPr>
              <w:t>іт</w:t>
            </w:r>
            <w:r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1353,5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26.12.2018  №15-0292-18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38.</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мереж каналізації в Залізничному селищі від житлового будинку по вул. Крилова, буд.48 до вул. Індустріальна в м. Миколаєві, у т.ч. </w:t>
            </w:r>
            <w:r w:rsidR="00F65478">
              <w:rPr>
                <w:color w:val="000000" w:themeColor="text1"/>
              </w:rPr>
              <w:t>коригування  проектних</w:t>
            </w:r>
            <w:r w:rsidR="00F65478" w:rsidRPr="00C66F2B">
              <w:rPr>
                <w:color w:val="000000" w:themeColor="text1"/>
              </w:rPr>
              <w:t xml:space="preserve"> роб</w:t>
            </w:r>
            <w:r w:rsidR="00F65478">
              <w:rPr>
                <w:color w:val="000000" w:themeColor="text1"/>
              </w:rPr>
              <w:t>іт</w:t>
            </w:r>
            <w:r w:rsidR="00F65478"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591м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філії ДП "Укрдержбудекспертиза" у Миколаївській області від 20.09.2018  №15-0117-18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39.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каналізації по вул. 3 Воєнній (Сиваської дивізії) в Центральному районі м. Миколаєва, у тому числі коригування проекту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2200,9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2015-2022</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08.07.2018 №15-0172-18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40.</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дороги від вул. Індустріальної до вул. Озерної  в м. Миколаєві, </w:t>
            </w:r>
            <w:r w:rsidR="00F65478">
              <w:rPr>
                <w:color w:val="000000" w:themeColor="text1"/>
              </w:rPr>
              <w:t>у</w:t>
            </w:r>
            <w:r w:rsidRPr="00C66F2B">
              <w:rPr>
                <w:color w:val="000000" w:themeColor="text1"/>
              </w:rPr>
              <w:t xml:space="preserve">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0,6 км</w:t>
            </w:r>
          </w:p>
        </w:tc>
        <w:tc>
          <w:tcPr>
            <w:tcW w:w="1617" w:type="dxa"/>
            <w:vAlign w:val="center"/>
          </w:tcPr>
          <w:p w:rsidR="00C44D49" w:rsidRPr="00C66F2B" w:rsidRDefault="00F65478" w:rsidP="00F65478">
            <w:pPr>
              <w:jc w:val="center"/>
              <w:rPr>
                <w:color w:val="000000" w:themeColor="text1"/>
              </w:rPr>
            </w:pPr>
            <w:r>
              <w:rPr>
                <w:color w:val="000000" w:themeColor="text1"/>
              </w:rPr>
              <w:t>2020-2023</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2D62CF">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41.</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дороги  по вул. Національної гвардії від вул. Доктора Самойловича до вул. Олега Ольжича в Корабельному районі м. Миколаєва,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5,04 км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ріг вул. Кобзарської в районі ЗОШ №49,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0F37E0">
            <w:pPr>
              <w:pStyle w:val="15"/>
              <w:jc w:val="center"/>
              <w:rPr>
                <w:color w:val="000000" w:themeColor="text1"/>
                <w:sz w:val="24"/>
                <w:szCs w:val="24"/>
              </w:rPr>
            </w:pPr>
            <w:r>
              <w:rPr>
                <w:color w:val="000000" w:themeColor="text1"/>
                <w:sz w:val="24"/>
                <w:szCs w:val="24"/>
              </w:rPr>
              <w:t>2020-</w:t>
            </w:r>
            <w:r w:rsidR="00C44D49"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в районі зупинки Космонавта Волкова,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C44D49" w:rsidP="000F37E0">
            <w:pPr>
              <w:pStyle w:val="15"/>
              <w:rPr>
                <w:color w:val="000000" w:themeColor="text1"/>
                <w:sz w:val="24"/>
                <w:szCs w:val="24"/>
              </w:rPr>
            </w:pPr>
            <w:r w:rsidRPr="00C66F2B">
              <w:rPr>
                <w:color w:val="000000" w:themeColor="text1"/>
                <w:sz w:val="24"/>
                <w:szCs w:val="24"/>
              </w:rPr>
              <w:t>Потреб</w:t>
            </w:r>
            <w:r w:rsidR="00267394">
              <w:rPr>
                <w:color w:val="000000" w:themeColor="text1"/>
                <w:sz w:val="24"/>
                <w:szCs w:val="24"/>
              </w:rPr>
              <w:t>ує проє</w:t>
            </w:r>
            <w:r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4</w:t>
            </w:r>
            <w:r w:rsidRPr="00C817DC">
              <w:rPr>
                <w:color w:val="000000" w:themeColor="text1"/>
              </w:rPr>
              <w:t>.</w:t>
            </w:r>
          </w:p>
        </w:tc>
        <w:tc>
          <w:tcPr>
            <w:tcW w:w="6913" w:type="dxa"/>
          </w:tcPr>
          <w:p w:rsidR="00C44D49" w:rsidRPr="00C66F2B" w:rsidRDefault="00C44D49" w:rsidP="000F37E0">
            <w:pPr>
              <w:rPr>
                <w:iCs/>
                <w:color w:val="000000" w:themeColor="text1"/>
              </w:rPr>
            </w:pPr>
            <w:r w:rsidRPr="00C66F2B">
              <w:rPr>
                <w:iCs/>
                <w:color w:val="000000" w:themeColor="text1"/>
              </w:rPr>
              <w:t>Нове будівництво світлофорного об'єкта в м.Миколаєві по вул. Великій Морській ріг вул. Лягіна,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5</w:t>
            </w:r>
            <w:r w:rsidRPr="00C817DC">
              <w:rPr>
                <w:color w:val="000000" w:themeColor="text1"/>
              </w:rPr>
              <w:t>.</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м.Миколаєві по вул.Торговій ріг пр.Богоявленського, у тому числі проектні роботи та експертиза </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6</w:t>
            </w:r>
            <w:r w:rsidRPr="00C817DC">
              <w:rPr>
                <w:color w:val="000000" w:themeColor="text1"/>
              </w:rPr>
              <w:t>.</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Реконструкція світлофорного об’єкта в м. Миколаєві  по вул.  Херсонське шосе ріг вул. Космонавтів</w:t>
            </w:r>
            <w:r w:rsidR="00CB28E1">
              <w:rPr>
                <w:color w:val="000000" w:themeColor="text1"/>
                <w:sz w:val="24"/>
                <w:szCs w:val="24"/>
              </w:rPr>
              <w:t xml:space="preserve">, </w:t>
            </w:r>
            <w:r w:rsidR="00CB28E1" w:rsidRPr="00C66F2B">
              <w:rPr>
                <w:color w:val="000000" w:themeColor="text1"/>
              </w:rPr>
              <w:t>у тому числі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F16DD9" w:rsidP="00842B4E">
            <w:pPr>
              <w:rPr>
                <w:color w:val="000000" w:themeColor="text1"/>
              </w:rPr>
            </w:pPr>
            <w:r w:rsidRPr="00C817DC">
              <w:rPr>
                <w:color w:val="000000" w:themeColor="text1"/>
              </w:rPr>
              <w:t>47</w:t>
            </w:r>
            <w:r w:rsidR="00C44D49" w:rsidRPr="00C817DC">
              <w:rPr>
                <w:color w:val="000000" w:themeColor="text1"/>
              </w:rPr>
              <w:t>.</w:t>
            </w:r>
          </w:p>
        </w:tc>
        <w:tc>
          <w:tcPr>
            <w:tcW w:w="6913" w:type="dxa"/>
          </w:tcPr>
          <w:p w:rsidR="00C44D49" w:rsidRPr="00C66F2B" w:rsidRDefault="00C44D49" w:rsidP="00842B4E">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вул.Малко-Тернівській ріг вул.Архітектора Старова, у тому числі проектні роботи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5E2B11">
            <w:pPr>
              <w:pStyle w:val="15"/>
              <w:jc w:val="center"/>
              <w:rPr>
                <w:color w:val="000000" w:themeColor="text1"/>
                <w:sz w:val="24"/>
                <w:szCs w:val="24"/>
              </w:rPr>
            </w:pPr>
            <w:r>
              <w:rPr>
                <w:color w:val="000000" w:themeColor="text1"/>
                <w:sz w:val="24"/>
                <w:szCs w:val="24"/>
              </w:rPr>
              <w:t>20</w:t>
            </w:r>
            <w:r w:rsidR="005E2B11">
              <w:rPr>
                <w:color w:val="000000" w:themeColor="text1"/>
                <w:sz w:val="24"/>
                <w:szCs w:val="24"/>
              </w:rPr>
              <w:t>19</w:t>
            </w:r>
            <w:r>
              <w:rPr>
                <w:color w:val="000000" w:themeColor="text1"/>
                <w:sz w:val="24"/>
                <w:szCs w:val="24"/>
              </w:rPr>
              <w:t>-</w:t>
            </w:r>
            <w:r w:rsidR="00C44D49" w:rsidRPr="00C66F2B">
              <w:rPr>
                <w:color w:val="000000" w:themeColor="text1"/>
                <w:sz w:val="24"/>
                <w:szCs w:val="24"/>
              </w:rPr>
              <w:t>2021</w:t>
            </w:r>
          </w:p>
        </w:tc>
        <w:tc>
          <w:tcPr>
            <w:tcW w:w="4053" w:type="dxa"/>
          </w:tcPr>
          <w:p w:rsidR="00C44D49" w:rsidRPr="00C66F2B" w:rsidRDefault="00267394" w:rsidP="00842B4E">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F16DD9">
            <w:pPr>
              <w:rPr>
                <w:color w:val="000000" w:themeColor="text1"/>
              </w:rPr>
            </w:pPr>
            <w:r w:rsidRPr="00C817DC">
              <w:rPr>
                <w:color w:val="000000" w:themeColor="text1"/>
              </w:rPr>
              <w:t>4</w:t>
            </w:r>
            <w:r w:rsidR="00F16DD9" w:rsidRPr="00C817DC">
              <w:rPr>
                <w:color w:val="000000" w:themeColor="text1"/>
              </w:rPr>
              <w:t>8</w:t>
            </w:r>
            <w:r w:rsidRPr="00C817DC">
              <w:rPr>
                <w:color w:val="000000" w:themeColor="text1"/>
              </w:rPr>
              <w:t>.</w:t>
            </w:r>
          </w:p>
        </w:tc>
        <w:tc>
          <w:tcPr>
            <w:tcW w:w="6913" w:type="dxa"/>
          </w:tcPr>
          <w:p w:rsidR="00C44D49" w:rsidRPr="00C66F2B" w:rsidRDefault="00C44D49" w:rsidP="00F65478">
            <w:pPr>
              <w:pStyle w:val="15"/>
              <w:rPr>
                <w:color w:val="000000" w:themeColor="text1"/>
                <w:sz w:val="24"/>
                <w:szCs w:val="24"/>
              </w:rPr>
            </w:pPr>
            <w:r w:rsidRPr="00C66F2B">
              <w:rPr>
                <w:color w:val="000000" w:themeColor="text1"/>
                <w:sz w:val="24"/>
                <w:szCs w:val="24"/>
              </w:rPr>
              <w:t xml:space="preserve">Нове будівництво дюкеру через річку Південний Буг та магістральних мереж водопостачання мікрорайону Варварівка у м. Миколаєві, у т.ч. </w:t>
            </w:r>
            <w:r w:rsidR="00F65478">
              <w:rPr>
                <w:color w:val="000000" w:themeColor="text1"/>
                <w:sz w:val="24"/>
                <w:szCs w:val="24"/>
              </w:rPr>
              <w:t xml:space="preserve">коригування </w:t>
            </w:r>
            <w:r w:rsidRPr="00C66F2B">
              <w:rPr>
                <w:color w:val="000000" w:themeColor="text1"/>
                <w:sz w:val="24"/>
                <w:szCs w:val="24"/>
              </w:rPr>
              <w:t>проектн</w:t>
            </w:r>
            <w:r w:rsidR="00F65478">
              <w:rPr>
                <w:color w:val="000000" w:themeColor="text1"/>
                <w:sz w:val="24"/>
                <w:szCs w:val="24"/>
              </w:rPr>
              <w:t>их</w:t>
            </w:r>
            <w:r w:rsidRPr="00C66F2B">
              <w:rPr>
                <w:color w:val="000000" w:themeColor="text1"/>
                <w:sz w:val="24"/>
                <w:szCs w:val="24"/>
              </w:rPr>
              <w:t xml:space="preserve"> роб</w:t>
            </w:r>
            <w:r w:rsidR="00F65478">
              <w:rPr>
                <w:color w:val="000000" w:themeColor="text1"/>
                <w:sz w:val="24"/>
                <w:szCs w:val="24"/>
              </w:rPr>
              <w:t>іт</w:t>
            </w:r>
            <w:r w:rsidRPr="00C66F2B">
              <w:rPr>
                <w:color w:val="000000" w:themeColor="text1"/>
                <w:sz w:val="24"/>
                <w:szCs w:val="24"/>
              </w:rPr>
              <w:t xml:space="preserve">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2017-2021</w:t>
            </w:r>
          </w:p>
        </w:tc>
        <w:tc>
          <w:tcPr>
            <w:tcW w:w="4053" w:type="dxa"/>
          </w:tcPr>
          <w:p w:rsidR="00C44D49" w:rsidRPr="00C66F2B" w:rsidRDefault="00C44D49" w:rsidP="00842B4E">
            <w:pPr>
              <w:rPr>
                <w:color w:val="000000" w:themeColor="text1"/>
              </w:rPr>
            </w:pPr>
            <w:r w:rsidRPr="00C66F2B">
              <w:rPr>
                <w:color w:val="000000" w:themeColor="text1"/>
              </w:rPr>
              <w:t>Експертний звіт ТОВ «Експертиза ЗО»  №1510-18Д від 20.12.2018</w:t>
            </w:r>
          </w:p>
        </w:tc>
      </w:tr>
      <w:tr w:rsidR="00CE56FC" w:rsidRPr="00496200" w:rsidTr="00B31AB0">
        <w:tc>
          <w:tcPr>
            <w:tcW w:w="800" w:type="dxa"/>
          </w:tcPr>
          <w:p w:rsidR="00CE56FC" w:rsidRPr="00496200" w:rsidRDefault="00F16DD9" w:rsidP="00CE56FC">
            <w:r>
              <w:t>49</w:t>
            </w:r>
            <w:r w:rsidR="00CE56FC" w:rsidRPr="00496200">
              <w:t>.</w:t>
            </w:r>
          </w:p>
        </w:tc>
        <w:tc>
          <w:tcPr>
            <w:tcW w:w="6913" w:type="dxa"/>
          </w:tcPr>
          <w:p w:rsidR="00CE56FC" w:rsidRPr="0080248B" w:rsidRDefault="00CE56FC" w:rsidP="00CE56FC">
            <w:r w:rsidRPr="0080248B">
              <w:t>Нове будівництво вулично-дорожньої мережі по ву</w:t>
            </w:r>
            <w:r w:rsidR="00F91E6D" w:rsidRPr="0080248B">
              <w:t>л. А.Шептицького від проспекту Г</w:t>
            </w:r>
            <w:r w:rsidRPr="0080248B">
              <w:t>ероїв України до вул. Архітектора Старова в м. Миколаєві, у т.ч.  проектн</w:t>
            </w:r>
            <w:r w:rsidR="004A144E">
              <w:t>і</w:t>
            </w:r>
            <w:r w:rsidRPr="0080248B">
              <w:t xml:space="preserve"> </w:t>
            </w:r>
            <w:r w:rsidR="004A144E">
              <w:t>роботи</w:t>
            </w:r>
            <w:r w:rsidRPr="0080248B">
              <w:t xml:space="preserve">  та експе</w:t>
            </w:r>
            <w:r w:rsidR="005F7C0D" w:rsidRPr="0080248B">
              <w:t>ртиза</w:t>
            </w:r>
          </w:p>
          <w:p w:rsidR="00CE56FC" w:rsidRPr="00496200" w:rsidRDefault="00CE56FC" w:rsidP="00CE56FC">
            <w:pPr>
              <w:rPr>
                <w:b/>
              </w:rPr>
            </w:pPr>
          </w:p>
        </w:tc>
        <w:tc>
          <w:tcPr>
            <w:tcW w:w="1949" w:type="dxa"/>
            <w:vAlign w:val="center"/>
          </w:tcPr>
          <w:p w:rsidR="00CE56FC" w:rsidRPr="00496200" w:rsidRDefault="00CE56FC" w:rsidP="00CE56FC">
            <w:pPr>
              <w:jc w:val="center"/>
            </w:pPr>
            <w:r w:rsidRPr="00496200">
              <w:lastRenderedPageBreak/>
              <w:t>1,3 км</w:t>
            </w:r>
          </w:p>
        </w:tc>
        <w:tc>
          <w:tcPr>
            <w:tcW w:w="1617" w:type="dxa"/>
          </w:tcPr>
          <w:p w:rsidR="00CE56FC" w:rsidRPr="00496200" w:rsidRDefault="00CE56FC" w:rsidP="00CE56FC">
            <w:pPr>
              <w:jc w:val="center"/>
            </w:pPr>
          </w:p>
          <w:p w:rsidR="00CE56FC" w:rsidRPr="00496200" w:rsidRDefault="00CE56FC" w:rsidP="00CE56FC">
            <w:pPr>
              <w:jc w:val="center"/>
            </w:pPr>
          </w:p>
          <w:p w:rsidR="00CE56FC" w:rsidRPr="00496200" w:rsidRDefault="00CE56FC" w:rsidP="00CE56FC">
            <w:pPr>
              <w:jc w:val="center"/>
            </w:pPr>
            <w:r w:rsidRPr="00496200">
              <w:t>2020-2023</w:t>
            </w:r>
          </w:p>
        </w:tc>
        <w:tc>
          <w:tcPr>
            <w:tcW w:w="4053" w:type="dxa"/>
          </w:tcPr>
          <w:p w:rsidR="00CE56FC" w:rsidRPr="00496200" w:rsidRDefault="00CE56FC" w:rsidP="00CE56FC">
            <w:pPr>
              <w:rPr>
                <w:b/>
              </w:rPr>
            </w:pPr>
            <w:r w:rsidRPr="00496200">
              <w:t>Потребує проектування</w:t>
            </w:r>
          </w:p>
        </w:tc>
      </w:tr>
      <w:tr w:rsidR="00CE56FC" w:rsidRPr="00496200" w:rsidTr="00B31AB0">
        <w:tc>
          <w:tcPr>
            <w:tcW w:w="800" w:type="dxa"/>
          </w:tcPr>
          <w:p w:rsidR="00CE56FC" w:rsidRPr="00496200" w:rsidRDefault="00CE56FC" w:rsidP="00F16DD9">
            <w:r w:rsidRPr="00496200">
              <w:lastRenderedPageBreak/>
              <w:t>5</w:t>
            </w:r>
            <w:r w:rsidR="00F16DD9">
              <w:t>0</w:t>
            </w:r>
            <w:r w:rsidRPr="00496200">
              <w:t>.</w:t>
            </w:r>
          </w:p>
        </w:tc>
        <w:tc>
          <w:tcPr>
            <w:tcW w:w="6913" w:type="dxa"/>
          </w:tcPr>
          <w:p w:rsidR="00CE56FC" w:rsidRPr="00496200" w:rsidRDefault="00CE56FC" w:rsidP="004A144E">
            <w:r w:rsidRPr="00496200">
              <w:t>Реконструкція перехрестя по вул.Генерала Карпенка та вул.Крилова в м.Миколаєві, в тому числі передпроектні</w:t>
            </w:r>
            <w:r w:rsidR="004A144E">
              <w:t xml:space="preserve"> роботи</w:t>
            </w:r>
            <w:r w:rsidRPr="00496200">
              <w:t xml:space="preserve">, </w:t>
            </w:r>
            <w:r w:rsidR="004A144E">
              <w:t xml:space="preserve">коригування </w:t>
            </w:r>
            <w:r w:rsidRPr="00496200">
              <w:t>проектн</w:t>
            </w:r>
            <w:r w:rsidR="004A144E">
              <w:t>их</w:t>
            </w:r>
            <w:r w:rsidRPr="00496200">
              <w:t xml:space="preserve"> роб</w:t>
            </w:r>
            <w:r w:rsidR="004A144E">
              <w:t>іт</w:t>
            </w:r>
            <w:r w:rsidRPr="00496200">
              <w:t xml:space="preserve"> та експертиза</w:t>
            </w:r>
          </w:p>
        </w:tc>
        <w:tc>
          <w:tcPr>
            <w:tcW w:w="1949" w:type="dxa"/>
            <w:vAlign w:val="center"/>
          </w:tcPr>
          <w:p w:rsidR="00CE56FC" w:rsidRPr="00496200" w:rsidRDefault="00CE56FC" w:rsidP="00CE56FC">
            <w:pPr>
              <w:jc w:val="center"/>
            </w:pPr>
            <w:r w:rsidRPr="00496200">
              <w:t>1 об'єкт</w:t>
            </w:r>
          </w:p>
        </w:tc>
        <w:tc>
          <w:tcPr>
            <w:tcW w:w="1617" w:type="dxa"/>
          </w:tcPr>
          <w:p w:rsidR="00CE56FC" w:rsidRPr="00496200" w:rsidRDefault="00CE56FC" w:rsidP="00CE56FC">
            <w:pPr>
              <w:jc w:val="center"/>
            </w:pPr>
          </w:p>
          <w:p w:rsidR="00CE56FC" w:rsidRPr="00496200" w:rsidRDefault="00CE56FC" w:rsidP="00CE56FC">
            <w:pPr>
              <w:jc w:val="center"/>
            </w:pPr>
            <w:r w:rsidRPr="00496200">
              <w:t>2018-2021</w:t>
            </w:r>
          </w:p>
        </w:tc>
        <w:tc>
          <w:tcPr>
            <w:tcW w:w="4053" w:type="dxa"/>
          </w:tcPr>
          <w:p w:rsidR="00CE56FC" w:rsidRPr="00496200" w:rsidRDefault="00CE56FC" w:rsidP="00CE56FC">
            <w:r w:rsidRPr="00496200">
              <w:t>Експертний звіт ТОВ «Експертиза ЗО» від 26.07.2019 №403-19Д</w:t>
            </w:r>
          </w:p>
          <w:p w:rsidR="00CE56FC" w:rsidRPr="00496200" w:rsidRDefault="00CE56FC" w:rsidP="00CE56FC"/>
        </w:tc>
      </w:tr>
      <w:tr w:rsidR="00CE56FC" w:rsidRPr="00C66F2B" w:rsidTr="00AC2032">
        <w:tc>
          <w:tcPr>
            <w:tcW w:w="800" w:type="dxa"/>
          </w:tcPr>
          <w:p w:rsidR="00CE56FC" w:rsidRPr="00C66F2B" w:rsidRDefault="00F16DD9" w:rsidP="00CE56FC">
            <w:pPr>
              <w:rPr>
                <w:color w:val="000000" w:themeColor="text1"/>
              </w:rPr>
            </w:pPr>
            <w:r>
              <w:rPr>
                <w:color w:val="000000" w:themeColor="text1"/>
              </w:rPr>
              <w:t>51</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житлового масиву Тернівка - будівництво дренажного колектора для захисту від підтоплення житлового масиву Тернівка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w:t>
            </w:r>
          </w:p>
          <w:p w:rsidR="00CE56FC" w:rsidRPr="00C66F2B" w:rsidRDefault="00CE56FC" w:rsidP="00CE56FC">
            <w:pPr>
              <w:jc w:val="both"/>
              <w:rPr>
                <w:color w:val="000000" w:themeColor="text1"/>
              </w:rPr>
            </w:pPr>
            <w:r w:rsidRPr="00C66F2B">
              <w:rPr>
                <w:color w:val="000000" w:themeColor="text1"/>
              </w:rPr>
              <w:t xml:space="preserve">           2248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rPr>
                <w:color w:val="000000" w:themeColor="text1"/>
              </w:rPr>
            </w:pPr>
            <w:r w:rsidRPr="00C66F2B">
              <w:rPr>
                <w:color w:val="000000" w:themeColor="text1"/>
              </w:rPr>
              <w:t>Експертний звіт філії ДП «Укрдержбудекспертиза» у Миколаївській області від 07.11.2019</w:t>
            </w:r>
          </w:p>
          <w:p w:rsidR="00CE56FC" w:rsidRPr="00C66F2B" w:rsidRDefault="00CE56FC" w:rsidP="00CE56FC">
            <w:pPr>
              <w:jc w:val="both"/>
              <w:rPr>
                <w:color w:val="000000" w:themeColor="text1"/>
              </w:rPr>
            </w:pPr>
            <w:r w:rsidRPr="00C66F2B">
              <w:rPr>
                <w:color w:val="000000" w:themeColor="text1"/>
              </w:rPr>
              <w:t>№ 15-0353-19</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52</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Ліквідація наслідків підтоплення мікрорайону Жовтневий, парку "Богоявленський"- нове будівництво дренажного колектора для захисту від підтоплення мікрорайону Жовтневий, парку "Богоявленський" у   м. Миколаєві, у тому числі коригування проєкту та експертиза</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3557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Експертний звіт</w:t>
            </w:r>
          </w:p>
          <w:p w:rsidR="00CE56FC" w:rsidRPr="00C66F2B" w:rsidRDefault="00CE56FC" w:rsidP="00CE56FC">
            <w:pPr>
              <w:jc w:val="both"/>
              <w:rPr>
                <w:color w:val="000000" w:themeColor="text1"/>
              </w:rPr>
            </w:pPr>
            <w:r w:rsidRPr="00C66F2B">
              <w:rPr>
                <w:color w:val="000000" w:themeColor="text1"/>
              </w:rPr>
              <w:t xml:space="preserve"> ДП «Укрдержбудекспертиза» у Миколаївській області від 23.12.2016</w:t>
            </w:r>
          </w:p>
          <w:p w:rsidR="00CE56FC" w:rsidRPr="00C66F2B" w:rsidRDefault="00CE56FC" w:rsidP="00CE56FC">
            <w:pPr>
              <w:jc w:val="both"/>
              <w:rPr>
                <w:color w:val="000000" w:themeColor="text1"/>
              </w:rPr>
            </w:pPr>
            <w:r w:rsidRPr="00C66F2B">
              <w:rPr>
                <w:color w:val="000000" w:themeColor="text1"/>
              </w:rPr>
              <w:t>№ 15-0812-16 (15-0416-16), потребує коригування та експертизи</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53</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селища Горького - будівництво дренажного колектору для захисту від підтоплення селища Горького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2880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Знаходиться на коригуванні</w:t>
            </w:r>
          </w:p>
        </w:tc>
      </w:tr>
      <w:tr w:rsidR="00CE56FC" w:rsidRPr="00EE74A4" w:rsidTr="00AC2032">
        <w:tc>
          <w:tcPr>
            <w:tcW w:w="800" w:type="dxa"/>
          </w:tcPr>
          <w:p w:rsidR="00CE56FC" w:rsidRPr="00EE74A4" w:rsidRDefault="00F16DD9" w:rsidP="00CE56FC">
            <w:r>
              <w:t>54</w:t>
            </w:r>
            <w:r w:rsidR="00CE56FC" w:rsidRPr="00EE74A4">
              <w:t>.</w:t>
            </w:r>
          </w:p>
        </w:tc>
        <w:tc>
          <w:tcPr>
            <w:tcW w:w="6913" w:type="dxa"/>
          </w:tcPr>
          <w:p w:rsidR="00CE56FC" w:rsidRPr="00EE74A4" w:rsidRDefault="00CE56FC" w:rsidP="00CE56FC">
            <w:r w:rsidRPr="00EE74A4">
              <w:t>Реконструкція фонтана в сквері біля будівлі облдержадміністрації по вул. Адміральській в м. Миколаєві,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2017-2021</w:t>
            </w:r>
          </w:p>
        </w:tc>
        <w:tc>
          <w:tcPr>
            <w:tcW w:w="4053" w:type="dxa"/>
          </w:tcPr>
          <w:p w:rsidR="00CE56FC" w:rsidRPr="00EE74A4" w:rsidRDefault="00CE56FC" w:rsidP="00CE56FC">
            <w:pPr>
              <w:jc w:val="both"/>
            </w:pPr>
            <w:r w:rsidRPr="00EE74A4">
              <w:t>Потребує проєктування</w:t>
            </w:r>
          </w:p>
        </w:tc>
      </w:tr>
      <w:tr w:rsidR="00CE56FC" w:rsidRPr="00EE74A4" w:rsidTr="00AC2032">
        <w:tc>
          <w:tcPr>
            <w:tcW w:w="800" w:type="dxa"/>
          </w:tcPr>
          <w:p w:rsidR="00CE56FC" w:rsidRPr="00EE74A4" w:rsidRDefault="00CE56FC" w:rsidP="00F16DD9">
            <w:r w:rsidRPr="00EE74A4">
              <w:t>5</w:t>
            </w:r>
            <w:r w:rsidR="00F16DD9">
              <w:t>5</w:t>
            </w:r>
            <w:r w:rsidRPr="00EE74A4">
              <w:t>.</w:t>
            </w:r>
          </w:p>
        </w:tc>
        <w:tc>
          <w:tcPr>
            <w:tcW w:w="6913" w:type="dxa"/>
          </w:tcPr>
          <w:p w:rsidR="00CE56FC" w:rsidRPr="00EE74A4" w:rsidRDefault="00CE56FC" w:rsidP="00CE56FC">
            <w:r w:rsidRPr="00EE74A4">
              <w:t xml:space="preserve">Реконструкція фонтана в Аркасівському сквері по вул. Пушкінській ріг вул. Адміральської в Центральному районі </w:t>
            </w:r>
            <w:r w:rsidR="00D36859" w:rsidRPr="00EE74A4">
              <w:t xml:space="preserve">             </w:t>
            </w:r>
            <w:r w:rsidRPr="00EE74A4">
              <w:t>м. Миколаєва,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F16DD9" w:rsidP="00CE56FC">
            <w:r>
              <w:t>56</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території рекреаційного призначення, скверу «Бойової слави»</w:t>
            </w:r>
            <w:r w:rsidR="00D36859" w:rsidRPr="002C5407">
              <w:rPr>
                <w:color w:val="000000" w:themeColor="text1"/>
              </w:rPr>
              <w:t>,</w:t>
            </w:r>
            <w:r w:rsidRPr="002C5407">
              <w:rPr>
                <w:color w:val="000000" w:themeColor="text1"/>
              </w:rPr>
              <w:t xml:space="preserve"> розташованого по вул. Озерній (Червоних Майовщиків), у районі житлових будинків №№ 25-29, 35 в Заводському районі міста Миколаєва,  у тому числі проєктні роботи та експертиза</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1,5736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2018-2021</w:t>
            </w:r>
          </w:p>
        </w:tc>
        <w:tc>
          <w:tcPr>
            <w:tcW w:w="4053" w:type="dxa"/>
          </w:tcPr>
          <w:p w:rsidR="00CE56FC" w:rsidRPr="002C5407" w:rsidRDefault="00CE56FC" w:rsidP="00CE56FC">
            <w:pPr>
              <w:jc w:val="both"/>
              <w:rPr>
                <w:color w:val="000000" w:themeColor="text1"/>
              </w:rPr>
            </w:pPr>
          </w:p>
          <w:p w:rsidR="00CE56FC" w:rsidRPr="002C5407" w:rsidRDefault="00CE56FC" w:rsidP="00CE56FC">
            <w:pPr>
              <w:jc w:val="both"/>
              <w:rPr>
                <w:color w:val="000000" w:themeColor="text1"/>
              </w:rPr>
            </w:pPr>
            <w:r w:rsidRPr="002C5407">
              <w:rPr>
                <w:color w:val="000000" w:themeColor="text1"/>
              </w:rPr>
              <w:t>Експертний звіт ТОВ «ПЕРША ПРИВАТНА ЕКСПЕРТИЗА» від 23.09.2020 № 23/09-12/20/А</w:t>
            </w:r>
          </w:p>
        </w:tc>
      </w:tr>
      <w:tr w:rsidR="00CE56FC" w:rsidRPr="00EE74A4" w:rsidTr="00C44D49">
        <w:tc>
          <w:tcPr>
            <w:tcW w:w="800" w:type="dxa"/>
          </w:tcPr>
          <w:p w:rsidR="00CE56FC" w:rsidRPr="00EE74A4" w:rsidRDefault="00DE38D7" w:rsidP="00CE56FC">
            <w:r>
              <w:t>57</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скверу «Миколаївський»  – території рекреаційного призначення, розташованої по вул.  Космонавтів, біля ЗОШ № 20, будинків №№ 68а, 70 по вул. Миколаївській у Інгульському (Ленінському) районі м. Миколаєва. Коригування</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4,2923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2017-2021</w:t>
            </w:r>
          </w:p>
        </w:tc>
        <w:tc>
          <w:tcPr>
            <w:tcW w:w="4053" w:type="dxa"/>
          </w:tcPr>
          <w:p w:rsidR="00CE56FC" w:rsidRPr="002C5407" w:rsidRDefault="00CE56FC" w:rsidP="00CE56FC">
            <w:pPr>
              <w:pStyle w:val="a7"/>
              <w:spacing w:before="0"/>
              <w:rPr>
                <w:color w:val="000000" w:themeColor="text1"/>
              </w:rPr>
            </w:pPr>
            <w:r w:rsidRPr="002C5407">
              <w:rPr>
                <w:color w:val="000000" w:themeColor="text1"/>
              </w:rPr>
              <w:t>Знаходиться на коригуванні. Експертний звіт філії ДП «Укрдержбудекспертиза» у Миколаївській області від 26.05.2020 № 15-0107-20</w:t>
            </w:r>
          </w:p>
        </w:tc>
      </w:tr>
      <w:tr w:rsidR="00CE56FC" w:rsidRPr="00EE74A4" w:rsidTr="00C44D49">
        <w:tc>
          <w:tcPr>
            <w:tcW w:w="800" w:type="dxa"/>
          </w:tcPr>
          <w:p w:rsidR="00CE56FC" w:rsidRPr="00EE74A4" w:rsidRDefault="00CE56FC" w:rsidP="00DE38D7">
            <w:r w:rsidRPr="00EE74A4">
              <w:lastRenderedPageBreak/>
              <w:t>5</w:t>
            </w:r>
            <w:r w:rsidR="00DE38D7">
              <w:t>8</w:t>
            </w:r>
            <w:r w:rsidRPr="00EE74A4">
              <w:t>.</w:t>
            </w:r>
          </w:p>
        </w:tc>
        <w:tc>
          <w:tcPr>
            <w:tcW w:w="6913" w:type="dxa"/>
          </w:tcPr>
          <w:p w:rsidR="00CE56FC" w:rsidRPr="00EE74A4" w:rsidRDefault="00CE56FC" w:rsidP="00CE56FC">
            <w:r w:rsidRPr="00EE74A4">
              <w:t>Реконструкція парку ім. 61 Комунара – території рекреаційного призначення, обмеженої вулицями Набережною, 2 -ю Слобідською, 68-и Десантників та проїздом без назви в Центральному районі міста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p>
          <w:p w:rsidR="00CE56FC" w:rsidRPr="00EE74A4" w:rsidRDefault="00CE56FC" w:rsidP="00CE56FC">
            <w:pPr>
              <w:jc w:val="center"/>
            </w:pPr>
            <w:r w:rsidRPr="00EE74A4">
              <w:t>10,7252 га</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DE38D7" w:rsidP="00CE56FC">
            <w:r>
              <w:t>59</w:t>
            </w:r>
            <w:r w:rsidR="00CE56FC" w:rsidRPr="00EE74A4">
              <w:t>.</w:t>
            </w:r>
          </w:p>
        </w:tc>
        <w:tc>
          <w:tcPr>
            <w:tcW w:w="6913" w:type="dxa"/>
          </w:tcPr>
          <w:p w:rsidR="00CE56FC" w:rsidRPr="00EE74A4" w:rsidRDefault="00CE56FC" w:rsidP="00CE56FC">
            <w:r w:rsidRPr="00EE74A4">
              <w:t>Реконструкція адміністративної будівлі з прилеглою територією на території парку-пам’ятки садово-паркового мистецтва «Перемога» в Центральному районі м.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C66F2B" w:rsidTr="00C44D49">
        <w:tc>
          <w:tcPr>
            <w:tcW w:w="800" w:type="dxa"/>
          </w:tcPr>
          <w:p w:rsidR="00CE56FC" w:rsidRPr="00C66F2B" w:rsidRDefault="00CE56FC" w:rsidP="00DE38D7">
            <w:pPr>
              <w:rPr>
                <w:color w:val="000000" w:themeColor="text1"/>
              </w:rPr>
            </w:pPr>
            <w:r w:rsidRPr="00C66F2B">
              <w:rPr>
                <w:color w:val="000000" w:themeColor="text1"/>
              </w:rPr>
              <w:t>6</w:t>
            </w:r>
            <w:r w:rsidR="00DE38D7">
              <w:rPr>
                <w:color w:val="000000" w:themeColor="text1"/>
              </w:rPr>
              <w:t>0</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Реконструкція площі Соборної в Центральному районі м.Миколаєва (коригування)</w:t>
            </w:r>
          </w:p>
        </w:tc>
        <w:tc>
          <w:tcPr>
            <w:tcW w:w="1949" w:type="dxa"/>
          </w:tcPr>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rPr>
              <w:t>1,106997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Одеської філії ДП Державний науково-дослідний та проєктно-вишукувальний інститут «НДІПРОЄКТРЕКОНСТРУКЦІЯ» від 26.06.2020 № ЕП-3326/06-20 з листом-підтвердженням № 466 від 15.07.2020</w:t>
            </w:r>
          </w:p>
        </w:tc>
      </w:tr>
      <w:tr w:rsidR="00CE56FC" w:rsidRPr="00EE74A4" w:rsidTr="00C44D49">
        <w:tc>
          <w:tcPr>
            <w:tcW w:w="800" w:type="dxa"/>
          </w:tcPr>
          <w:p w:rsidR="00CE56FC" w:rsidRPr="00EE74A4" w:rsidRDefault="00DE38D7" w:rsidP="00CE56FC">
            <w:r>
              <w:t>61</w:t>
            </w:r>
            <w:r w:rsidR="00CE56FC" w:rsidRPr="00EE74A4">
              <w:t>.</w:t>
            </w:r>
          </w:p>
        </w:tc>
        <w:tc>
          <w:tcPr>
            <w:tcW w:w="6913" w:type="dxa"/>
          </w:tcPr>
          <w:p w:rsidR="00CE56FC" w:rsidRPr="00EE74A4" w:rsidRDefault="00CE56FC" w:rsidP="00CE56FC">
            <w:r w:rsidRPr="00EE74A4">
              <w:t xml:space="preserve">Реконструкція скверу «Манганарівський» («Пролетарський»),  обмеженого вулицями Адміральською, 1-ю Слобідською, Нікольською, Інженерною в Центральному районі м.Миколаєва. Коригування </w:t>
            </w:r>
          </w:p>
        </w:tc>
        <w:tc>
          <w:tcPr>
            <w:tcW w:w="1949" w:type="dxa"/>
          </w:tcPr>
          <w:p w:rsidR="00CE56FC" w:rsidRPr="00EE74A4" w:rsidRDefault="00CE56FC" w:rsidP="00CE56FC">
            <w:pPr>
              <w:jc w:val="center"/>
            </w:pPr>
          </w:p>
          <w:p w:rsidR="00CE56FC" w:rsidRPr="00EE74A4" w:rsidRDefault="00CE56FC" w:rsidP="00CE56FC">
            <w:pPr>
              <w:jc w:val="center"/>
            </w:pPr>
            <w:r w:rsidRPr="00EE74A4">
              <w:t>2,4036 га</w:t>
            </w:r>
          </w:p>
        </w:tc>
        <w:tc>
          <w:tcPr>
            <w:tcW w:w="1617" w:type="dxa"/>
            <w:vAlign w:val="center"/>
          </w:tcPr>
          <w:p w:rsidR="00CE56FC" w:rsidRPr="00EE74A4" w:rsidRDefault="00CE56FC" w:rsidP="00CE56FC">
            <w:pPr>
              <w:jc w:val="center"/>
            </w:pPr>
            <w:r w:rsidRPr="00EE74A4">
              <w:t>2012-2021</w:t>
            </w:r>
          </w:p>
        </w:tc>
        <w:tc>
          <w:tcPr>
            <w:tcW w:w="4053" w:type="dxa"/>
          </w:tcPr>
          <w:p w:rsidR="00CE56FC" w:rsidRPr="00EE74A4" w:rsidRDefault="00CE56FC" w:rsidP="00CE56FC">
            <w:pPr>
              <w:jc w:val="center"/>
            </w:pPr>
            <w:r w:rsidRPr="00EE74A4">
              <w:t>Експертний звіт ТОВ «УКРАЇНСЬКА БУДІВЕЛЬНА ЕКСПЕРТИЗА» від 09.09.2019 № 3-201-19-ЕП/КО</w:t>
            </w:r>
          </w:p>
        </w:tc>
      </w:tr>
      <w:tr w:rsidR="00CE56FC" w:rsidRPr="00EE74A4" w:rsidTr="00C44D49">
        <w:tc>
          <w:tcPr>
            <w:tcW w:w="800" w:type="dxa"/>
          </w:tcPr>
          <w:p w:rsidR="00CE56FC" w:rsidRPr="00EE74A4" w:rsidRDefault="00DE38D7" w:rsidP="00CE56FC">
            <w:r>
              <w:t>62</w:t>
            </w:r>
            <w:r w:rsidR="00CE56FC" w:rsidRPr="00EE74A4">
              <w:t>.</w:t>
            </w:r>
          </w:p>
        </w:tc>
        <w:tc>
          <w:tcPr>
            <w:tcW w:w="6913" w:type="dxa"/>
          </w:tcPr>
          <w:p w:rsidR="00CE56FC" w:rsidRPr="00EE74A4" w:rsidRDefault="00CE56FC" w:rsidP="00CE56FC">
            <w:r w:rsidRPr="00EE74A4">
              <w:t>Реконструкція скверу «Чорноморський», розташованого біля житлового будинку №56 по вул. Крилова, обмеженого вул. Індустріальною, в Заводському районі міста Миколаєва, у тому числі коригування проєкту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0,5948 га</w:t>
            </w:r>
          </w:p>
        </w:tc>
        <w:tc>
          <w:tcPr>
            <w:tcW w:w="1617" w:type="dxa"/>
            <w:vAlign w:val="center"/>
          </w:tcPr>
          <w:p w:rsidR="00CE56FC" w:rsidRPr="00EE74A4" w:rsidRDefault="00CE56FC" w:rsidP="00CE56FC">
            <w:pPr>
              <w:jc w:val="center"/>
            </w:pPr>
            <w:r w:rsidRPr="00EE74A4">
              <w:t>2013-2021</w:t>
            </w:r>
          </w:p>
        </w:tc>
        <w:tc>
          <w:tcPr>
            <w:tcW w:w="4053" w:type="dxa"/>
          </w:tcPr>
          <w:p w:rsidR="00CE56FC" w:rsidRPr="00EE74A4" w:rsidRDefault="00CE56FC" w:rsidP="00CE56FC">
            <w:pPr>
              <w:jc w:val="center"/>
            </w:pPr>
            <w:r w:rsidRPr="00EE74A4">
              <w:t>Потребує коригування</w:t>
            </w:r>
          </w:p>
        </w:tc>
      </w:tr>
      <w:tr w:rsidR="00CE56FC" w:rsidRPr="00EE74A4" w:rsidTr="00C44D49">
        <w:tc>
          <w:tcPr>
            <w:tcW w:w="800" w:type="dxa"/>
          </w:tcPr>
          <w:p w:rsidR="00CE56FC" w:rsidRPr="00EE74A4" w:rsidRDefault="00CE56FC" w:rsidP="00DE38D7">
            <w:r w:rsidRPr="00EE74A4">
              <w:t>6</w:t>
            </w:r>
            <w:r w:rsidR="00DE38D7">
              <w:t>3</w:t>
            </w:r>
            <w:r w:rsidRPr="00EE74A4">
              <w:t>.</w:t>
            </w:r>
          </w:p>
        </w:tc>
        <w:tc>
          <w:tcPr>
            <w:tcW w:w="6913" w:type="dxa"/>
          </w:tcPr>
          <w:p w:rsidR="00CE56FC" w:rsidRPr="00EE74A4" w:rsidRDefault="00CE56FC" w:rsidP="00CE56FC">
            <w:pPr>
              <w:jc w:val="both"/>
            </w:pPr>
            <w:r w:rsidRPr="00EE74A4">
              <w:t>Нове будівництво берегоукріплювальних споруд уздовж р.Південний Буг у районі старого кладовища в мкр.Соляні (вул. Берегова), у тому числі коригування проєктно-кошторисної документації та експертиза</w:t>
            </w:r>
          </w:p>
        </w:tc>
        <w:tc>
          <w:tcPr>
            <w:tcW w:w="1949" w:type="dxa"/>
          </w:tcPr>
          <w:p w:rsidR="00CE56FC" w:rsidRPr="00EE74A4" w:rsidRDefault="00CE56FC" w:rsidP="00CE56FC">
            <w:pPr>
              <w:jc w:val="center"/>
            </w:pPr>
            <w:r w:rsidRPr="00EE74A4">
              <w:t>132 м</w:t>
            </w:r>
          </w:p>
        </w:tc>
        <w:tc>
          <w:tcPr>
            <w:tcW w:w="1617" w:type="dxa"/>
            <w:vAlign w:val="center"/>
          </w:tcPr>
          <w:p w:rsidR="00CE56FC" w:rsidRPr="00EE74A4" w:rsidRDefault="00CE56FC" w:rsidP="00CE56FC">
            <w:pPr>
              <w:jc w:val="center"/>
            </w:pPr>
            <w:r w:rsidRPr="00EE74A4">
              <w:t>2009-2021</w:t>
            </w:r>
          </w:p>
        </w:tc>
        <w:tc>
          <w:tcPr>
            <w:tcW w:w="4053" w:type="dxa"/>
          </w:tcPr>
          <w:p w:rsidR="00CE56FC" w:rsidRPr="00EE74A4" w:rsidRDefault="00CE56FC" w:rsidP="00CE56FC">
            <w:pPr>
              <w:jc w:val="center"/>
            </w:pPr>
            <w:r w:rsidRPr="00EE74A4">
              <w:t>Експертний звіт філії ДП «Укрдержбудекспертиза» у Миколаївській області від 02.06.2016 № 15-0213-16, потребує коригування</w:t>
            </w:r>
          </w:p>
        </w:tc>
      </w:tr>
      <w:tr w:rsidR="00CE56FC" w:rsidRPr="00EE74A4" w:rsidTr="00C44D49">
        <w:tc>
          <w:tcPr>
            <w:tcW w:w="800" w:type="dxa"/>
          </w:tcPr>
          <w:p w:rsidR="00CE56FC" w:rsidRPr="00EE74A4" w:rsidRDefault="00DE38D7" w:rsidP="00CE56FC">
            <w:r>
              <w:t>64</w:t>
            </w:r>
            <w:r w:rsidR="00CE56FC"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 – пам’ятки садово-паркового мистецтва «Парк Перемоги» в Центральному районі міста Миколаєва, в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42,4113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EE74A4" w:rsidTr="00C44D49">
        <w:tc>
          <w:tcPr>
            <w:tcW w:w="800" w:type="dxa"/>
          </w:tcPr>
          <w:p w:rsidR="00CE56FC" w:rsidRPr="00EE74A4" w:rsidRDefault="00CE56FC" w:rsidP="00DE38D7">
            <w:r w:rsidRPr="00EE74A4">
              <w:t>6</w:t>
            </w:r>
            <w:r w:rsidR="00DE38D7">
              <w:t>5</w:t>
            </w:r>
            <w:r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парку-пам’ятки садово-паркового мистецтва «Флотський бульвар» в Центральному районі м.Миколаєва, у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7,0803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lastRenderedPageBreak/>
              <w:t>6</w:t>
            </w:r>
            <w:r w:rsidR="00DE38D7">
              <w:rPr>
                <w:color w:val="000000" w:themeColor="text1"/>
              </w:rPr>
              <w:t>6</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дюкеру в мкр. Соляні через р.Інгул, 2 нитки Ду=500 мм, м. Миколаїв,   у т. ч. </w:t>
            </w:r>
            <w:r w:rsidR="004A144E">
              <w:t xml:space="preserve">коригування проектних робіт </w:t>
            </w:r>
            <w:r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704 м</w:t>
            </w:r>
          </w:p>
        </w:tc>
        <w:tc>
          <w:tcPr>
            <w:tcW w:w="1617" w:type="dxa"/>
            <w:vAlign w:val="center"/>
          </w:tcPr>
          <w:p w:rsidR="00CE56FC" w:rsidRPr="00575D4A" w:rsidRDefault="00CE56FC" w:rsidP="00CE56FC">
            <w:pPr>
              <w:spacing w:before="100" w:beforeAutospacing="1" w:after="100" w:afterAutospacing="1"/>
              <w:jc w:val="center"/>
            </w:pPr>
            <w:r w:rsidRPr="00575D4A">
              <w:t>2017-2022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№00-1234-17/13 від 28.07.2017</w:t>
            </w:r>
          </w:p>
        </w:tc>
      </w:tr>
      <w:tr w:rsidR="00CE56FC" w:rsidRPr="00C66F2B" w:rsidTr="00EC359E">
        <w:tc>
          <w:tcPr>
            <w:tcW w:w="800" w:type="dxa"/>
          </w:tcPr>
          <w:p w:rsidR="00CE56FC" w:rsidRDefault="00CE56FC" w:rsidP="00CE56FC">
            <w:pPr>
              <w:rPr>
                <w:color w:val="000000" w:themeColor="text1"/>
              </w:rPr>
            </w:pPr>
          </w:p>
          <w:p w:rsidR="00CE56FC" w:rsidRPr="00C66F2B" w:rsidRDefault="00CE56FC" w:rsidP="00DE38D7">
            <w:pPr>
              <w:rPr>
                <w:color w:val="000000" w:themeColor="text1"/>
              </w:rPr>
            </w:pPr>
            <w:r>
              <w:rPr>
                <w:color w:val="000000" w:themeColor="text1"/>
              </w:rPr>
              <w:t>6</w:t>
            </w:r>
            <w:r w:rsidR="00DE38D7">
              <w:rPr>
                <w:color w:val="000000" w:themeColor="text1"/>
              </w:rPr>
              <w:t>7</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кабельної мережі 6 кВ з ПС «Жовтнева» до РП-104 (ГОСК) та РП-104 до ТП-2 у мкр. Балабанівка та на землях Галицинівської сільської ради,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3,8 км</w:t>
            </w:r>
          </w:p>
        </w:tc>
        <w:tc>
          <w:tcPr>
            <w:tcW w:w="1617" w:type="dxa"/>
            <w:vAlign w:val="center"/>
          </w:tcPr>
          <w:p w:rsidR="00CE56FC" w:rsidRPr="00575D4A" w:rsidRDefault="00CE56FC" w:rsidP="00CE56FC">
            <w:pPr>
              <w:spacing w:before="100" w:beforeAutospacing="1" w:after="100" w:afterAutospacing="1"/>
              <w:jc w:val="center"/>
            </w:pPr>
            <w:r w:rsidRPr="00575D4A">
              <w:t>2019-2022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№15-0167-18  від 14.12.2018</w:t>
            </w:r>
          </w:p>
        </w:tc>
      </w:tr>
      <w:tr w:rsidR="00CE56FC" w:rsidRPr="00C66F2B" w:rsidTr="00EC359E">
        <w:tc>
          <w:tcPr>
            <w:tcW w:w="800" w:type="dxa"/>
          </w:tcPr>
          <w:p w:rsidR="00CE56FC" w:rsidRDefault="00CE56FC" w:rsidP="00DE38D7">
            <w:pPr>
              <w:rPr>
                <w:color w:val="000000" w:themeColor="text1"/>
              </w:rPr>
            </w:pPr>
            <w:r>
              <w:rPr>
                <w:color w:val="000000" w:themeColor="text1"/>
              </w:rPr>
              <w:t>6</w:t>
            </w:r>
            <w:r w:rsidR="00DE38D7">
              <w:rPr>
                <w:color w:val="000000" w:themeColor="text1"/>
              </w:rPr>
              <w:t>8</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водогону Д=600мм по вул. Флотська від пров. Парусний до вул. Променевої, м.Миколаїв,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1557 м</w:t>
            </w:r>
          </w:p>
        </w:tc>
        <w:tc>
          <w:tcPr>
            <w:tcW w:w="1617" w:type="dxa"/>
            <w:vAlign w:val="center"/>
          </w:tcPr>
          <w:p w:rsidR="00CE56FC" w:rsidRPr="00575D4A" w:rsidRDefault="00CE56FC" w:rsidP="00CE56FC">
            <w:pPr>
              <w:spacing w:before="100" w:beforeAutospacing="1" w:after="100" w:afterAutospacing="1"/>
              <w:jc w:val="center"/>
            </w:pPr>
            <w:r w:rsidRPr="00575D4A">
              <w:t>2019-2023</w:t>
            </w:r>
          </w:p>
        </w:tc>
        <w:tc>
          <w:tcPr>
            <w:tcW w:w="4053" w:type="dxa"/>
            <w:vAlign w:val="center"/>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№15-0358-18  від 04.12.2018</w:t>
            </w:r>
          </w:p>
        </w:tc>
      </w:tr>
      <w:tr w:rsidR="00CE56FC" w:rsidRPr="00C66F2B" w:rsidTr="00EC359E">
        <w:tc>
          <w:tcPr>
            <w:tcW w:w="800" w:type="dxa"/>
          </w:tcPr>
          <w:p w:rsidR="00CE56FC" w:rsidRDefault="00DE38D7" w:rsidP="00CE56FC">
            <w:pPr>
              <w:rPr>
                <w:color w:val="000000" w:themeColor="text1"/>
              </w:rPr>
            </w:pPr>
            <w:r>
              <w:rPr>
                <w:color w:val="000000" w:themeColor="text1"/>
              </w:rPr>
              <w:t>69</w:t>
            </w:r>
            <w:r w:rsidR="00CE56FC">
              <w:rPr>
                <w:color w:val="000000" w:themeColor="text1"/>
              </w:rPr>
              <w:t>.</w:t>
            </w:r>
          </w:p>
        </w:tc>
        <w:tc>
          <w:tcPr>
            <w:tcW w:w="6913" w:type="dxa"/>
          </w:tcPr>
          <w:p w:rsidR="00CE56FC" w:rsidRPr="00575D4A" w:rsidRDefault="00CE56FC" w:rsidP="0096052A">
            <w:pPr>
              <w:spacing w:before="100" w:beforeAutospacing="1" w:after="100" w:afterAutospacing="1"/>
            </w:pPr>
            <w:r w:rsidRPr="00575D4A">
              <w:t xml:space="preserve">Реконструкція вулично-дорожньої мережі по пр. Богоявленський від вул. Гагаріна до вул. Торгова, у т.ч. </w:t>
            </w:r>
            <w:r w:rsidR="004A144E">
              <w:t xml:space="preserve">ТЕО, </w:t>
            </w:r>
            <w:r w:rsidRPr="00575D4A">
              <w:t>проектні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1,7 км</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spacing w:before="100" w:beforeAutospacing="1" w:after="100" w:afterAutospacing="1"/>
              <w:jc w:val="center"/>
            </w:pPr>
            <w:r w:rsidRPr="00575D4A">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t>7</w:t>
            </w:r>
            <w:r w:rsidR="00DE38D7">
              <w:rPr>
                <w:color w:val="000000" w:themeColor="text1"/>
              </w:rPr>
              <w:t>0</w:t>
            </w:r>
            <w:r>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блоку мікрофільтрів  на майданчику попереднього очищення води водопроводу «Дніпро-Миколаїв»,   у т. ч.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183 тис.м</w:t>
            </w:r>
            <w:r w:rsidRPr="00575D4A">
              <w:rPr>
                <w:vertAlign w:val="superscript"/>
              </w:rPr>
              <w:t>3</w:t>
            </w:r>
            <w:r w:rsidRPr="00575D4A">
              <w:t>/доб</w:t>
            </w:r>
            <w:r>
              <w:t>.</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№690-19Д  від 13.02.2020</w:t>
            </w:r>
          </w:p>
        </w:tc>
      </w:tr>
      <w:tr w:rsidR="00CE56FC" w:rsidRPr="00C66F2B" w:rsidTr="00EC359E">
        <w:tc>
          <w:tcPr>
            <w:tcW w:w="800" w:type="dxa"/>
          </w:tcPr>
          <w:p w:rsidR="00CE56FC" w:rsidRDefault="00DE38D7" w:rsidP="00CE56FC">
            <w:pPr>
              <w:rPr>
                <w:color w:val="000000" w:themeColor="text1"/>
              </w:rPr>
            </w:pPr>
            <w:r>
              <w:rPr>
                <w:color w:val="000000" w:themeColor="text1"/>
              </w:rPr>
              <w:t>71</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 xml:space="preserve">Реконструкція насосної станції 0-го підйому з установкою обертових сіток на майданчику попереднього очищення води </w:t>
            </w:r>
            <w:r>
              <w:t>водопроводу «Дніпро-Миколаїв»</w:t>
            </w:r>
          </w:p>
        </w:tc>
        <w:tc>
          <w:tcPr>
            <w:tcW w:w="1949" w:type="dxa"/>
            <w:vAlign w:val="center"/>
          </w:tcPr>
          <w:p w:rsidR="00CE56FC" w:rsidRPr="00575D4A" w:rsidRDefault="00CE56FC" w:rsidP="00CE56FC">
            <w:pPr>
              <w:spacing w:before="100" w:beforeAutospacing="1" w:after="100" w:afterAutospacing="1"/>
              <w:jc w:val="center"/>
            </w:pPr>
            <w:r w:rsidRPr="00575D4A">
              <w:t>900000 м</w:t>
            </w:r>
            <w:r w:rsidRPr="00575D4A">
              <w:rPr>
                <w:vertAlign w:val="superscript"/>
              </w:rPr>
              <w:t>3</w:t>
            </w:r>
            <w:r w:rsidRPr="00575D4A">
              <w:t>/ доб.</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№749-19Д  від 24.04.2020</w:t>
            </w:r>
          </w:p>
        </w:tc>
      </w:tr>
      <w:tr w:rsidR="00CE56FC" w:rsidRPr="00C66F2B" w:rsidTr="00EC359E">
        <w:tc>
          <w:tcPr>
            <w:tcW w:w="800" w:type="dxa"/>
          </w:tcPr>
          <w:p w:rsidR="00CE56FC" w:rsidRPr="00C66F2B" w:rsidRDefault="00DE38D7" w:rsidP="00CE56FC">
            <w:pPr>
              <w:rPr>
                <w:color w:val="000000" w:themeColor="text1"/>
              </w:rPr>
            </w:pPr>
            <w:r>
              <w:rPr>
                <w:color w:val="000000" w:themeColor="text1"/>
              </w:rPr>
              <w:t>72</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напірних колекторів та насосної станції каналізації по вул. Спортивна, 19 в м. Миколаїв,  у т. ч</w:t>
            </w:r>
            <w:r>
              <w:t>.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 об</w:t>
            </w:r>
            <w:r w:rsidRPr="00575D4A">
              <w:rPr>
                <w:lang w:val="en-US"/>
              </w:rPr>
              <w:t>’</w:t>
            </w:r>
            <w:r w:rsidRPr="00575D4A">
              <w:t>єкт</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jc w:val="center"/>
            </w:pPr>
            <w:r w:rsidRPr="00575D4A">
              <w:t>Потребує проєктування</w:t>
            </w:r>
          </w:p>
        </w:tc>
      </w:tr>
      <w:tr w:rsidR="00CE56FC" w:rsidRPr="00C66F2B" w:rsidTr="00CB28E1">
        <w:tc>
          <w:tcPr>
            <w:tcW w:w="800" w:type="dxa"/>
          </w:tcPr>
          <w:p w:rsidR="00CE56FC" w:rsidRDefault="00CE56FC" w:rsidP="00DE38D7">
            <w:pPr>
              <w:rPr>
                <w:color w:val="000000" w:themeColor="text1"/>
              </w:rPr>
            </w:pPr>
            <w:r>
              <w:rPr>
                <w:color w:val="000000" w:themeColor="text1"/>
              </w:rPr>
              <w:t>7</w:t>
            </w:r>
            <w:r w:rsidR="00DE38D7">
              <w:rPr>
                <w:color w:val="000000" w:themeColor="text1"/>
              </w:rPr>
              <w:t>3</w:t>
            </w:r>
            <w:r>
              <w:rPr>
                <w:color w:val="000000" w:themeColor="text1"/>
              </w:rPr>
              <w:t>.</w:t>
            </w:r>
          </w:p>
        </w:tc>
        <w:tc>
          <w:tcPr>
            <w:tcW w:w="6913" w:type="dxa"/>
          </w:tcPr>
          <w:p w:rsidR="00CE56FC" w:rsidRPr="004B314D" w:rsidRDefault="00CE56FC" w:rsidP="00CE56FC">
            <w:pPr>
              <w:spacing w:line="276" w:lineRule="auto"/>
              <w:rPr>
                <w:lang w:eastAsia="en-US"/>
              </w:rPr>
            </w:pPr>
            <w:r w:rsidRPr="004B314D">
              <w:rPr>
                <w:lang w:eastAsia="en-US"/>
              </w:rPr>
              <w:t>Реконструкція парку-пам’ятки садово-паркового мистецтва «Ліски» в Заводському районі м.Миколаєва, у тому числі передпроєктні, проєктні роботи та експертиза</w:t>
            </w:r>
          </w:p>
        </w:tc>
        <w:tc>
          <w:tcPr>
            <w:tcW w:w="1949" w:type="dxa"/>
          </w:tcPr>
          <w:p w:rsidR="00CE56FC" w:rsidRDefault="00CE56FC" w:rsidP="00CE56FC">
            <w:pPr>
              <w:spacing w:line="276" w:lineRule="auto"/>
              <w:jc w:val="center"/>
              <w:rPr>
                <w:color w:val="000000"/>
                <w:lang w:eastAsia="en-US"/>
              </w:rPr>
            </w:pPr>
          </w:p>
          <w:p w:rsidR="00CE56FC" w:rsidRPr="004B314D" w:rsidRDefault="00CE56FC" w:rsidP="00CE56FC">
            <w:pPr>
              <w:spacing w:line="276" w:lineRule="auto"/>
              <w:jc w:val="center"/>
              <w:rPr>
                <w:lang w:eastAsia="en-US"/>
              </w:rPr>
            </w:pPr>
            <w:r w:rsidRPr="004B314D">
              <w:rPr>
                <w:color w:val="000000"/>
                <w:lang w:eastAsia="en-US"/>
              </w:rPr>
              <w:t>34,5258 га</w:t>
            </w:r>
          </w:p>
        </w:tc>
        <w:tc>
          <w:tcPr>
            <w:tcW w:w="1617" w:type="dxa"/>
            <w:vAlign w:val="center"/>
          </w:tcPr>
          <w:p w:rsidR="00CE56FC" w:rsidRPr="004B314D" w:rsidRDefault="00CE56FC" w:rsidP="00CE56FC">
            <w:pPr>
              <w:spacing w:line="276" w:lineRule="auto"/>
              <w:jc w:val="center"/>
              <w:rPr>
                <w:lang w:eastAsia="en-US"/>
              </w:rPr>
            </w:pPr>
            <w:r w:rsidRPr="004B314D">
              <w:rPr>
                <w:lang w:eastAsia="en-US"/>
              </w:rPr>
              <w:t>2021-2024</w:t>
            </w:r>
          </w:p>
        </w:tc>
        <w:tc>
          <w:tcPr>
            <w:tcW w:w="4053" w:type="dxa"/>
          </w:tcPr>
          <w:p w:rsidR="00CE56FC" w:rsidRDefault="00CE56FC" w:rsidP="00CE56FC">
            <w:pPr>
              <w:spacing w:line="276" w:lineRule="auto"/>
              <w:jc w:val="center"/>
              <w:rPr>
                <w:lang w:eastAsia="en-US"/>
              </w:rPr>
            </w:pPr>
          </w:p>
          <w:p w:rsidR="00CE56FC" w:rsidRPr="004B314D" w:rsidRDefault="00CE56FC" w:rsidP="00CE56FC">
            <w:pPr>
              <w:spacing w:line="276" w:lineRule="auto"/>
              <w:jc w:val="center"/>
              <w:rPr>
                <w:lang w:eastAsia="en-US"/>
              </w:rPr>
            </w:pPr>
            <w:r w:rsidRPr="004B314D">
              <w:rPr>
                <w:lang w:eastAsia="en-US"/>
              </w:rPr>
              <w:t>Потребує про</w:t>
            </w:r>
            <w:r>
              <w:rPr>
                <w:lang w:eastAsia="en-US"/>
              </w:rPr>
              <w:t>є</w:t>
            </w:r>
            <w:r w:rsidRPr="004B314D">
              <w:rPr>
                <w:lang w:eastAsia="en-US"/>
              </w:rPr>
              <w:t>ктування</w:t>
            </w:r>
          </w:p>
        </w:tc>
      </w:tr>
      <w:tr w:rsidR="00CE56FC" w:rsidRPr="00C66F2B" w:rsidTr="00C44D49">
        <w:tc>
          <w:tcPr>
            <w:tcW w:w="800" w:type="dxa"/>
          </w:tcPr>
          <w:p w:rsidR="00CE56FC" w:rsidRPr="00C66F2B" w:rsidRDefault="00CE56FC" w:rsidP="00CE56FC">
            <w:pPr>
              <w:rPr>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Департамент енергетики, енергозбереження та запровадження інновац</w:t>
            </w:r>
            <w:r w:rsidR="00E627FB">
              <w:rPr>
                <w:b/>
                <w:color w:val="000000" w:themeColor="text1"/>
              </w:rPr>
              <w:t>ійних технологій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 106 за адресою: м. Миколаїв,                     пр. Богоявленський, 297,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69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від 13.12.2017 №15-0671-17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№123 за адресою: м. Миколаїв,  вул. Радісна, 4,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99 місць</w:t>
            </w:r>
          </w:p>
        </w:tc>
        <w:tc>
          <w:tcPr>
            <w:tcW w:w="1617" w:type="dxa"/>
            <w:vAlign w:val="center"/>
          </w:tcPr>
          <w:p w:rsidR="00CE56FC" w:rsidRPr="00C66F2B" w:rsidRDefault="00CE56FC" w:rsidP="00CE56FC">
            <w:pPr>
              <w:jc w:val="center"/>
              <w:rPr>
                <w:color w:val="000000" w:themeColor="text1"/>
                <w:vertAlign w:val="superscript"/>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20.12.2017 №15-0707-17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№87 за адресою: м. Миколаїв, вул. Привільна, 57,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225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25.05.2020 № 25/05-01/20/А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№52 за адресою: м. Миколаїв, пров. Парусний,7-Б,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260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«ПРОЕКСП» від 12.07.2019 № </w:t>
            </w:r>
            <w:r w:rsidRPr="00C66F2B">
              <w:rPr>
                <w:color w:val="000000" w:themeColor="text1"/>
                <w:lang w:val="en-US"/>
              </w:rPr>
              <w:t>V</w:t>
            </w:r>
            <w:r w:rsidRPr="00C66F2B">
              <w:rPr>
                <w:color w:val="000000" w:themeColor="text1"/>
              </w:rPr>
              <w:t>-0232-19/ПРОЕКСП</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гімназії    № 4 </w:t>
            </w:r>
            <w:r w:rsidRPr="00C66F2B">
              <w:rPr>
                <w:color w:val="000000" w:themeColor="text1"/>
              </w:rPr>
              <w:br/>
              <w:t xml:space="preserve">за адресою м. Миколаїв,  вул. Лазурна, 48. (1-й пусковий комплекс будівництва)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768 місце</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04.06.2019 №04-06/19/А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6.</w:t>
            </w:r>
          </w:p>
        </w:tc>
        <w:tc>
          <w:tcPr>
            <w:tcW w:w="6913" w:type="dxa"/>
          </w:tcPr>
          <w:p w:rsidR="00CE56FC" w:rsidRPr="00C66F2B" w:rsidRDefault="00CE56FC" w:rsidP="00CE56FC">
            <w:pPr>
              <w:rPr>
                <w:iCs/>
                <w:color w:val="000000" w:themeColor="text1"/>
                <w:lang w:eastAsia="en-US"/>
              </w:rPr>
            </w:pPr>
            <w:r w:rsidRPr="00C66F2B">
              <w:rPr>
                <w:iCs/>
                <w:color w:val="000000" w:themeColor="text1"/>
                <w:lang w:eastAsia="en-US"/>
              </w:rPr>
              <w:t xml:space="preserve">Реконструкція в частині термосанації будівлі Миколаївської загальноосвітньої школи І-ІІІ ступенів № 16 за адресою:            м. Миколаїв, вул. Горького (вул. Христо Ботєва), 41, в т.ч. проектно-вишукувальні роботи та експертиза </w:t>
            </w:r>
          </w:p>
        </w:tc>
        <w:tc>
          <w:tcPr>
            <w:tcW w:w="1949" w:type="dxa"/>
            <w:vAlign w:val="center"/>
          </w:tcPr>
          <w:p w:rsidR="00CE56FC" w:rsidRPr="00C66F2B" w:rsidRDefault="00CE56FC" w:rsidP="00CE56FC">
            <w:pPr>
              <w:ind w:firstLine="34"/>
              <w:jc w:val="center"/>
              <w:rPr>
                <w:color w:val="000000" w:themeColor="text1"/>
                <w:lang w:eastAsia="en-US"/>
              </w:rPr>
            </w:pPr>
            <w:r w:rsidRPr="00C66F2B">
              <w:rPr>
                <w:color w:val="000000" w:themeColor="text1"/>
                <w:lang w:eastAsia="en-US"/>
              </w:rPr>
              <w:t>1200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2018-2023</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rPr>
              <w:t xml:space="preserve">Експертний звіт філії  ТОВ «ПЕРША ПРИВАТНА ЕКСПЕРТИЗА» від 10.10.2019 </w:t>
            </w:r>
            <w:r w:rsidR="001E08DE">
              <w:rPr>
                <w:color w:val="000000" w:themeColor="text1"/>
              </w:rPr>
              <w:t xml:space="preserve">              </w:t>
            </w:r>
            <w:r w:rsidRPr="00C66F2B">
              <w:rPr>
                <w:color w:val="000000" w:themeColor="text1"/>
              </w:rPr>
              <w:t>№ 10/02-10/19/А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tcPr>
          <w:p w:rsidR="00CE56FC" w:rsidRPr="00C66F2B" w:rsidRDefault="00CE56FC" w:rsidP="00CE56FC">
            <w:pPr>
              <w:rPr>
                <w:color w:val="000000" w:themeColor="text1"/>
                <w:lang w:eastAsia="en-US"/>
              </w:rPr>
            </w:pPr>
            <w:r w:rsidRPr="00C66F2B">
              <w:rPr>
                <w:color w:val="000000" w:themeColor="text1"/>
                <w:lang w:eastAsia="en-US"/>
              </w:rPr>
              <w:t xml:space="preserve">Реконструкція з термосанацією будівлі  Миколаївської загальноосвітньої школи І-ІІІ ступенів № 3 за адресою: м.Миколаїв,  вул. Чкалова, 114.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878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2017-2022</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 xml:space="preserve">Експертний звіт Одеської філії ДП </w:t>
            </w:r>
            <w:r w:rsidRPr="00C66F2B">
              <w:rPr>
                <w:color w:val="000000" w:themeColor="text1"/>
              </w:rPr>
              <w:t xml:space="preserve">«НДІПРОЕКТРЕКОНСТРУКЦІЯ» </w:t>
            </w:r>
            <w:r w:rsidRPr="00C66F2B">
              <w:rPr>
                <w:color w:val="000000" w:themeColor="text1"/>
                <w:lang w:eastAsia="en-US"/>
              </w:rPr>
              <w:t xml:space="preserve">  від 25.01.2018 №ЕК-0530/12-17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№14                                                                                                                                                                                                     </w:t>
            </w:r>
            <w:r w:rsidRPr="00C66F2B">
              <w:rPr>
                <w:color w:val="000000" w:themeColor="text1"/>
              </w:rPr>
              <w:br/>
              <w:t xml:space="preserve">за адресою: м. Миколаїв,  вул. Вільна (Свободна), 38,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578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13.04.2018 № 854-18Д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27493D" w:rsidRDefault="00CE56FC" w:rsidP="00CE56FC">
            <w:r w:rsidRPr="0027493D">
              <w:t xml:space="preserve">Реконструкція з термосанацією будівлі Миколаївської загальноосвітньої школи І-ІІІ ступенів № 29 за адресою: </w:t>
            </w:r>
            <w:r w:rsidR="001E08DE">
              <w:t xml:space="preserve">                   </w:t>
            </w:r>
            <w:r w:rsidRPr="0027493D">
              <w:t xml:space="preserve">м. Миколаїв, вул. Гетьмана Сагайдачного (Ватутіна),124, в т.ч. проектно-вишукувальні роботи та експертиза </w:t>
            </w:r>
          </w:p>
        </w:tc>
        <w:tc>
          <w:tcPr>
            <w:tcW w:w="1949" w:type="dxa"/>
            <w:vAlign w:val="center"/>
          </w:tcPr>
          <w:p w:rsidR="00CE56FC" w:rsidRPr="0027493D" w:rsidRDefault="00CE56FC" w:rsidP="00CE56FC">
            <w:pPr>
              <w:jc w:val="center"/>
            </w:pPr>
            <w:r w:rsidRPr="0027493D">
              <w:t>200 місць</w:t>
            </w:r>
          </w:p>
        </w:tc>
        <w:tc>
          <w:tcPr>
            <w:tcW w:w="1617" w:type="dxa"/>
            <w:vAlign w:val="center"/>
          </w:tcPr>
          <w:p w:rsidR="00CE56FC" w:rsidRPr="0027493D" w:rsidRDefault="00CE56FC" w:rsidP="00CE56FC">
            <w:pPr>
              <w:jc w:val="center"/>
            </w:pPr>
            <w:r w:rsidRPr="0027493D">
              <w:t>2017-2021</w:t>
            </w:r>
          </w:p>
        </w:tc>
        <w:tc>
          <w:tcPr>
            <w:tcW w:w="4053" w:type="dxa"/>
            <w:vAlign w:val="center"/>
          </w:tcPr>
          <w:p w:rsidR="00CE56FC" w:rsidRPr="0027493D" w:rsidRDefault="00CE56FC" w:rsidP="00CE56FC">
            <w:pPr>
              <w:jc w:val="center"/>
            </w:pPr>
            <w:r w:rsidRPr="0027493D">
              <w:t>Експертний звіт м.Київ, ТОВ «Перша приватна експертиза» від 27.10.2020 № 22.228-10/20/А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 4 за адресою:                м. Миколаїв, вул. Мала Морська, 78,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240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філії ДП «Укрдербудекспертиза» у Миколаївськ</w:t>
            </w:r>
            <w:r>
              <w:rPr>
                <w:color w:val="000000" w:themeColor="text1"/>
              </w:rPr>
              <w:t>ій</w:t>
            </w:r>
            <w:r w:rsidRPr="00C66F2B">
              <w:rPr>
                <w:color w:val="000000" w:themeColor="text1"/>
              </w:rPr>
              <w:t xml:space="preserve"> області</w:t>
            </w:r>
          </w:p>
          <w:p w:rsidR="00CE56FC" w:rsidRPr="00C66F2B" w:rsidRDefault="00CE56FC" w:rsidP="00CE56FC">
            <w:pPr>
              <w:jc w:val="center"/>
              <w:rPr>
                <w:color w:val="000000" w:themeColor="text1"/>
              </w:rPr>
            </w:pPr>
            <w:r w:rsidRPr="00C66F2B">
              <w:rPr>
                <w:color w:val="000000" w:themeColor="text1"/>
              </w:rPr>
              <w:t>від 27.12.2017 №15 -0712- 17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11.</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з термосанацією будівлі  Миколаївської   загальноосвітньої школи І-ІІІ ступенів № 45 за адресою:            м. Миколаїв, вул. 4 Поздовжня, 58, в т.ч.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w:t>
            </w:r>
            <w:r w:rsidR="00B05D7B">
              <w:rPr>
                <w:color w:val="000000" w:themeColor="text1"/>
              </w:rPr>
              <w:t>тний звіт  ДП «НДІПРОЕКТРЕКОНСТ</w:t>
            </w:r>
            <w:r w:rsidRPr="00C66F2B">
              <w:rPr>
                <w:color w:val="000000" w:themeColor="text1"/>
              </w:rPr>
              <w:t>РУКЦІЯ» від 05.09.2018 №5169/е/17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tcPr>
          <w:p w:rsidR="00CE56FC" w:rsidRPr="00C66F2B" w:rsidRDefault="00CE56FC" w:rsidP="00CE56FC">
            <w:pPr>
              <w:rPr>
                <w:iCs/>
                <w:color w:val="000000" w:themeColor="text1"/>
              </w:rPr>
            </w:pPr>
            <w:r w:rsidRPr="00C66F2B">
              <w:rPr>
                <w:iCs/>
                <w:color w:val="000000" w:themeColor="text1"/>
              </w:rPr>
              <w:t xml:space="preserve">Реконструкція в частині термосанації будівлі дошкільного навчального закладу № 144 за адресою: м.Миколаїв, вул. Океанівська, 42,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14.09.2018 №15-0226-18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Миколаївської загальноосвітньої школи  І-ІІІ ступенів № 23 за адресою:                м. Миколаїв, вул. Гарнізонна, 10,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20.02.2019 №021-19Д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«Дитячий будинок сімейного типу» за адресою: м.Миколаїв,  вул. Надпрудна, 15,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w:t>
            </w:r>
            <w:r w:rsidR="001E08DE">
              <w:rPr>
                <w:color w:val="000000" w:themeColor="text1"/>
              </w:rPr>
              <w:t>М</w:t>
            </w:r>
            <w:r w:rsidRPr="00C66F2B">
              <w:rPr>
                <w:color w:val="000000" w:themeColor="text1"/>
              </w:rPr>
              <w:t>иколаївській області від 06.12.2018 №15-0418-18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iCs/>
                <w:color w:val="000000" w:themeColor="text1"/>
              </w:rPr>
            </w:pPr>
            <w:r w:rsidRPr="00C66F2B">
              <w:rPr>
                <w:iCs/>
                <w:color w:val="000000" w:themeColor="text1"/>
              </w:rPr>
              <w:t>Реконструкція котельні будівлі Миколаївської загальноосвітньої  школи І-ІІІ ступенів № 23 за адресою: м.Миколаїв, вул.Гарнізонна, 10, в т.ч</w:t>
            </w:r>
            <w:r w:rsidRPr="00C66F2B">
              <w:rPr>
                <w:b/>
                <w:iCs/>
                <w:color w:val="000000" w:themeColor="text1"/>
              </w:rPr>
              <w:t xml:space="preserve">. </w:t>
            </w:r>
            <w:r w:rsidRPr="00C66F2B">
              <w:rPr>
                <w:iCs/>
                <w:color w:val="000000" w:themeColor="text1"/>
              </w:rPr>
              <w:t xml:space="preserve">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p>
          <w:p w:rsidR="00CE56FC" w:rsidRPr="00C66F2B" w:rsidRDefault="00CE56FC" w:rsidP="00CE56FC">
            <w:pPr>
              <w:ind w:firstLine="34"/>
              <w:jc w:val="center"/>
              <w:rPr>
                <w:color w:val="000000" w:themeColor="text1"/>
              </w:rPr>
            </w:pPr>
            <w:r w:rsidRPr="00C66F2B">
              <w:rPr>
                <w:color w:val="000000" w:themeColor="text1"/>
              </w:rPr>
              <w:t>1 об’єкт</w:t>
            </w:r>
          </w:p>
        </w:tc>
        <w:tc>
          <w:tcPr>
            <w:tcW w:w="1617" w:type="dxa"/>
          </w:tcPr>
          <w:p w:rsidR="00CE56FC" w:rsidRPr="00C66F2B" w:rsidRDefault="00CE56FC" w:rsidP="00CE56FC">
            <w:pPr>
              <w:ind w:firstLine="34"/>
              <w:jc w:val="center"/>
              <w:rPr>
                <w:color w:val="000000" w:themeColor="text1"/>
              </w:rPr>
            </w:pPr>
          </w:p>
          <w:p w:rsidR="00CE56FC" w:rsidRPr="00C66F2B" w:rsidRDefault="00CE56FC" w:rsidP="00CE56FC">
            <w:pPr>
              <w:ind w:firstLine="34"/>
              <w:jc w:val="center"/>
              <w:rPr>
                <w:color w:val="000000" w:themeColor="text1"/>
              </w:rPr>
            </w:pPr>
          </w:p>
          <w:p w:rsidR="00CE56FC" w:rsidRPr="00C66F2B" w:rsidRDefault="00CE56FC" w:rsidP="00CE56FC">
            <w:pPr>
              <w:ind w:right="-108" w:firstLine="34"/>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p>
          <w:p w:rsidR="00CE56FC" w:rsidRPr="00C66F2B" w:rsidRDefault="00CE56FC" w:rsidP="001E08DE">
            <w:pPr>
              <w:jc w:val="center"/>
              <w:rPr>
                <w:color w:val="000000" w:themeColor="text1"/>
              </w:rPr>
            </w:pPr>
            <w:r w:rsidRPr="00C66F2B">
              <w:rPr>
                <w:color w:val="000000" w:themeColor="text1"/>
              </w:rPr>
              <w:t xml:space="preserve">Експертний звіт </w:t>
            </w:r>
            <w:r w:rsidR="001E08DE">
              <w:rPr>
                <w:color w:val="000000" w:themeColor="text1"/>
              </w:rPr>
              <w:t>е</w:t>
            </w:r>
            <w:r w:rsidRPr="00C66F2B">
              <w:rPr>
                <w:color w:val="000000" w:themeColor="text1"/>
              </w:rPr>
              <w:t>кпертна організація ТОВ «Експертиза ЗО» від 20.02.2019 № 021-19Д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 xml:space="preserve">Управління освіти </w:t>
            </w:r>
            <w:r w:rsidR="00E627FB">
              <w:rPr>
                <w:b/>
                <w:color w:val="000000" w:themeColor="text1"/>
              </w:rPr>
              <w:t>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jc w:val="both"/>
              <w:rPr>
                <w:color w:val="000000" w:themeColor="text1"/>
              </w:rPr>
            </w:pPr>
            <w:r w:rsidRPr="00C66F2B">
              <w:rPr>
                <w:color w:val="000000" w:themeColor="text1"/>
                <w:szCs w:val="28"/>
              </w:rPr>
              <w:t>Будівництво навчальних приміщень для розвитку творчого потенціалу учнів з інклюзивною формою навчання МСШ «Академія дитячої творчості» за адресою: 54034, м. Миколаїв, вул. Олійника, 36, в т.ч. проєктно-вишукувальні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szCs w:val="28"/>
              </w:rPr>
              <w:t>303,27</w:t>
            </w:r>
            <w:r w:rsidRPr="00C66F2B">
              <w:rPr>
                <w:color w:val="000000" w:themeColor="text1"/>
              </w:rPr>
              <w:t xml:space="preserve"> м²</w:t>
            </w:r>
          </w:p>
        </w:tc>
        <w:tc>
          <w:tcPr>
            <w:tcW w:w="1617" w:type="dxa"/>
          </w:tcPr>
          <w:p w:rsidR="00CE56FC" w:rsidRPr="00C66F2B" w:rsidRDefault="00CE56FC" w:rsidP="00CE56FC">
            <w:pPr>
              <w:jc w:val="center"/>
              <w:rPr>
                <w:color w:val="000000" w:themeColor="text1"/>
              </w:rPr>
            </w:pPr>
            <w:r w:rsidRPr="00C66F2B">
              <w:rPr>
                <w:color w:val="000000" w:themeColor="text1"/>
                <w:szCs w:val="28"/>
              </w:rPr>
              <w:t>2015-2021</w:t>
            </w:r>
          </w:p>
        </w:tc>
        <w:tc>
          <w:tcPr>
            <w:tcW w:w="4053" w:type="dxa"/>
          </w:tcPr>
          <w:p w:rsidR="00CE56FC" w:rsidRPr="00C66F2B" w:rsidRDefault="00CE56FC" w:rsidP="00CE56FC">
            <w:pPr>
              <w:jc w:val="center"/>
              <w:rPr>
                <w:color w:val="000000" w:themeColor="text1"/>
                <w:szCs w:val="28"/>
              </w:rPr>
            </w:pPr>
            <w:r w:rsidRPr="00C66F2B">
              <w:rPr>
                <w:color w:val="000000" w:themeColor="text1"/>
                <w:szCs w:val="28"/>
              </w:rPr>
              <w:t>Експертний звіт ДП «Укрдержбудекспертиза» від 28.07.2020 № 15-0172-20</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з питань культури та</w:t>
            </w:r>
            <w:r w:rsidR="00E627FB">
              <w:rPr>
                <w:b/>
                <w:color w:val="000000" w:themeColor="text1"/>
              </w:rPr>
              <w:t xml:space="preserve"> охорони культурної спадщини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D93015" w:rsidRPr="00D93015" w:rsidTr="00C44D49">
        <w:tc>
          <w:tcPr>
            <w:tcW w:w="800" w:type="dxa"/>
          </w:tcPr>
          <w:p w:rsidR="00CE56FC" w:rsidRPr="00D93015" w:rsidRDefault="00CE56FC" w:rsidP="00CE56FC">
            <w:pPr>
              <w:rPr>
                <w:color w:val="000000" w:themeColor="text1"/>
              </w:rPr>
            </w:pPr>
            <w:r w:rsidRPr="00D93015">
              <w:rPr>
                <w:color w:val="000000" w:themeColor="text1"/>
              </w:rPr>
              <w:t>1.</w:t>
            </w:r>
          </w:p>
        </w:tc>
        <w:tc>
          <w:tcPr>
            <w:tcW w:w="6913" w:type="dxa"/>
            <w:vAlign w:val="center"/>
          </w:tcPr>
          <w:p w:rsidR="00CE56FC" w:rsidRPr="00D93015" w:rsidRDefault="00CE56FC" w:rsidP="00CE56FC">
            <w:pPr>
              <w:rPr>
                <w:color w:val="000000" w:themeColor="text1"/>
              </w:rPr>
            </w:pPr>
            <w:r w:rsidRPr="00D93015">
              <w:rPr>
                <w:color w:val="000000" w:themeColor="text1"/>
              </w:rPr>
              <w:t>Реконструкція Миколаївського міського палацу культури "Молодіжний", I та II черга за адресою: м.Миколаїв, Інгульський район, вул.Театральна (Васляєва), 1</w:t>
            </w:r>
            <w:r w:rsidR="00D93015" w:rsidRPr="00D93015">
              <w:rPr>
                <w:color w:val="000000" w:themeColor="text1"/>
              </w:rPr>
              <w:t>. Коригування</w:t>
            </w:r>
          </w:p>
        </w:tc>
        <w:tc>
          <w:tcPr>
            <w:tcW w:w="1949" w:type="dxa"/>
            <w:vAlign w:val="center"/>
          </w:tcPr>
          <w:p w:rsidR="00CE56FC" w:rsidRPr="00D93015" w:rsidRDefault="00CE56FC" w:rsidP="00CE56FC">
            <w:pPr>
              <w:rPr>
                <w:color w:val="000000" w:themeColor="text1"/>
              </w:rPr>
            </w:pPr>
            <w:r w:rsidRPr="00D93015">
              <w:rPr>
                <w:color w:val="000000" w:themeColor="text1"/>
              </w:rPr>
              <w:t xml:space="preserve">    5615м2</w:t>
            </w:r>
          </w:p>
        </w:tc>
        <w:tc>
          <w:tcPr>
            <w:tcW w:w="1617" w:type="dxa"/>
            <w:vAlign w:val="center"/>
          </w:tcPr>
          <w:p w:rsidR="00CE56FC" w:rsidRPr="00D93015" w:rsidRDefault="00CE56FC" w:rsidP="00CE56FC">
            <w:pPr>
              <w:jc w:val="center"/>
              <w:rPr>
                <w:color w:val="000000" w:themeColor="text1"/>
              </w:rPr>
            </w:pPr>
            <w:r w:rsidRPr="00D93015">
              <w:rPr>
                <w:color w:val="000000" w:themeColor="text1"/>
              </w:rPr>
              <w:t>2017-2023</w:t>
            </w:r>
          </w:p>
        </w:tc>
        <w:tc>
          <w:tcPr>
            <w:tcW w:w="4053" w:type="dxa"/>
            <w:vAlign w:val="bottom"/>
          </w:tcPr>
          <w:p w:rsidR="00CE56FC" w:rsidRPr="00D93015" w:rsidRDefault="00CE56FC" w:rsidP="00CE56FC">
            <w:pPr>
              <w:jc w:val="center"/>
              <w:rPr>
                <w:color w:val="000000" w:themeColor="text1"/>
              </w:rPr>
            </w:pPr>
            <w:r w:rsidRPr="00D93015">
              <w:rPr>
                <w:color w:val="000000" w:themeColor="text1"/>
              </w:rPr>
              <w:t>Експертний звіт філії ДП «Укрдержбудекспертиза» у Миколаївській області від 12.09.2019 № 15-0040-19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w:t>
            </w:r>
          </w:p>
        </w:tc>
        <w:tc>
          <w:tcPr>
            <w:tcW w:w="6913" w:type="dxa"/>
            <w:vAlign w:val="center"/>
          </w:tcPr>
          <w:p w:rsidR="00CE56FC" w:rsidRDefault="00CE56FC" w:rsidP="00CE56FC">
            <w:pPr>
              <w:rPr>
                <w:color w:val="000000" w:themeColor="text1"/>
              </w:rPr>
            </w:pPr>
            <w:r w:rsidRPr="00C66F2B">
              <w:rPr>
                <w:color w:val="000000" w:themeColor="text1"/>
              </w:rPr>
              <w:t>Реставрація пам'ятки історії місцевого значення, в якій навчався Ш.Кобер - дитяча музична школа №8 по вул. 1 Госпітальна, 1 в м.Миколаєві (першочергові протиаварійні роботи)</w:t>
            </w:r>
            <w:r>
              <w:rPr>
                <w:color w:val="000000" w:themeColor="text1"/>
              </w:rPr>
              <w:t xml:space="preserve"> </w:t>
            </w:r>
            <w:r w:rsidRPr="00162C68">
              <w:rPr>
                <w:color w:val="000000" w:themeColor="text1"/>
              </w:rPr>
              <w:t>(Коригування)</w:t>
            </w:r>
          </w:p>
          <w:p w:rsidR="007064F6" w:rsidRDefault="007064F6" w:rsidP="00CE56FC">
            <w:pPr>
              <w:rPr>
                <w:color w:val="000000" w:themeColor="text1"/>
              </w:rPr>
            </w:pPr>
          </w:p>
          <w:p w:rsidR="007064F6" w:rsidRPr="00162C68" w:rsidRDefault="007064F6" w:rsidP="00CE56FC">
            <w:pPr>
              <w:rPr>
                <w:color w:val="FF0000"/>
              </w:rPr>
            </w:pPr>
          </w:p>
        </w:tc>
        <w:tc>
          <w:tcPr>
            <w:tcW w:w="1949" w:type="dxa"/>
            <w:vAlign w:val="center"/>
          </w:tcPr>
          <w:p w:rsidR="00CE56FC" w:rsidRPr="00755B33" w:rsidRDefault="00CE56FC" w:rsidP="00CE56FC">
            <w:pPr>
              <w:jc w:val="center"/>
              <w:rPr>
                <w:color w:val="000000" w:themeColor="text1"/>
                <w:vertAlign w:val="superscript"/>
              </w:rPr>
            </w:pPr>
            <w:r>
              <w:rPr>
                <w:color w:val="000000" w:themeColor="text1"/>
              </w:rPr>
              <w:t>загальна площа 1690,2 м</w:t>
            </w:r>
            <w:r>
              <w:rPr>
                <w:color w:val="000000" w:themeColor="text1"/>
                <w:vertAlign w:val="superscript"/>
              </w:rPr>
              <w:t>2</w:t>
            </w:r>
            <w:r>
              <w:rPr>
                <w:color w:val="000000" w:themeColor="text1"/>
              </w:rPr>
              <w:t>, площа приміщення, що ремонтується 359,23 м</w:t>
            </w:r>
            <w:r>
              <w:rPr>
                <w:color w:val="000000" w:themeColor="text1"/>
                <w:vertAlign w:val="superscript"/>
              </w:rPr>
              <w:t>2</w:t>
            </w:r>
          </w:p>
        </w:tc>
        <w:tc>
          <w:tcPr>
            <w:tcW w:w="1617" w:type="dxa"/>
            <w:vAlign w:val="center"/>
          </w:tcPr>
          <w:p w:rsidR="00CE56FC" w:rsidRPr="00BC0643" w:rsidRDefault="00CE56FC" w:rsidP="00CE56FC">
            <w:pPr>
              <w:jc w:val="center"/>
              <w:rPr>
                <w:color w:val="000000" w:themeColor="text1"/>
              </w:rPr>
            </w:pPr>
            <w:r w:rsidRPr="00BC0643">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м.Київ  від 17.02.2020 №15-0210-19</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у справах</w:t>
            </w:r>
            <w:r w:rsidR="00E627FB">
              <w:rPr>
                <w:b/>
                <w:color w:val="000000" w:themeColor="text1"/>
              </w:rPr>
              <w:t xml:space="preserve"> фізичної культури та спорту Миколаївської міської ради</w:t>
            </w:r>
          </w:p>
        </w:tc>
        <w:tc>
          <w:tcPr>
            <w:tcW w:w="1949" w:type="dxa"/>
          </w:tcPr>
          <w:p w:rsidR="00CE56FC" w:rsidRPr="00C66F2B" w:rsidRDefault="00CE56FC" w:rsidP="00CE56FC">
            <w:pPr>
              <w:jc w:val="center"/>
              <w:rPr>
                <w:b/>
                <w:color w:val="000000" w:themeColor="text1"/>
              </w:rPr>
            </w:pPr>
          </w:p>
        </w:tc>
        <w:tc>
          <w:tcPr>
            <w:tcW w:w="1617" w:type="dxa"/>
          </w:tcPr>
          <w:p w:rsidR="00CE56FC" w:rsidRPr="00C66F2B" w:rsidRDefault="00CE56FC" w:rsidP="00CE56FC">
            <w:pPr>
              <w:jc w:val="center"/>
              <w:rPr>
                <w:b/>
                <w:color w:val="000000" w:themeColor="text1"/>
                <w:sz w:val="26"/>
                <w:szCs w:val="26"/>
              </w:rPr>
            </w:pPr>
          </w:p>
        </w:tc>
        <w:tc>
          <w:tcPr>
            <w:tcW w:w="4053" w:type="dxa"/>
          </w:tcPr>
          <w:p w:rsidR="00CE56FC" w:rsidRPr="00C66F2B" w:rsidRDefault="00CE56FC" w:rsidP="00CE56FC">
            <w:pPr>
              <w:jc w:val="center"/>
              <w:rPr>
                <w:b/>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Default="00CE56FC" w:rsidP="00CE56FC">
            <w:pPr>
              <w:jc w:val="both"/>
            </w:pPr>
            <w:r w:rsidRPr="00C64BBC">
              <w:t xml:space="preserve">Реконструкція </w:t>
            </w:r>
            <w:r>
              <w:t>гребної бази КДЮСШ «Комунарівець» по вул. Паромний У</w:t>
            </w:r>
            <w:r w:rsidRPr="00C64BBC">
              <w:t>звіз, 1 в м. Миколаєві (робочий проект), у т.ч. проектні роботи, геодезія, технічне обстеження та експертиза приміщень</w:t>
            </w:r>
          </w:p>
          <w:p w:rsidR="00CE56FC" w:rsidRPr="00C64BBC" w:rsidRDefault="00CE56FC" w:rsidP="00CE56FC">
            <w:pPr>
              <w:jc w:val="both"/>
            </w:pPr>
          </w:p>
        </w:tc>
        <w:tc>
          <w:tcPr>
            <w:tcW w:w="1949" w:type="dxa"/>
          </w:tcPr>
          <w:p w:rsidR="00CE56FC" w:rsidRPr="00C64BBC" w:rsidRDefault="00CE56FC" w:rsidP="00CE56FC">
            <w:pPr>
              <w:jc w:val="center"/>
            </w:pPr>
            <w:r w:rsidRPr="00C64BBC">
              <w:t>251,4 м</w:t>
            </w:r>
            <w:r w:rsidRPr="00C64BBC">
              <w:rPr>
                <w:vertAlign w:val="superscript"/>
              </w:rPr>
              <w:t>2</w:t>
            </w:r>
          </w:p>
        </w:tc>
        <w:tc>
          <w:tcPr>
            <w:tcW w:w="1617" w:type="dxa"/>
          </w:tcPr>
          <w:p w:rsidR="00CE56FC" w:rsidRPr="00C64BBC" w:rsidRDefault="00CE56FC" w:rsidP="00CE56FC">
            <w:pPr>
              <w:jc w:val="center"/>
              <w:rPr>
                <w:sz w:val="26"/>
                <w:szCs w:val="26"/>
              </w:rPr>
            </w:pPr>
            <w:r w:rsidRPr="00C64BBC">
              <w:t>2015-2023</w:t>
            </w:r>
          </w:p>
        </w:tc>
        <w:tc>
          <w:tcPr>
            <w:tcW w:w="4053" w:type="dxa"/>
          </w:tcPr>
          <w:p w:rsidR="00CE56FC" w:rsidRPr="00C64BBC" w:rsidRDefault="008038B9" w:rsidP="00CE56FC">
            <w:pPr>
              <w:jc w:val="both"/>
            </w:pPr>
            <w:r>
              <w:t>Проє</w:t>
            </w:r>
            <w:r w:rsidR="00CE56FC" w:rsidRPr="00C64BBC">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Default="00CE56FC" w:rsidP="00CE56FC">
            <w:pPr>
              <w:jc w:val="both"/>
            </w:pPr>
            <w:r w:rsidRPr="00C64BBC">
              <w:t xml:space="preserve">Реконструкція елінгу №1 ДЮСШ №2  з надбудовою  спортивного залу  за адресою:  вул. Спортивна, 11 </w:t>
            </w:r>
            <w:r w:rsidR="0080248B">
              <w:t xml:space="preserve">у </w:t>
            </w:r>
            <w:r w:rsidRPr="00C64BBC">
              <w:t xml:space="preserve"> </w:t>
            </w:r>
            <w:r w:rsidR="001E08DE">
              <w:t xml:space="preserve">                         </w:t>
            </w:r>
            <w:r w:rsidRPr="00C64BBC">
              <w:t>м. Миколаєві,  у т.ч. проектні роботи та експертиза</w:t>
            </w:r>
          </w:p>
          <w:p w:rsidR="00CE56FC" w:rsidRPr="00C64BBC" w:rsidRDefault="00CE56FC" w:rsidP="00CE56FC">
            <w:pPr>
              <w:jc w:val="both"/>
            </w:pPr>
          </w:p>
        </w:tc>
        <w:tc>
          <w:tcPr>
            <w:tcW w:w="1949" w:type="dxa"/>
          </w:tcPr>
          <w:p w:rsidR="00CE56FC" w:rsidRPr="00C64BBC" w:rsidRDefault="00CE56FC" w:rsidP="00CE56FC">
            <w:pPr>
              <w:jc w:val="center"/>
            </w:pPr>
            <w:r w:rsidRPr="00C64BBC">
              <w:t>140 м</w:t>
            </w:r>
            <w:r w:rsidRPr="00C64BBC">
              <w:rPr>
                <w:vertAlign w:val="superscript"/>
              </w:rPr>
              <w:t>2</w:t>
            </w:r>
          </w:p>
        </w:tc>
        <w:tc>
          <w:tcPr>
            <w:tcW w:w="1617" w:type="dxa"/>
          </w:tcPr>
          <w:p w:rsidR="00CE56FC" w:rsidRPr="00C64BBC" w:rsidRDefault="00CE56FC" w:rsidP="00CE56FC">
            <w:pPr>
              <w:jc w:val="center"/>
              <w:rPr>
                <w:sz w:val="26"/>
                <w:szCs w:val="26"/>
              </w:rPr>
            </w:pPr>
            <w:r w:rsidRPr="00C64BBC">
              <w:t>2015-2021</w:t>
            </w:r>
          </w:p>
        </w:tc>
        <w:tc>
          <w:tcPr>
            <w:tcW w:w="4053" w:type="dxa"/>
          </w:tcPr>
          <w:p w:rsidR="00CE56FC" w:rsidRPr="00C64BBC" w:rsidRDefault="00CE56FC" w:rsidP="00CE56FC">
            <w:pPr>
              <w:jc w:val="both"/>
            </w:pPr>
            <w:r w:rsidRPr="00C64BBC">
              <w:t>Експертний звіт від 05.04.2017 №15-0135-17(15-0786-16)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tcPr>
          <w:p w:rsidR="00CE56FC" w:rsidRPr="00C64BBC" w:rsidRDefault="00CE56FC" w:rsidP="00CE56FC">
            <w:pPr>
              <w:jc w:val="both"/>
              <w:rPr>
                <w:color w:val="000000"/>
              </w:rPr>
            </w:pPr>
            <w:r w:rsidRPr="00C64BBC">
              <w:rPr>
                <w:color w:val="000000"/>
              </w:rPr>
              <w:t>Реконструкція  Центрального  міського стадіону по вул. Спортивній, 1/1 в м. Миколаєві (огородження щогл освітлення), у т. ч. проектні роботи та  експертиза</w:t>
            </w:r>
          </w:p>
        </w:tc>
        <w:tc>
          <w:tcPr>
            <w:tcW w:w="1949" w:type="dxa"/>
          </w:tcPr>
          <w:p w:rsidR="00CE56FC" w:rsidRPr="00C64BBC" w:rsidRDefault="00CE56FC" w:rsidP="00CE56FC">
            <w:pPr>
              <w:jc w:val="center"/>
            </w:pPr>
            <w:r w:rsidRPr="00C64BBC">
              <w:t>212,3 м</w:t>
            </w:r>
            <w:r w:rsidRPr="00C64BBC">
              <w:rPr>
                <w:vertAlign w:val="superscript"/>
              </w:rPr>
              <w:t>2</w:t>
            </w:r>
          </w:p>
        </w:tc>
        <w:tc>
          <w:tcPr>
            <w:tcW w:w="1617" w:type="dxa"/>
          </w:tcPr>
          <w:p w:rsidR="00CE56FC" w:rsidRPr="00C64BBC" w:rsidRDefault="00CE56FC" w:rsidP="00CE56FC">
            <w:pPr>
              <w:jc w:val="center"/>
              <w:rPr>
                <w:sz w:val="26"/>
                <w:szCs w:val="26"/>
              </w:rPr>
            </w:pPr>
            <w:r w:rsidRPr="00C64BBC">
              <w:t>2012-2021</w:t>
            </w:r>
          </w:p>
        </w:tc>
        <w:tc>
          <w:tcPr>
            <w:tcW w:w="4053" w:type="dxa"/>
          </w:tcPr>
          <w:p w:rsidR="00CE56FC" w:rsidRPr="00C64BBC" w:rsidRDefault="008038B9" w:rsidP="00CE56FC">
            <w:pPr>
              <w:jc w:val="both"/>
            </w:pPr>
            <w:r>
              <w:t>Проє</w:t>
            </w:r>
            <w:r w:rsidR="00CE56FC" w:rsidRPr="00C64BBC">
              <w:t>кт на доопрацюванні</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4BBC" w:rsidRDefault="00CE56FC" w:rsidP="00CE56FC">
            <w:pPr>
              <w:jc w:val="both"/>
            </w:pPr>
            <w:r w:rsidRPr="00C64BBC">
              <w:t>Нове будівництво поля для гри в мініфутбол з додатковим облаштуванням в м. Миколаїв по вул. Корабелів, 1В Миколаївської області</w:t>
            </w:r>
            <w:r w:rsidR="0080248B">
              <w:t>,</w:t>
            </w:r>
            <w:r w:rsidRPr="00C64BBC">
              <w:t xml:space="preserve"> у т. ч. проектні роботи та  експертиза</w:t>
            </w:r>
          </w:p>
        </w:tc>
        <w:tc>
          <w:tcPr>
            <w:tcW w:w="1949" w:type="dxa"/>
          </w:tcPr>
          <w:p w:rsidR="00CE56FC" w:rsidRPr="00C64BBC" w:rsidRDefault="00CE56FC" w:rsidP="00CE56FC">
            <w:pPr>
              <w:jc w:val="center"/>
            </w:pPr>
            <w:r w:rsidRPr="00C64BBC">
              <w:t>572,5 м</w:t>
            </w:r>
            <w:r w:rsidRPr="00C64BBC">
              <w:rPr>
                <w:vertAlign w:val="superscript"/>
              </w:rPr>
              <w:t>2</w:t>
            </w:r>
          </w:p>
        </w:tc>
        <w:tc>
          <w:tcPr>
            <w:tcW w:w="1617" w:type="dxa"/>
          </w:tcPr>
          <w:p w:rsidR="00CE56FC" w:rsidRPr="00C64BBC" w:rsidRDefault="00CE56FC" w:rsidP="00CE56FC">
            <w:pPr>
              <w:jc w:val="center"/>
            </w:pPr>
            <w:r>
              <w:t>2020-2022</w:t>
            </w:r>
          </w:p>
        </w:tc>
        <w:tc>
          <w:tcPr>
            <w:tcW w:w="4053" w:type="dxa"/>
          </w:tcPr>
          <w:p w:rsidR="00CE56FC" w:rsidRPr="00C64BBC" w:rsidRDefault="00CE56FC" w:rsidP="00CE56FC">
            <w:pPr>
              <w:jc w:val="both"/>
            </w:pPr>
            <w:r w:rsidRPr="00C64BBC">
              <w:t>Експертний звіт від 24.01.2020 №15-0431-19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Адм</w:t>
            </w:r>
            <w:r w:rsidR="00E627FB">
              <w:rPr>
                <w:b/>
                <w:color w:val="000000" w:themeColor="text1"/>
              </w:rPr>
              <w:t>іністрація Інгульського району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both"/>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по вул.Скульптора Ізмалкова-вул.Генерала Свиридова – вул.9 Поздовжній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Експертна організація ТОВ «Експертиза ЗО» від 18.04.2018 №949-18Д,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Pr="00C66F2B" w:rsidRDefault="00CE56FC" w:rsidP="00CE56FC">
            <w:pPr>
              <w:rPr>
                <w:color w:val="000000" w:themeColor="text1"/>
              </w:rPr>
            </w:pPr>
            <w:r w:rsidRPr="00C66F2B">
              <w:rPr>
                <w:color w:val="000000" w:themeColor="text1"/>
              </w:rPr>
              <w:t>Реконструкція лісопарку  по вул.Космонавтів (вул.Космонавтів –вул.Турбінна- вул.Новозаводська), у т.ч. розроблення проектно-кошторисної документації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2021</w:t>
            </w:r>
          </w:p>
        </w:tc>
        <w:tc>
          <w:tcPr>
            <w:tcW w:w="4053" w:type="dxa"/>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«Взуттєвик» у місті 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19.12.2019 №758-19Д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«Тополиний» у місті 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ЕО ТОВ «Експертиза ЗО» від 25.10.2019 </w:t>
            </w:r>
            <w:r w:rsidR="001E08DE">
              <w:rPr>
                <w:color w:val="000000" w:themeColor="text1"/>
              </w:rPr>
              <w:t xml:space="preserve">              </w:t>
            </w:r>
            <w:r w:rsidRPr="00C66F2B">
              <w:rPr>
                <w:color w:val="000000" w:themeColor="text1"/>
              </w:rPr>
              <w:t>№ 606-19Д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rPr>
                <w:b/>
                <w:color w:val="000000" w:themeColor="text1"/>
              </w:rPr>
            </w:pPr>
            <w:r w:rsidRPr="00C66F2B">
              <w:rPr>
                <w:b/>
                <w:color w:val="000000" w:themeColor="text1"/>
              </w:rPr>
              <w:t>Адміністрація Заводського району</w:t>
            </w:r>
            <w:r w:rsidR="00E627FB">
              <w:rPr>
                <w:b/>
                <w:color w:val="000000" w:themeColor="text1"/>
              </w:rPr>
              <w:t xml:space="preserve">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вуличної мережі каналізації від будинку </w:t>
            </w:r>
            <w:r w:rsidR="001E08DE">
              <w:rPr>
                <w:color w:val="000000" w:themeColor="text1"/>
              </w:rPr>
              <w:t xml:space="preserve">               </w:t>
            </w:r>
            <w:r w:rsidRPr="00C66F2B">
              <w:rPr>
                <w:color w:val="000000" w:themeColor="text1"/>
              </w:rPr>
              <w:t>№ 155 по вулиці 3 Слобідській до перехрестя з вул. Заводська у Заводському районі м. Миколаєва, у тому числі передпроектні, проектні робити та експертиза</w:t>
            </w:r>
          </w:p>
        </w:tc>
        <w:tc>
          <w:tcPr>
            <w:tcW w:w="1949" w:type="dxa"/>
          </w:tcPr>
          <w:p w:rsidR="00CE56FC" w:rsidRPr="00C66F2B" w:rsidRDefault="00CE56FC" w:rsidP="00CE56FC">
            <w:pPr>
              <w:rPr>
                <w:color w:val="000000" w:themeColor="text1"/>
              </w:rPr>
            </w:pPr>
            <w:r w:rsidRPr="00C66F2B">
              <w:rPr>
                <w:color w:val="000000" w:themeColor="text1"/>
              </w:rPr>
              <w:t xml:space="preserve">            493 м</w:t>
            </w:r>
          </w:p>
        </w:tc>
        <w:tc>
          <w:tcPr>
            <w:tcW w:w="1617" w:type="dxa"/>
          </w:tcPr>
          <w:p w:rsidR="00CE56FC" w:rsidRPr="00C66F2B" w:rsidRDefault="00CE56FC" w:rsidP="00CE56FC">
            <w:pPr>
              <w:rPr>
                <w:color w:val="000000" w:themeColor="text1"/>
              </w:rPr>
            </w:pPr>
            <w:r w:rsidRPr="00C66F2B">
              <w:rPr>
                <w:color w:val="000000" w:themeColor="text1"/>
              </w:rPr>
              <w:t>2019-2021</w:t>
            </w:r>
          </w:p>
        </w:tc>
        <w:tc>
          <w:tcPr>
            <w:tcW w:w="4053" w:type="dxa"/>
          </w:tcPr>
          <w:p w:rsidR="00CE56FC" w:rsidRPr="00C66F2B" w:rsidRDefault="00CE56FC" w:rsidP="00CE56FC">
            <w:pPr>
              <w:rPr>
                <w:color w:val="000000" w:themeColor="text1"/>
              </w:rPr>
            </w:pPr>
            <w:r w:rsidRPr="00C66F2B">
              <w:rPr>
                <w:color w:val="000000" w:themeColor="text1"/>
              </w:rPr>
              <w:t>Експертний звіт ТОВ «Експертиза ЗО» м. Дніпро від 29.11.2019  № 608-19Д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rPr>
                <w:b/>
                <w:color w:val="000000" w:themeColor="text1"/>
              </w:rPr>
            </w:pPr>
            <w:r w:rsidRPr="00C66F2B">
              <w:rPr>
                <w:b/>
                <w:color w:val="000000" w:themeColor="text1"/>
              </w:rPr>
              <w:t xml:space="preserve">Управління капітального будівництва </w:t>
            </w:r>
            <w:r w:rsidR="00E627FB">
              <w:rPr>
                <w:b/>
                <w:color w:val="000000" w:themeColor="text1"/>
              </w:rPr>
              <w:t>Миколаївської міської ради</w:t>
            </w:r>
          </w:p>
        </w:tc>
        <w:tc>
          <w:tcPr>
            <w:tcW w:w="1949" w:type="dxa"/>
          </w:tcPr>
          <w:p w:rsidR="00CE56FC" w:rsidRPr="00C66F2B" w:rsidRDefault="00CE56FC" w:rsidP="00CE56FC">
            <w:pPr>
              <w:rPr>
                <w:color w:val="000000" w:themeColor="text1"/>
              </w:rPr>
            </w:pPr>
          </w:p>
        </w:tc>
        <w:tc>
          <w:tcPr>
            <w:tcW w:w="1617" w:type="dxa"/>
          </w:tcPr>
          <w:p w:rsidR="00CE56FC" w:rsidRPr="00C66F2B" w:rsidRDefault="00CE56FC" w:rsidP="00CE56FC">
            <w:pPr>
              <w:rPr>
                <w:color w:val="000000" w:themeColor="text1"/>
              </w:rPr>
            </w:pPr>
          </w:p>
        </w:tc>
        <w:tc>
          <w:tcPr>
            <w:tcW w:w="4053" w:type="dxa"/>
          </w:tcPr>
          <w:p w:rsidR="00CE56FC" w:rsidRPr="00C66F2B" w:rsidRDefault="00CE56FC" w:rsidP="00CE56FC">
            <w:pP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по вул. Шевченка, 40 у м.Миколаєві. Коригування,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759,32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ДП «Укрдержбудекспертиза» </w:t>
            </w:r>
          </w:p>
          <w:p w:rsidR="00CE56FC" w:rsidRPr="00C66F2B" w:rsidRDefault="00CE56FC" w:rsidP="00CE56FC">
            <w:pPr>
              <w:jc w:val="center"/>
              <w:rPr>
                <w:color w:val="000000" w:themeColor="text1"/>
              </w:rPr>
            </w:pPr>
            <w:r w:rsidRPr="00C66F2B">
              <w:rPr>
                <w:color w:val="000000" w:themeColor="text1"/>
              </w:rPr>
              <w:t>від 01.09.2020 № 15-0150-20 (15-0805-17)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надання адміністративних послуг у </w:t>
            </w:r>
            <w:r w:rsidR="001E08DE">
              <w:rPr>
                <w:color w:val="000000" w:themeColor="text1"/>
              </w:rPr>
              <w:t xml:space="preserve">           </w:t>
            </w:r>
            <w:r w:rsidRPr="00C66F2B">
              <w:rPr>
                <w:color w:val="000000" w:themeColor="text1"/>
              </w:rPr>
              <w:t xml:space="preserve">м. Миколаєві, в т. ч. виготовлення проекту землеустрою,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1200,0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(першочергові невідкладні роботи) адміністративної будівлі виконавчого комітету Миколаївської міської ради по вул. Адміральській, 20 у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9678,0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про</w:t>
            </w:r>
            <w:r>
              <w:rPr>
                <w:color w:val="000000" w:themeColor="text1"/>
              </w:rPr>
              <w:t>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вул. Набережної від вул. Московської до понтонного пішохідного мосту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0,78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«Укрдержекспертиза» у Миколаївській області від 11.09.2019 №15-0242-19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будівлі виконавчого комітету Миколаївської міської ради по вул. Адміральська, 20</w:t>
            </w:r>
            <w:r w:rsidRPr="00C66F2B">
              <w:rPr>
                <w:b/>
                <w:color w:val="000000" w:themeColor="text1"/>
              </w:rPr>
              <w:t xml:space="preserve"> у</w:t>
            </w:r>
            <w:r w:rsidRPr="00C66F2B">
              <w:rPr>
                <w:color w:val="000000" w:themeColor="text1"/>
              </w:rPr>
              <w:t xml:space="preserve"> м. Миколаєві (заміна ліфта),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 15-0430-19 від 30.01.2020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будівлі дитячої музичної школи №5 по вул.Дачна, 50 в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№01/01-06/20/А від 01.06.2020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нежитлової будівлі-пам’ятки архітектури по вул. Велика Морська, 42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місцевої автоматизованої системи централізованого оповіщення про загрозу або виникнення надзвичайних ситуацій у м.Миколаєві. Коригування, у тому числі проектно-вишукувальні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rPr>
            </w:pPr>
            <w:r w:rsidRPr="00C66F2B">
              <w:rPr>
                <w:color w:val="000000" w:themeColor="text1"/>
              </w:rPr>
              <w:t>-</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звіт ТОВ «Експертиза ЗО» від 22.12.2017 №808-17Д,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з прибудовою будівлі Миколаївської гімназії </w:t>
            </w:r>
            <w:r w:rsidR="001E08DE">
              <w:rPr>
                <w:color w:val="000000" w:themeColor="text1"/>
              </w:rPr>
              <w:t xml:space="preserve">              </w:t>
            </w:r>
            <w:r w:rsidRPr="00C66F2B">
              <w:rPr>
                <w:color w:val="000000" w:themeColor="text1"/>
              </w:rPr>
              <w:t xml:space="preserve">№ 41 за адресою: м. Миколаїв, вул. Театральна, 41, у тому числі проектно - 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vertAlign w:val="superscript"/>
              </w:rPr>
            </w:pPr>
            <w:r w:rsidRPr="00C66F2B">
              <w:rPr>
                <w:color w:val="000000" w:themeColor="text1"/>
              </w:rPr>
              <w:t>2000 м</w:t>
            </w:r>
            <w:r w:rsidRPr="00C66F2B">
              <w:rPr>
                <w:color w:val="000000" w:themeColor="text1"/>
                <w:vertAlign w:val="superscript"/>
              </w:rPr>
              <w:t>2</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rFonts w:ascii="Calibri" w:hAnsi="Calibri" w:cs="Calibri"/>
                <w:color w:val="000000" w:themeColor="text1"/>
              </w:rPr>
            </w:pPr>
            <w:r w:rsidRPr="00C66F2B">
              <w:rPr>
                <w:color w:val="000000" w:themeColor="text1"/>
              </w:rPr>
              <w:t xml:space="preserve">Нове будівництво дошкільного навчального закладу по вул. Променева у мікрорайоні «Північний»  м. Миколаєва, в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vertAlign w:val="superscript"/>
              </w:rPr>
            </w:pPr>
            <w:r w:rsidRPr="00C66F2B">
              <w:rPr>
                <w:color w:val="000000" w:themeColor="text1"/>
              </w:rPr>
              <w:t>5398,8 м</w:t>
            </w:r>
            <w:r w:rsidRPr="00C66F2B">
              <w:rPr>
                <w:color w:val="000000" w:themeColor="text1"/>
                <w:vertAlign w:val="superscript"/>
              </w:rPr>
              <w:t>2</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Експертний звіт ДП «Укрдержбудекспертиза» від 19.04.2019  №00-0104-19/ЦБ</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покрівлі гімназії №4 по вул.Лазурна,48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830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для загально-освітньої школи №64 по вул. Архітектора Старова, 6-г у місті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10406,0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у мкр.Північний у місті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3880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1992-2022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Прибудова  ЗОШ №22 по вул.Робочій,8 в м.Миколаєві (нове будівництво) Коригування, в тому числі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3016,49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м.Львів від 17.02.2020 №17-02/20/А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Миколаївської гімназії №2 (пам’ятки архітектури місцевого значення «Міське дівоче училище» (друга жіноча гімназія), ІІ половина ХІХ ст.) по вул. Адміральській, 24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630,0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20.07.2018 №15-0021-18, потребує коригування</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ДНЗ №138 по вул. Генерала Попеля, 79 у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1219,91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2013-2022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24 11.2016 №15-0269-16</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17.</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на 120 місць в мікрорайоні "Ліски-2"  м.Миколаєва,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30.09.2014 №15-0237-14 (15-00916-13)</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№47 по вул.Торгова, 77/1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від 26.12.2013 №15-00940-13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19.</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у мкр. Варварівка у м.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20.</w:t>
            </w:r>
          </w:p>
        </w:tc>
        <w:tc>
          <w:tcPr>
            <w:tcW w:w="6913" w:type="dxa"/>
          </w:tcPr>
          <w:p w:rsidR="00CE56FC" w:rsidRPr="00AD7008" w:rsidRDefault="00CE56FC" w:rsidP="00CE56FC">
            <w:pPr>
              <w:rPr>
                <w:color w:val="000000" w:themeColor="text1"/>
              </w:rPr>
            </w:pPr>
            <w:r w:rsidRPr="00AD7008">
              <w:rPr>
                <w:color w:val="000000" w:themeColor="text1"/>
              </w:rPr>
              <w:t xml:space="preserve">Нове будівництво котельні ЗОШ №4 по вул.М.Морська, 78 у            м. Миколаєві (коригування), в т.ч. проектно-вишукувальні роботи та експертиза  </w:t>
            </w:r>
          </w:p>
        </w:tc>
        <w:tc>
          <w:tcPr>
            <w:tcW w:w="1949" w:type="dxa"/>
            <w:vAlign w:val="center"/>
          </w:tcPr>
          <w:p w:rsidR="00CE56FC" w:rsidRPr="00AD7008" w:rsidRDefault="00CE56FC" w:rsidP="00CE56FC">
            <w:pPr>
              <w:jc w:val="center"/>
              <w:rPr>
                <w:color w:val="000000" w:themeColor="text1"/>
                <w:highlight w:val="yellow"/>
                <w:vertAlign w:val="superscript"/>
                <w:lang w:val="ru-RU"/>
              </w:rPr>
            </w:pPr>
            <w:r w:rsidRPr="00AD7008">
              <w:rPr>
                <w:color w:val="000000" w:themeColor="text1"/>
              </w:rPr>
              <w:t>5,7 м</w:t>
            </w:r>
            <w:r w:rsidRPr="00AD7008">
              <w:rPr>
                <w:color w:val="000000" w:themeColor="text1"/>
                <w:vertAlign w:val="superscript"/>
              </w:rPr>
              <w:t>2</w:t>
            </w:r>
          </w:p>
        </w:tc>
        <w:tc>
          <w:tcPr>
            <w:tcW w:w="1617" w:type="dxa"/>
            <w:vAlign w:val="center"/>
          </w:tcPr>
          <w:p w:rsidR="00CE56FC" w:rsidRPr="00AD7008" w:rsidRDefault="00013959" w:rsidP="00CE56FC">
            <w:pPr>
              <w:ind w:left="-78" w:right="-130" w:firstLine="78"/>
              <w:rPr>
                <w:color w:val="000000" w:themeColor="text1"/>
                <w:highlight w:val="yellow"/>
                <w:lang w:val="ru-RU"/>
              </w:rPr>
            </w:pPr>
            <w:r>
              <w:rPr>
                <w:color w:val="000000" w:themeColor="text1"/>
                <w:lang w:val="ru-RU"/>
              </w:rPr>
              <w:t xml:space="preserve">  </w:t>
            </w:r>
            <w:r w:rsidR="00CE56FC" w:rsidRPr="00AD7008">
              <w:rPr>
                <w:color w:val="000000" w:themeColor="text1"/>
                <w:lang w:val="ru-RU"/>
              </w:rPr>
              <w:t>2016 -2022</w:t>
            </w:r>
          </w:p>
        </w:tc>
        <w:tc>
          <w:tcPr>
            <w:tcW w:w="4053" w:type="dxa"/>
            <w:vAlign w:val="center"/>
          </w:tcPr>
          <w:p w:rsidR="00CE56FC" w:rsidRPr="00AD7008" w:rsidRDefault="00CE56FC" w:rsidP="00CE56FC">
            <w:pPr>
              <w:jc w:val="center"/>
              <w:rPr>
                <w:color w:val="000000" w:themeColor="text1"/>
                <w:lang w:val="ru-RU"/>
              </w:rPr>
            </w:pPr>
            <w:r w:rsidRPr="00AD7008">
              <w:rPr>
                <w:color w:val="000000" w:themeColor="text1"/>
                <w:lang w:val="ru-RU"/>
              </w:rPr>
              <w:t>Експертний звіт ДП «Укрдержбудекспертиза» у Миколаївській області від 21.12.2018 №15-0497-18, потребує коригування</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21.</w:t>
            </w:r>
          </w:p>
        </w:tc>
        <w:tc>
          <w:tcPr>
            <w:tcW w:w="6913" w:type="dxa"/>
            <w:vAlign w:val="center"/>
          </w:tcPr>
          <w:p w:rsidR="00CE56FC" w:rsidRPr="00AD7008" w:rsidRDefault="00CE56FC" w:rsidP="00CE56FC">
            <w:pPr>
              <w:jc w:val="both"/>
              <w:rPr>
                <w:color w:val="000000" w:themeColor="text1"/>
              </w:rPr>
            </w:pPr>
            <w:r w:rsidRPr="00AD7008">
              <w:rPr>
                <w:color w:val="000000" w:themeColor="text1"/>
              </w:rPr>
              <w:t xml:space="preserve">Нове будівництво дошкільного навчального закладу  № 67 за адресою: пр. Миру, 7/1 в м. Миколаєві, в т.ч. проектно – вишукувальні роботи та експертиза </w:t>
            </w:r>
          </w:p>
        </w:tc>
        <w:tc>
          <w:tcPr>
            <w:tcW w:w="1949" w:type="dxa"/>
            <w:vAlign w:val="center"/>
          </w:tcPr>
          <w:p w:rsidR="00CE56FC" w:rsidRPr="00AD7008" w:rsidRDefault="00CE56FC" w:rsidP="00CE56FC">
            <w:pPr>
              <w:jc w:val="center"/>
              <w:rPr>
                <w:color w:val="000000" w:themeColor="text1"/>
              </w:rPr>
            </w:pPr>
            <w:r w:rsidRPr="00AD7008">
              <w:rPr>
                <w:color w:val="000000" w:themeColor="text1"/>
              </w:rPr>
              <w:t>1215м2</w:t>
            </w:r>
          </w:p>
        </w:tc>
        <w:tc>
          <w:tcPr>
            <w:tcW w:w="1617" w:type="dxa"/>
            <w:vAlign w:val="center"/>
          </w:tcPr>
          <w:p w:rsidR="00CE56FC" w:rsidRPr="00AD7008" w:rsidRDefault="00CE56FC" w:rsidP="00CE56FC">
            <w:pPr>
              <w:jc w:val="center"/>
              <w:rPr>
                <w:color w:val="000000" w:themeColor="text1"/>
              </w:rPr>
            </w:pPr>
            <w:r w:rsidRPr="00AD7008">
              <w:rPr>
                <w:color w:val="000000" w:themeColor="text1"/>
              </w:rPr>
              <w:t>2018-2022</w:t>
            </w:r>
          </w:p>
        </w:tc>
        <w:tc>
          <w:tcPr>
            <w:tcW w:w="4053" w:type="dxa"/>
            <w:vAlign w:val="center"/>
          </w:tcPr>
          <w:p w:rsidR="00CE56FC" w:rsidRPr="00AD7008" w:rsidRDefault="00CE56FC" w:rsidP="00CE56FC">
            <w:pPr>
              <w:jc w:val="center"/>
              <w:rPr>
                <w:color w:val="000000" w:themeColor="text1"/>
              </w:rPr>
            </w:pPr>
            <w:r w:rsidRPr="00AD7008">
              <w:rPr>
                <w:color w:val="000000" w:themeColor="text1"/>
              </w:rPr>
              <w:t>Проєкт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нежитлової будівлі під розміщення дитячого дошкільного закладу за адресою: м.Миколаїв, вул. Космонавтів, 144а,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1592м2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МВК» №29922 від 21.07.2020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№34 за адресою: вул.Лягіна, 28 у м.Миколаєві, в тому числі проектно-вишукувальні роботи ти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25.09.2019 №555-19Д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№57 ім.Т.Г.Шевченка за адресою: вул.Лазурна, 46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№557-19Д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№17 за адресою: вул.Крилова, 12/6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№556-19Д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вечірньої школи №5 під гуртожиток для вчителів за адресою: м.Миколаїв, вул.Маршала Василевського, 40, в т.ч. проектно-ви</w:t>
            </w:r>
            <w:r w:rsidR="001E08DE">
              <w:rPr>
                <w:color w:val="000000" w:themeColor="text1"/>
              </w:rPr>
              <w:t>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майданчику ЗОШ №44 по вул.Знаменській, 2/6 у м.Миколаєві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1092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2016 -2021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експертної організації ТОВ «Експертиза ЗО» від 27.05.2019 №258-19Д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каналізаційної мережі по вул.Вінграновського від  вул. Горохівської до вул. Троїцької м.Миколаєва, в т.ч. коригування,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«Укрдержекспертиза» у Миколаївській області від </w:t>
            </w:r>
            <w:r w:rsidR="00AC46A0">
              <w:rPr>
                <w:color w:val="000000" w:themeColor="text1"/>
              </w:rPr>
              <w:t>29.12.2016 №15- 0807/12-16,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каналізаційної мережі по вул. 10 Лінія, від  вул.2 Поздовжньої до вул. 6 Поздовжньої м.Миколаєва, в т.ч. коригування,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29.12.2016   №15-0807/3-16,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30.</w:t>
            </w:r>
          </w:p>
        </w:tc>
        <w:tc>
          <w:tcPr>
            <w:tcW w:w="6913" w:type="dxa"/>
            <w:vAlign w:val="center"/>
          </w:tcPr>
          <w:p w:rsidR="00CE56FC" w:rsidRPr="002739F4" w:rsidRDefault="00CE56FC" w:rsidP="00CE56FC">
            <w:r w:rsidRPr="002739F4">
              <w:t>Нове будівництво каналізаційної мережі по вул.Гаражній  м.Миколаєв</w:t>
            </w:r>
            <w:r w:rsidR="00013959" w:rsidRPr="002739F4">
              <w:t>а</w:t>
            </w:r>
            <w:r w:rsidRPr="002739F4">
              <w:t>, в т.ч. коригування,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 2016   № 15-0807/1-16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мереж каналізації по вул.4-й Поздовжня, від вул. Генерала Свиридова до вул. 5-та Лінія,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Центру легкої атлетики та ігрових  видів спорту за адресою:  вул. Спортивна, 1/1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1868,2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ДЮСШ  №5 за адресою: пр. Богоявленський, 253а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480,0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23.10.2017 № 15-0610-17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інженерних мереж Центрального міського стадіону по вул. Спортивній, 1/1   м. Миколаєва,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1400,0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периметрального  огородження  Центрального міського стадіону по вул. Спортивна, 1/1  в м. 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2700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існуючого футбольного поля Центрального міського стадіону по вул. Спортивній, 1/1 в м.Миколаєві в т.ч. кор</w:t>
            </w:r>
            <w:r>
              <w:rPr>
                <w:color w:val="000000" w:themeColor="text1"/>
              </w:rPr>
              <w:t>игування проекту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7000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both"/>
              <w:rPr>
                <w:color w:val="000000" w:themeColor="text1"/>
              </w:rPr>
            </w:pPr>
            <w:r w:rsidRPr="00C66F2B">
              <w:rPr>
                <w:color w:val="000000" w:themeColor="text1"/>
              </w:rPr>
              <w:t>Експертний звіт ТОВ «ПРОФБУДЕКСПЕРТ» від 08.11.2019 №01-2210-19/К</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38.</w:t>
            </w:r>
          </w:p>
        </w:tc>
        <w:tc>
          <w:tcPr>
            <w:tcW w:w="6913" w:type="dxa"/>
            <w:vAlign w:val="bottom"/>
          </w:tcPr>
          <w:p w:rsidR="00CE56FC" w:rsidRPr="009B4CA9" w:rsidRDefault="00CE56FC" w:rsidP="00CE56FC">
            <w:pPr>
              <w:rPr>
                <w:b/>
                <w:color w:val="000000" w:themeColor="text1"/>
              </w:rPr>
            </w:pPr>
            <w:r w:rsidRPr="00C66F2B">
              <w:rPr>
                <w:color w:val="000000" w:themeColor="text1"/>
              </w:rPr>
              <w:t>Реконструкція Центрального  міського стадіону. Щогли освітлення  по вул. Спортивній,1/1 в м. Миколаєві,  у т.ч. проектні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льодового палацу у м. Миколаєві,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40.</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існуючих будівель лікувально-профілактичних закладів під квартири для медичних працівників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6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41.</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комунального некомерційного підприємства Миколаївської міської ради «Центр первинної медико-санітарної допомоги №1» за адресою: м. Миколаїв, вул. Знаменська, 35, у тому числі проектно-кошторисна документація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42.</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вузла обліку газу котельні КЗ ММР «ЦПМСД №5» по вул. Адміральська, 38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12,4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43.</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Нове будівництво сімейної амбулаторії №5 комунального некомерційного підприємства Центру первинної медико-санітарної допомоги №4 м.Миколаєва за адресою: мкр.Матвіївка, вул. Лісова, біля будинку № 5.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ТОВ "Перша Приватна Експертиза" № 23/10-03/20/А від 20.03.2020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44.</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існуючої будівлі КНП ММР «Центр первинної медико-санітарної допомоги №3» під квартири для медичних працівників за адресою:   м. Миколаїв, вул. Шосейна,119</w:t>
            </w:r>
            <w:r w:rsidRPr="00C66F2B">
              <w:rPr>
                <w:color w:val="000000" w:themeColor="text1"/>
              </w:rPr>
              <w:br w:type="page"/>
              <w:t xml:space="preserve"> </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14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45.</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патологоанатомічного відділення КНП ММР «Міська лікарня №5» з прибудовою  за адресою: м.Миколаїв, пр. Богоявленський, 336, у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rFonts w:ascii="Calibri" w:hAnsi="Calibri" w:cs="Calibri"/>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46.</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будівлі рентгенкабінету під діагностичний центр з надбудовою другого поверху КНП ММР «Міська лікарня №5» за </w:t>
            </w:r>
            <w:r w:rsidRPr="00C66F2B">
              <w:rPr>
                <w:color w:val="000000" w:themeColor="text1"/>
              </w:rPr>
              <w:lastRenderedPageBreak/>
              <w:t>адресою: м.Миколаїв, пр. Богоявленський, 336,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47.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приміщення під розміщення сімейної амбулаторії №3 комунального некомерційного підприємства Миколаївської міської ради «Центр первинної медико-санітарної допомоги №5» за адресою: м. Миколаїв, вул. Чкалова,78,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 5  КНП  ММР «ЦПМСД №1» за адресою: просп.Богоявленський,6,  м. 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876,7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2020-2023</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49.</w:t>
            </w:r>
          </w:p>
        </w:tc>
        <w:tc>
          <w:tcPr>
            <w:tcW w:w="6913" w:type="dxa"/>
          </w:tcPr>
          <w:p w:rsidR="00CE56FC" w:rsidRPr="00C66F2B" w:rsidRDefault="00CE56FC" w:rsidP="00CE56FC">
            <w:pPr>
              <w:rPr>
                <w:color w:val="000000" w:themeColor="text1"/>
              </w:rPr>
            </w:pPr>
            <w:r w:rsidRPr="00C66F2B">
              <w:rPr>
                <w:color w:val="000000" w:themeColor="text1"/>
              </w:rPr>
              <w:t>Реконструкція приймального відділення КНП ММР «Міська лікарня швидкої медичної допомоги» за адресою: м.Миколаїв, вул. Корабелів, 14В, в тому числі проектно-</w:t>
            </w:r>
            <w:r>
              <w:rPr>
                <w:color w:val="000000" w:themeColor="text1"/>
              </w:rPr>
              <w:t>вишукувальні</w:t>
            </w:r>
            <w:r w:rsidRPr="00C66F2B">
              <w:rPr>
                <w:color w:val="000000" w:themeColor="text1"/>
              </w:rPr>
              <w:t xml:space="preserve"> </w:t>
            </w:r>
            <w:r>
              <w:rPr>
                <w:color w:val="000000" w:themeColor="text1"/>
              </w:rPr>
              <w:t>роботи</w:t>
            </w:r>
            <w:r w:rsidRPr="00C66F2B">
              <w:rPr>
                <w:color w:val="000000" w:themeColor="text1"/>
              </w:rPr>
              <w:t xml:space="preserve"> та експертиза</w:t>
            </w:r>
          </w:p>
        </w:tc>
        <w:tc>
          <w:tcPr>
            <w:tcW w:w="1949" w:type="dxa"/>
          </w:tcPr>
          <w:p w:rsidR="00CE56FC" w:rsidRPr="00C66F2B" w:rsidRDefault="00CE56FC" w:rsidP="00CE56FC">
            <w:pPr>
              <w:jc w:val="center"/>
              <w:rPr>
                <w:color w:val="000000" w:themeColor="text1"/>
                <w:vertAlign w:val="superscript"/>
              </w:rPr>
            </w:pPr>
            <w:r w:rsidRPr="00C66F2B">
              <w:rPr>
                <w:color w:val="000000" w:themeColor="text1"/>
              </w:rPr>
              <w:t>83,31 м</w:t>
            </w:r>
            <w:r w:rsidRPr="00C66F2B">
              <w:rPr>
                <w:color w:val="000000" w:themeColor="text1"/>
                <w:vertAlign w:val="superscript"/>
              </w:rPr>
              <w:t>2</w:t>
            </w:r>
          </w:p>
        </w:tc>
        <w:tc>
          <w:tcPr>
            <w:tcW w:w="1617" w:type="dxa"/>
          </w:tcPr>
          <w:p w:rsidR="00CE56FC" w:rsidRPr="00C66F2B" w:rsidRDefault="00CE56FC" w:rsidP="00CE56FC">
            <w:pPr>
              <w:jc w:val="center"/>
              <w:rPr>
                <w:color w:val="000000" w:themeColor="text1"/>
              </w:rPr>
            </w:pPr>
            <w:r w:rsidRPr="00C66F2B">
              <w:rPr>
                <w:color w:val="000000" w:themeColor="text1"/>
              </w:rPr>
              <w:t>2020-2021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15.07.2020 №15-0119-20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соціально-психологічної реабілітації дітей та молоді з функціональними обмеженнями за адресою: м.Миколаїв, вул.Спаська, 80, в т.ч. підготовчі роботи,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3700,0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51.</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каналізаційних мереж у  мкр. Широка Балка (східна частина) міста 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52.</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міні-стадіону на території містечка спорту «Корабельний» в районі спортивного комплексу «Водолій» за адресою: пр.Богоявленський, 325, 327 в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53.</w:t>
            </w:r>
          </w:p>
        </w:tc>
        <w:tc>
          <w:tcPr>
            <w:tcW w:w="6913" w:type="dxa"/>
          </w:tcPr>
          <w:p w:rsidR="00CE56FC" w:rsidRPr="00C66F2B" w:rsidRDefault="00CE56FC" w:rsidP="00CE56FC">
            <w:pPr>
              <w:jc w:val="both"/>
              <w:rPr>
                <w:color w:val="000000" w:themeColor="text1"/>
              </w:rPr>
            </w:pPr>
            <w:r w:rsidRPr="00C66F2B">
              <w:rPr>
                <w:color w:val="000000" w:themeColor="text1"/>
              </w:rPr>
              <w:t xml:space="preserve">Нове будівництво водогону по вул.Відродження в Корабельному районі м.Миколаєва, у т.ч. проектно-вишукувальні роботи та експертиза </w:t>
            </w:r>
          </w:p>
        </w:tc>
        <w:tc>
          <w:tcPr>
            <w:tcW w:w="1949" w:type="dxa"/>
          </w:tcPr>
          <w:p w:rsidR="00CE56FC" w:rsidRPr="00C66F2B" w:rsidRDefault="00CE56FC" w:rsidP="00CE56FC">
            <w:pPr>
              <w:pStyle w:val="a7"/>
              <w:jc w:val="center"/>
              <w:rPr>
                <w:color w:val="000000" w:themeColor="text1"/>
              </w:rPr>
            </w:pPr>
            <w:r w:rsidRPr="00C66F2B">
              <w:rPr>
                <w:color w:val="000000" w:themeColor="text1"/>
              </w:rPr>
              <w:t>1 об’єкт</w:t>
            </w:r>
          </w:p>
        </w:tc>
        <w:tc>
          <w:tcPr>
            <w:tcW w:w="1617" w:type="dxa"/>
          </w:tcPr>
          <w:p w:rsidR="00CE56FC" w:rsidRPr="00C66F2B" w:rsidRDefault="00CE56FC" w:rsidP="00CE56FC">
            <w:pPr>
              <w:pStyle w:val="a7"/>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w:t>
            </w:r>
            <w:r w:rsidR="001E08DE">
              <w:rPr>
                <w:color w:val="000000" w:themeColor="text1"/>
              </w:rPr>
              <w:t>іт філії ДП «Укрдержбудексперти</w:t>
            </w:r>
            <w:r w:rsidRPr="00C66F2B">
              <w:rPr>
                <w:color w:val="000000" w:themeColor="text1"/>
              </w:rPr>
              <w:t xml:space="preserve">за» у Миколаївській області </w:t>
            </w:r>
            <w:r w:rsidR="00AC46A0">
              <w:rPr>
                <w:color w:val="000000" w:themeColor="text1"/>
              </w:rPr>
              <w:t>від 30.01.2018 №15-0775-17,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зливової каналізації по   вул. 5 Слобідська до вул. Чкалова у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lastRenderedPageBreak/>
              <w:t>5</w:t>
            </w:r>
            <w:r w:rsidR="00541AAD">
              <w:rPr>
                <w:color w:val="000000" w:themeColor="text1"/>
              </w:rPr>
              <w:t>5</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велодоріжки по пр. Богоявленському  від Широкобальського шляхопроводу до вул. Гагаріна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4200,0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«Державний науково-дослідний та проектно-вишукувальний інститут «НДІПРОЕКТРЕКОНСТРУКЦІЯ» від 29.07.2019  № 3722/е/18</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6</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берегоукріплювальної споруди вздовж вул. Лазурної у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проходить експертизу</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7</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Спаській, 44 в м. Миколаєві з створенням безперешкодного доступу для маломобільних верст населення,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526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A34CB1" w:rsidP="00CE56FC">
            <w:pPr>
              <w:jc w:val="center"/>
              <w:rPr>
                <w:color w:val="000000" w:themeColor="text1"/>
              </w:rPr>
            </w:pPr>
            <w:r>
              <w:rPr>
                <w:color w:val="000000" w:themeColor="text1"/>
              </w:rPr>
              <w:t>Проєкт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8</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Шевченка, 58 в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384,3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29.03.2018 №15-0729-17</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9</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 пам'ятки історії місцевого значення ДМШ № 1 по вул. Адміральській, 9-11 (літери Е-1, Е'-1, Е''-2, Ж-2) в </w:t>
            </w:r>
            <w:r>
              <w:rPr>
                <w:color w:val="000000" w:themeColor="text1"/>
              </w:rPr>
              <w:t xml:space="preserve">          </w:t>
            </w:r>
            <w:r w:rsidRPr="00C66F2B">
              <w:rPr>
                <w:color w:val="000000" w:themeColor="text1"/>
              </w:rPr>
              <w:t xml:space="preserve">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1 об'єкт</w:t>
            </w:r>
          </w:p>
          <w:p w:rsidR="00CE56FC" w:rsidRPr="00C66F2B" w:rsidRDefault="00CE56FC" w:rsidP="00CE56FC">
            <w:pPr>
              <w:jc w:val="center"/>
              <w:rPr>
                <w:color w:val="000000" w:themeColor="text1"/>
              </w:rPr>
            </w:pPr>
          </w:p>
        </w:tc>
        <w:tc>
          <w:tcPr>
            <w:tcW w:w="1617"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2017-2022</w:t>
            </w:r>
          </w:p>
          <w:p w:rsidR="00CE56FC" w:rsidRPr="00C66F2B" w:rsidRDefault="00CE56FC" w:rsidP="00CE56FC">
            <w:pPr>
              <w:jc w:val="center"/>
              <w:rPr>
                <w:color w:val="000000" w:themeColor="text1"/>
              </w:rPr>
            </w:pP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26.06.2018 №15-0242-18 (15-0809-17)</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541AAD" w:rsidP="00CE56FC">
            <w:pPr>
              <w:rPr>
                <w:color w:val="000000" w:themeColor="text1"/>
              </w:rPr>
            </w:pPr>
            <w:r>
              <w:rPr>
                <w:color w:val="000000" w:themeColor="text1"/>
              </w:rPr>
              <w:t>60</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місцевого значення «Водонапірна башта» по вул. Рюміна, 9 в 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147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29.12.2017 №15-0717-17, потребує коригування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1</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Великокорениського Будинку культури за адресою: вул.Миколаївських десантників, 4 (Братів Неживих) (Велика Корениха), м.Миколаїв,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06.04.2018 №15-0781-17, потребує коригування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62</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національного значення "Офіцерське зібрання" за адресою: м.Миколаїв, вул. </w:t>
            </w:r>
            <w:r w:rsidRPr="00C66F2B">
              <w:rPr>
                <w:color w:val="000000" w:themeColor="text1"/>
              </w:rPr>
              <w:lastRenderedPageBreak/>
              <w:t>Артилерійська, 7, в т. 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ПКД від 16.03.2011 потребує коригування</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lastRenderedPageBreak/>
              <w:t>63</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КУ Миколаївський зоопарк. Нове будівництво літніх вольєрів «Острів звірів» за адресою: пл. М. Леонтовича, 1 у м.Миколаєві. Коригування, в т. ч.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1455,3 м</w:t>
            </w:r>
            <w:r w:rsidRPr="00C66F2B">
              <w:rPr>
                <w:color w:val="000000" w:themeColor="text1"/>
                <w:vertAlign w:val="superscript"/>
              </w:rPr>
              <w:t>3</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lang w:val="ru-RU"/>
              </w:rPr>
            </w:pPr>
            <w:r w:rsidRPr="00C66F2B">
              <w:rPr>
                <w:color w:val="000000" w:themeColor="text1"/>
              </w:rPr>
              <w:t>Експертний звіт філії ДП «Укрдержбудекспертиза» у Миколаївській області від</w:t>
            </w:r>
            <w:r w:rsidRPr="00C66F2B">
              <w:rPr>
                <w:color w:val="000000" w:themeColor="text1"/>
                <w:lang w:val="ru-RU"/>
              </w:rPr>
              <w:t>15.04.2020 №15-0065-20</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4</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будівлі нежитлового призначення за адресою: м. Миколаїв, вул. Озерна, 43, в т.ч. проектно – вишукувальні роботи та експертиза</w:t>
            </w:r>
          </w:p>
          <w:p w:rsidR="00CE56FC" w:rsidRPr="00C66F2B" w:rsidRDefault="00CE56FC" w:rsidP="00CE56FC">
            <w:pPr>
              <w:rPr>
                <w:color w:val="000000" w:themeColor="text1"/>
                <w:lang w:val="ru-RU"/>
              </w:rPr>
            </w:pPr>
          </w:p>
          <w:p w:rsidR="00CE56FC" w:rsidRPr="00C66F2B" w:rsidRDefault="00CE56FC" w:rsidP="00CE56FC">
            <w:pPr>
              <w:rPr>
                <w:color w:val="000000" w:themeColor="text1"/>
                <w:lang w:val="ru-RU"/>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2 220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5</w:t>
            </w:r>
            <w:r w:rsidRPr="00AD7008">
              <w:rPr>
                <w:color w:val="000000" w:themeColor="text1"/>
              </w:rPr>
              <w:t>.</w:t>
            </w:r>
          </w:p>
        </w:tc>
        <w:tc>
          <w:tcPr>
            <w:tcW w:w="6913" w:type="dxa"/>
          </w:tcPr>
          <w:p w:rsidR="00CE56FC" w:rsidRPr="00AD7008" w:rsidRDefault="00CE56FC" w:rsidP="000A7695">
            <w:pPr>
              <w:rPr>
                <w:iCs/>
                <w:color w:val="000000" w:themeColor="text1"/>
              </w:rPr>
            </w:pPr>
            <w:r w:rsidRPr="00AD7008">
              <w:rPr>
                <w:iCs/>
                <w:color w:val="000000" w:themeColor="text1"/>
              </w:rPr>
              <w:t>Реконструкція нежитлових приміщень по вул.Спаській, 23/1 в м.Миколаєві під дитячу художню школу, в т.ч. проектно-вишукувальні роботи</w:t>
            </w:r>
            <w:r w:rsidR="000A7695">
              <w:rPr>
                <w:iCs/>
                <w:color w:val="000000" w:themeColor="text1"/>
              </w:rPr>
              <w:t>,</w:t>
            </w:r>
            <w:r w:rsidRPr="00AD7008">
              <w:rPr>
                <w:iCs/>
                <w:color w:val="000000" w:themeColor="text1"/>
              </w:rPr>
              <w:t xml:space="preserve"> експертиза</w:t>
            </w:r>
            <w:r w:rsidR="000A7695">
              <w:rPr>
                <w:iCs/>
                <w:color w:val="000000" w:themeColor="text1"/>
              </w:rPr>
              <w:t xml:space="preserve"> та коригування</w:t>
            </w:r>
          </w:p>
        </w:tc>
        <w:tc>
          <w:tcPr>
            <w:tcW w:w="1949" w:type="dxa"/>
          </w:tcPr>
          <w:p w:rsidR="00CE56FC" w:rsidRPr="00AD7008" w:rsidRDefault="00CE56FC" w:rsidP="00CE56FC">
            <w:pPr>
              <w:jc w:val="center"/>
              <w:rPr>
                <w:color w:val="000000" w:themeColor="text1"/>
              </w:rPr>
            </w:pPr>
            <w:smartTag w:uri="urn:schemas-microsoft-com:office:smarttags" w:element="metricconverter">
              <w:smartTagPr>
                <w:attr w:name="ProductID" w:val="1224,2 м2"/>
              </w:smartTagPr>
              <w:r w:rsidRPr="00AD7008">
                <w:rPr>
                  <w:color w:val="000000" w:themeColor="text1"/>
                </w:rPr>
                <w:t>1224,2 м</w:t>
              </w:r>
              <w:r w:rsidRPr="00AD7008">
                <w:rPr>
                  <w:color w:val="000000" w:themeColor="text1"/>
                  <w:vertAlign w:val="superscript"/>
                </w:rPr>
                <w:t>2</w:t>
              </w:r>
            </w:smartTag>
          </w:p>
        </w:tc>
        <w:tc>
          <w:tcPr>
            <w:tcW w:w="1617" w:type="dxa"/>
          </w:tcPr>
          <w:p w:rsidR="00CE56FC" w:rsidRPr="00AD7008" w:rsidRDefault="00CE56FC" w:rsidP="00CE56FC">
            <w:pPr>
              <w:jc w:val="center"/>
              <w:rPr>
                <w:color w:val="000000" w:themeColor="text1"/>
                <w:lang w:val="ru-RU"/>
              </w:rPr>
            </w:pPr>
            <w:r w:rsidRPr="00AD7008">
              <w:rPr>
                <w:color w:val="000000" w:themeColor="text1"/>
              </w:rPr>
              <w:t>2016-20</w:t>
            </w:r>
            <w:r w:rsidRPr="00AD7008">
              <w:rPr>
                <w:color w:val="000000" w:themeColor="text1"/>
                <w:lang w:val="ru-RU"/>
              </w:rPr>
              <w:t>22</w:t>
            </w:r>
          </w:p>
        </w:tc>
        <w:tc>
          <w:tcPr>
            <w:tcW w:w="4053" w:type="dxa"/>
          </w:tcPr>
          <w:p w:rsidR="00CE56FC" w:rsidRPr="00AD7008" w:rsidRDefault="00CE56FC" w:rsidP="00CE56FC">
            <w:pPr>
              <w:jc w:val="center"/>
              <w:rPr>
                <w:color w:val="000000" w:themeColor="text1"/>
                <w:lang w:val="ru-RU"/>
              </w:rPr>
            </w:pPr>
            <w:r w:rsidRPr="00AD7008">
              <w:rPr>
                <w:color w:val="000000" w:themeColor="text1"/>
              </w:rPr>
              <w:t>Експертний звіт №15-0106-17, затверджений ДП "Укрдержбудекспертиза" у Миколаївській області від 06.04.2017</w:t>
            </w:r>
            <w:r w:rsidRPr="00AD7008">
              <w:rPr>
                <w:color w:val="000000" w:themeColor="text1"/>
                <w:lang w:val="ru-RU"/>
              </w:rPr>
              <w:t>, потребує коригування</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6</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головного фасаду об’єкта культурної спадщини – житлового будинку за адресою:   вул. Нікольська, 57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7</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w:t>
            </w:r>
            <w:r w:rsidRPr="00013959">
              <w:rPr>
                <w:color w:val="000000" w:themeColor="text1"/>
              </w:rPr>
              <w:t>головного фасаду</w:t>
            </w:r>
            <w:r w:rsidRPr="00AD7008">
              <w:rPr>
                <w:color w:val="000000" w:themeColor="text1"/>
              </w:rPr>
              <w:t xml:space="preserve"> об’єкта культурної спадщини – житлового будинку за адресою: вул. Сінна, 44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8</w:t>
            </w:r>
            <w:r w:rsidRPr="00AD7008">
              <w:rPr>
                <w:color w:val="000000" w:themeColor="text1"/>
              </w:rPr>
              <w:t>.</w:t>
            </w:r>
          </w:p>
        </w:tc>
        <w:tc>
          <w:tcPr>
            <w:tcW w:w="6913" w:type="dxa"/>
          </w:tcPr>
          <w:p w:rsidR="00CE56FC" w:rsidRPr="00AD7008" w:rsidRDefault="00CE56FC" w:rsidP="000A7695">
            <w:pPr>
              <w:rPr>
                <w:color w:val="000000" w:themeColor="text1"/>
              </w:rPr>
            </w:pPr>
            <w:r w:rsidRPr="00AD7008">
              <w:rPr>
                <w:color w:val="000000" w:themeColor="text1"/>
              </w:rPr>
              <w:t xml:space="preserve">Реставрація об’єкта культурної спадщини – житлового будинку за адресою: вул. Пушкінська, 2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1 об’єкт</w:t>
            </w:r>
          </w:p>
        </w:tc>
        <w:tc>
          <w:tcPr>
            <w:tcW w:w="1617" w:type="dxa"/>
          </w:tcPr>
          <w:p w:rsidR="00CE56FC" w:rsidRPr="00AD7008" w:rsidRDefault="00CE56FC" w:rsidP="00CE56FC">
            <w:pPr>
              <w:jc w:val="center"/>
              <w:rPr>
                <w:color w:val="000000" w:themeColor="text1"/>
              </w:rPr>
            </w:pPr>
            <w:r w:rsidRPr="00AD7008">
              <w:rPr>
                <w:color w:val="000000" w:themeColor="text1"/>
              </w:rPr>
              <w:t>2021-2022</w:t>
            </w: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69</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Ремонт (реставраційний) скатної покрівлі житлового будинку по вул. Сінна, 44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2822,0 м</w:t>
            </w:r>
            <w:r w:rsidRPr="00C66F2B">
              <w:rPr>
                <w:color w:val="000000" w:themeColor="text1"/>
                <w:vertAlign w:val="superscript"/>
              </w:rPr>
              <w:t>2</w:t>
            </w:r>
            <w:r w:rsidRPr="00C66F2B">
              <w:rPr>
                <w:color w:val="000000" w:themeColor="text1"/>
              </w:rPr>
              <w:t xml:space="preserve"> </w:t>
            </w:r>
          </w:p>
        </w:tc>
        <w:tc>
          <w:tcPr>
            <w:tcW w:w="1617" w:type="dxa"/>
          </w:tcPr>
          <w:p w:rsidR="00CE56FC" w:rsidRPr="00C66F2B" w:rsidRDefault="00CE56FC" w:rsidP="00CE56FC">
            <w:pPr>
              <w:jc w:val="center"/>
              <w:rPr>
                <w:color w:val="000000" w:themeColor="text1"/>
              </w:rPr>
            </w:pPr>
            <w:r w:rsidRPr="00C66F2B">
              <w:rPr>
                <w:color w:val="000000" w:themeColor="text1"/>
              </w:rPr>
              <w:t>2018-2022</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01.08.2018  №15-0087-18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70</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Реставрація головного фасаду пам’ятки архітектури місцевого значення   – житлового будинку за адресою: вул. Соборна, 3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013959" w:rsidRPr="00C66F2B" w:rsidTr="002C5407">
        <w:tc>
          <w:tcPr>
            <w:tcW w:w="800" w:type="dxa"/>
          </w:tcPr>
          <w:p w:rsidR="00013959" w:rsidRDefault="00013959" w:rsidP="00013959">
            <w:pPr>
              <w:rPr>
                <w:color w:val="000000" w:themeColor="text1"/>
              </w:rPr>
            </w:pPr>
            <w:r>
              <w:rPr>
                <w:color w:val="000000" w:themeColor="text1"/>
              </w:rPr>
              <w:lastRenderedPageBreak/>
              <w:t>71.</w:t>
            </w:r>
          </w:p>
        </w:tc>
        <w:tc>
          <w:tcPr>
            <w:tcW w:w="6913" w:type="dxa"/>
          </w:tcPr>
          <w:p w:rsidR="00013959" w:rsidRPr="000A7695" w:rsidRDefault="00013959" w:rsidP="00013959">
            <w:r w:rsidRPr="000A7695">
              <w:t>Нове будівництво котельні ЗОШ №29 по вул.Ватутіна, 124 у м.Миколаєві, в т.ч. проектно-вишукувальні роботи та експертиза. Коригування</w:t>
            </w:r>
          </w:p>
        </w:tc>
        <w:tc>
          <w:tcPr>
            <w:tcW w:w="1949" w:type="dxa"/>
            <w:vAlign w:val="center"/>
          </w:tcPr>
          <w:p w:rsidR="00013959" w:rsidRPr="000A7695" w:rsidRDefault="00013959" w:rsidP="00013959">
            <w:pPr>
              <w:jc w:val="center"/>
            </w:pPr>
            <w:r w:rsidRPr="000A7695">
              <w:t>264 м²</w:t>
            </w:r>
          </w:p>
        </w:tc>
        <w:tc>
          <w:tcPr>
            <w:tcW w:w="1617" w:type="dxa"/>
            <w:vAlign w:val="center"/>
          </w:tcPr>
          <w:p w:rsidR="00013959" w:rsidRPr="000A7695" w:rsidRDefault="00013959" w:rsidP="00013959">
            <w:pPr>
              <w:jc w:val="center"/>
            </w:pPr>
            <w:r w:rsidRPr="000A7695">
              <w:t>2016-2021</w:t>
            </w:r>
          </w:p>
        </w:tc>
        <w:tc>
          <w:tcPr>
            <w:tcW w:w="4053" w:type="dxa"/>
            <w:vAlign w:val="center"/>
          </w:tcPr>
          <w:p w:rsidR="00013959" w:rsidRPr="000A7695" w:rsidRDefault="00013959" w:rsidP="00013959">
            <w:pPr>
              <w:jc w:val="center"/>
            </w:pPr>
            <w:r w:rsidRPr="000A7695">
              <w:t>Експертний звіт ДП «Укрдержбудекспертиза» у Миколаївській області від 27.07.2018 №15-0207-18</w:t>
            </w:r>
          </w:p>
        </w:tc>
      </w:tr>
      <w:tr w:rsidR="001B3450" w:rsidRPr="00C66F2B" w:rsidTr="002C5407">
        <w:tc>
          <w:tcPr>
            <w:tcW w:w="800" w:type="dxa"/>
          </w:tcPr>
          <w:p w:rsidR="001B3450" w:rsidRDefault="001B3450" w:rsidP="00013959">
            <w:pPr>
              <w:rPr>
                <w:color w:val="000000" w:themeColor="text1"/>
              </w:rPr>
            </w:pPr>
            <w:r>
              <w:rPr>
                <w:color w:val="000000" w:themeColor="text1"/>
              </w:rPr>
              <w:t>72.</w:t>
            </w:r>
          </w:p>
        </w:tc>
        <w:tc>
          <w:tcPr>
            <w:tcW w:w="6913" w:type="dxa"/>
          </w:tcPr>
          <w:p w:rsidR="001B3450" w:rsidRPr="000A7695" w:rsidRDefault="001B3450" w:rsidP="00013959">
            <w:r w:rsidRPr="001B3450">
              <w:t>Нове будівництво каналізаційної мережі по пров. Селищному у м. Миколаєві, в т.ч. проектно - вишукувальні роботи та експертиза (потребує проектування)</w:t>
            </w:r>
          </w:p>
        </w:tc>
        <w:tc>
          <w:tcPr>
            <w:tcW w:w="1949" w:type="dxa"/>
            <w:vAlign w:val="center"/>
          </w:tcPr>
          <w:p w:rsidR="001B3450" w:rsidRPr="000A7695" w:rsidRDefault="001B3450" w:rsidP="00013959">
            <w:pPr>
              <w:jc w:val="center"/>
            </w:pPr>
            <w:r w:rsidRPr="00C66F2B">
              <w:rPr>
                <w:color w:val="000000" w:themeColor="text1"/>
              </w:rPr>
              <w:t>1 об’єкт</w:t>
            </w:r>
          </w:p>
        </w:tc>
        <w:tc>
          <w:tcPr>
            <w:tcW w:w="1617" w:type="dxa"/>
            <w:vAlign w:val="center"/>
          </w:tcPr>
          <w:p w:rsidR="001B3450" w:rsidRPr="000A7695" w:rsidRDefault="001B3450" w:rsidP="00013959">
            <w:pPr>
              <w:jc w:val="center"/>
            </w:pPr>
            <w:r>
              <w:t>2021-2022</w:t>
            </w:r>
          </w:p>
        </w:tc>
        <w:tc>
          <w:tcPr>
            <w:tcW w:w="4053" w:type="dxa"/>
            <w:vAlign w:val="center"/>
          </w:tcPr>
          <w:p w:rsidR="001B3450" w:rsidRPr="000A7695" w:rsidRDefault="001B3450" w:rsidP="00013959">
            <w:pPr>
              <w:jc w:val="center"/>
            </w:pPr>
            <w:r>
              <w:t>Потребує проєктування</w:t>
            </w:r>
          </w:p>
        </w:tc>
      </w:tr>
      <w:tr w:rsidR="00CC5095" w:rsidRPr="00C66F2B" w:rsidTr="002C5407">
        <w:tc>
          <w:tcPr>
            <w:tcW w:w="800" w:type="dxa"/>
          </w:tcPr>
          <w:p w:rsidR="00CC5095" w:rsidRDefault="00A3733B" w:rsidP="00013959">
            <w:pPr>
              <w:rPr>
                <w:color w:val="000000" w:themeColor="text1"/>
              </w:rPr>
            </w:pPr>
            <w:r>
              <w:rPr>
                <w:color w:val="000000" w:themeColor="text1"/>
              </w:rPr>
              <w:t>73.</w:t>
            </w:r>
          </w:p>
        </w:tc>
        <w:tc>
          <w:tcPr>
            <w:tcW w:w="6913" w:type="dxa"/>
          </w:tcPr>
          <w:p w:rsidR="00CC5095" w:rsidRDefault="00CC5095" w:rsidP="00CC5095">
            <w:r>
              <w:t>Нове будівництво самопливної мережі каналізації по вул. Кузнецькій від вул. 5 Слобідської до вул. 6 Слобідської у</w:t>
            </w:r>
          </w:p>
          <w:p w:rsidR="00CC5095" w:rsidRPr="001B3450" w:rsidRDefault="00CC5095" w:rsidP="00CC5095">
            <w:r>
              <w:t>м. Миколаєві,  в т. проектно-вишукувальні роботи та експертиза</w:t>
            </w:r>
          </w:p>
        </w:tc>
        <w:tc>
          <w:tcPr>
            <w:tcW w:w="1949" w:type="dxa"/>
            <w:vAlign w:val="center"/>
          </w:tcPr>
          <w:p w:rsidR="00CC5095" w:rsidRPr="00C66F2B" w:rsidRDefault="00CC5095" w:rsidP="00013959">
            <w:pPr>
              <w:jc w:val="center"/>
              <w:rPr>
                <w:color w:val="000000" w:themeColor="text1"/>
              </w:rPr>
            </w:pPr>
            <w:r w:rsidRPr="00C66F2B">
              <w:rPr>
                <w:color w:val="000000" w:themeColor="text1"/>
              </w:rPr>
              <w:t>1 об’єкт</w:t>
            </w:r>
          </w:p>
        </w:tc>
        <w:tc>
          <w:tcPr>
            <w:tcW w:w="1617" w:type="dxa"/>
            <w:vAlign w:val="center"/>
          </w:tcPr>
          <w:p w:rsidR="00CC5095" w:rsidRPr="008F4DFA" w:rsidRDefault="008D67DD" w:rsidP="00013959">
            <w:pPr>
              <w:jc w:val="center"/>
            </w:pPr>
            <w:r w:rsidRPr="008F4DFA">
              <w:t>2020-2022</w:t>
            </w:r>
          </w:p>
        </w:tc>
        <w:tc>
          <w:tcPr>
            <w:tcW w:w="4053" w:type="dxa"/>
            <w:vAlign w:val="center"/>
          </w:tcPr>
          <w:p w:rsidR="00CC5095" w:rsidRDefault="00A3733B" w:rsidP="00013959">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74.</w:t>
            </w:r>
          </w:p>
        </w:tc>
        <w:tc>
          <w:tcPr>
            <w:tcW w:w="6913" w:type="dxa"/>
          </w:tcPr>
          <w:p w:rsidR="00CC5095" w:rsidRPr="001B3450" w:rsidRDefault="00CC5095" w:rsidP="00CC5095">
            <w:r>
              <w:t>Нове будівництво мереж каналізації по вул. Декабристів від вул. Защука до Привокзальної площі; по вул. Фалєєвська від вул. Защука до вул. Погранична; по вул. Погранична від вул. Пушкінська до вул. Декабристів та по вул. Пушкінська від дому № 56 до вул. 9-а Поперечна у м. Миколаєві, в т.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Pr="008F4DFA" w:rsidRDefault="00CC5095" w:rsidP="00CC5095">
            <w:pPr>
              <w:jc w:val="center"/>
            </w:pPr>
            <w:r w:rsidRPr="008F4DFA">
              <w:t>2019</w:t>
            </w:r>
            <w:r w:rsidR="00CB0CBE" w:rsidRPr="008F4DFA">
              <w:t xml:space="preserve">- </w:t>
            </w:r>
            <w:r w:rsidR="008D67DD" w:rsidRPr="008F4DFA">
              <w:t>2022</w:t>
            </w:r>
          </w:p>
        </w:tc>
        <w:tc>
          <w:tcPr>
            <w:tcW w:w="4053" w:type="dxa"/>
            <w:vAlign w:val="center"/>
          </w:tcPr>
          <w:p w:rsidR="00CC5095" w:rsidRDefault="00CC5095" w:rsidP="00CC5095">
            <w:pPr>
              <w:jc w:val="center"/>
            </w:pPr>
            <w:r>
              <w:t>Проєкт розробляється</w:t>
            </w:r>
          </w:p>
        </w:tc>
      </w:tr>
      <w:tr w:rsidR="00CC5095" w:rsidRPr="00C66F2B" w:rsidTr="002C5407">
        <w:tc>
          <w:tcPr>
            <w:tcW w:w="800" w:type="dxa"/>
          </w:tcPr>
          <w:p w:rsidR="00CC5095" w:rsidRDefault="00A3733B" w:rsidP="00CC5095">
            <w:pPr>
              <w:rPr>
                <w:color w:val="000000" w:themeColor="text1"/>
              </w:rPr>
            </w:pPr>
            <w:r>
              <w:rPr>
                <w:color w:val="000000" w:themeColor="text1"/>
              </w:rPr>
              <w:t>75.</w:t>
            </w:r>
          </w:p>
        </w:tc>
        <w:tc>
          <w:tcPr>
            <w:tcW w:w="6913" w:type="dxa"/>
          </w:tcPr>
          <w:p w:rsidR="00CC5095" w:rsidRDefault="00CC5095" w:rsidP="00CC5095">
            <w:r w:rsidRPr="00CC5095">
              <w:t>КУ Миколаївський  зоопарк. Нове  будівництво громадського  туалету  з  врахуванням  потреб  МГН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76.</w:t>
            </w:r>
          </w:p>
        </w:tc>
        <w:tc>
          <w:tcPr>
            <w:tcW w:w="6913" w:type="dxa"/>
          </w:tcPr>
          <w:p w:rsidR="00CC5095" w:rsidRPr="00CC5095" w:rsidRDefault="00CC5095" w:rsidP="00CC5095">
            <w:r w:rsidRPr="00CC5095">
              <w:t>КУ Миколаївський  зоопарк. Нове  будівництво  комплексу  для  великих  копитних  тварин  за  адресою: пл. М.Леонтовича,1  у  м. Миколаєві, в т.ч.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77.</w:t>
            </w:r>
          </w:p>
        </w:tc>
        <w:tc>
          <w:tcPr>
            <w:tcW w:w="6913" w:type="dxa"/>
          </w:tcPr>
          <w:p w:rsidR="00CC5095" w:rsidRPr="00CC5095" w:rsidRDefault="00CC5095" w:rsidP="00CC5095">
            <w:r w:rsidRPr="00CC5095">
              <w:t>КУ Миколаївський  зоопарк. Нове  будівництво куполу  зовнішнього вольєру  відділу  приматів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78.</w:t>
            </w:r>
          </w:p>
        </w:tc>
        <w:tc>
          <w:tcPr>
            <w:tcW w:w="6913" w:type="dxa"/>
          </w:tcPr>
          <w:p w:rsidR="00CC5095" w:rsidRPr="001B3450" w:rsidRDefault="00CC5095" w:rsidP="00CC5095">
            <w:r w:rsidRPr="001B3450">
              <w:t>Реконструкція системи газопостачання Миколаївського професійного ліцею по вул. Рекордна, 69 у м.Миколаєві, 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2020-2022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79.</w:t>
            </w:r>
          </w:p>
        </w:tc>
        <w:tc>
          <w:tcPr>
            <w:tcW w:w="6913" w:type="dxa"/>
          </w:tcPr>
          <w:p w:rsidR="00CC5095" w:rsidRPr="001B3450" w:rsidRDefault="00A3733B" w:rsidP="00D937A0">
            <w:r w:rsidRPr="00A3733B">
              <w:t>Реконструкція електрокабельної мережі на території БУ ММР КІК «ДМ Казка» по вул. Декабристів, 38-а в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2017-2022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lastRenderedPageBreak/>
              <w:t>80.</w:t>
            </w:r>
          </w:p>
        </w:tc>
        <w:tc>
          <w:tcPr>
            <w:tcW w:w="6913" w:type="dxa"/>
          </w:tcPr>
          <w:p w:rsidR="00CC5095" w:rsidRPr="001B3450" w:rsidRDefault="00A3733B" w:rsidP="00CC5095">
            <w:r w:rsidRPr="00A3733B">
              <w:t>Реконструкція нежитлового приміщення по пров. Прорізному, 21/2 під дитячу музичну школу №6 у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2016-2022</w:t>
            </w:r>
          </w:p>
        </w:tc>
        <w:tc>
          <w:tcPr>
            <w:tcW w:w="4053" w:type="dxa"/>
            <w:vAlign w:val="center"/>
          </w:tcPr>
          <w:p w:rsidR="00CC5095" w:rsidRDefault="00A3733B" w:rsidP="00CC5095">
            <w:pPr>
              <w:jc w:val="center"/>
            </w:pPr>
            <w:r>
              <w:t>Потребує проєктування</w:t>
            </w:r>
          </w:p>
        </w:tc>
      </w:tr>
    </w:tbl>
    <w:p w:rsidR="003A1C32" w:rsidRPr="0013435B" w:rsidRDefault="003A1C32">
      <w:pPr>
        <w:rPr>
          <w:color w:val="000000"/>
        </w:rPr>
      </w:pPr>
    </w:p>
    <w:p w:rsidR="001D36DB" w:rsidRPr="0013435B" w:rsidRDefault="001D36DB">
      <w:pPr>
        <w:rPr>
          <w:color w:val="000000"/>
        </w:rPr>
      </w:pPr>
    </w:p>
    <w:p w:rsidR="003C1624" w:rsidRDefault="00860AC3">
      <w:pPr>
        <w:rPr>
          <w:color w:val="000000"/>
        </w:rPr>
      </w:pPr>
      <w:r>
        <w:rPr>
          <w:color w:val="000000"/>
        </w:rPr>
        <w:t xml:space="preserve"> </w:t>
      </w:r>
    </w:p>
    <w:p w:rsidR="00056D37" w:rsidRPr="0013435B" w:rsidRDefault="00056D37">
      <w:pPr>
        <w:rPr>
          <w:color w:val="000000"/>
        </w:rPr>
      </w:pPr>
    </w:p>
    <w:sectPr w:rsidR="00056D37" w:rsidRPr="0013435B" w:rsidSect="0092143A">
      <w:pgSz w:w="16838" w:h="11906" w:orient="landscape"/>
      <w:pgMar w:top="1701" w:right="1134"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C67" w:rsidRDefault="007A1C67">
      <w:r>
        <w:separator/>
      </w:r>
    </w:p>
  </w:endnote>
  <w:endnote w:type="continuationSeparator" w:id="0">
    <w:p w:rsidR="007A1C67" w:rsidRDefault="007A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13">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C67" w:rsidRDefault="007A1C67">
      <w:r>
        <w:separator/>
      </w:r>
    </w:p>
  </w:footnote>
  <w:footnote w:type="continuationSeparator" w:id="0">
    <w:p w:rsidR="007A1C67" w:rsidRDefault="007A1C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2C" w:rsidRPr="00933A86" w:rsidRDefault="00E31A2C">
    <w:pPr>
      <w:pStyle w:val="af2"/>
      <w:framePr w:wrap="auto" w:vAnchor="text" w:hAnchor="margin" w:xAlign="center" w:y="1"/>
      <w:rPr>
        <w:rStyle w:val="af4"/>
      </w:rPr>
    </w:pPr>
    <w:r w:rsidRPr="00933A86">
      <w:rPr>
        <w:rStyle w:val="af4"/>
      </w:rPr>
      <w:fldChar w:fldCharType="begin"/>
    </w:r>
    <w:r w:rsidRPr="00933A86">
      <w:rPr>
        <w:rStyle w:val="af4"/>
      </w:rPr>
      <w:instrText xml:space="preserve">PAGE  </w:instrText>
    </w:r>
    <w:r w:rsidRPr="00933A86">
      <w:rPr>
        <w:rStyle w:val="af4"/>
      </w:rPr>
      <w:fldChar w:fldCharType="separate"/>
    </w:r>
    <w:r w:rsidR="00916339">
      <w:rPr>
        <w:rStyle w:val="af4"/>
        <w:noProof/>
      </w:rPr>
      <w:t>40</w:t>
    </w:r>
    <w:r w:rsidRPr="00933A86">
      <w:rPr>
        <w:rStyle w:val="af4"/>
      </w:rPr>
      <w:fldChar w:fldCharType="end"/>
    </w:r>
  </w:p>
  <w:p w:rsidR="00E31A2C" w:rsidRDefault="00E31A2C">
    <w:pPr>
      <w:pStyle w:val="af2"/>
    </w:pPr>
  </w:p>
  <w:p w:rsidR="00E31A2C" w:rsidRDefault="00E31A2C" w:rsidP="00933A86">
    <w:pPr>
      <w:pStyle w:val="af2"/>
      <w:jc w:val="center"/>
    </w:pPr>
  </w:p>
  <w:p w:rsidR="00E31A2C" w:rsidRDefault="00E31A2C">
    <w:pPr>
      <w:pStyle w:val="af2"/>
    </w:pPr>
  </w:p>
  <w:p w:rsidR="00E31A2C" w:rsidRPr="00DE31C1" w:rsidRDefault="00E31A2C" w:rsidP="00DE31C1">
    <w:pPr>
      <w:pStyle w:val="af2"/>
      <w:ind w:hanging="1701"/>
      <w:rPr>
        <w:b/>
        <w:color w:val="FF0066"/>
        <w:sz w:val="16"/>
        <w:szCs w:val="16"/>
        <w:u w:val="single"/>
      </w:rPr>
    </w:pPr>
  </w:p>
  <w:p w:rsidR="00E31A2C" w:rsidRDefault="00E31A2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2C" w:rsidRDefault="00E31A2C" w:rsidP="00D443D4">
    <w:pPr>
      <w:pStyle w:val="af2"/>
      <w:jc w:val="center"/>
      <w:rPr>
        <w:color w:val="FF0066"/>
      </w:rPr>
    </w:pPr>
    <w:r w:rsidRPr="00DE31C1">
      <w:rPr>
        <w:color w:val="FF0066"/>
      </w:rPr>
      <w:fldChar w:fldCharType="begin"/>
    </w:r>
    <w:r w:rsidRPr="00DE31C1">
      <w:rPr>
        <w:color w:val="FF0066"/>
      </w:rPr>
      <w:instrText>PAGE   \* MERGEFORMAT</w:instrText>
    </w:r>
    <w:r w:rsidRPr="00DE31C1">
      <w:rPr>
        <w:color w:val="FF0066"/>
      </w:rPr>
      <w:fldChar w:fldCharType="separate"/>
    </w:r>
    <w:r w:rsidR="00916339" w:rsidRPr="00916339">
      <w:rPr>
        <w:noProof/>
        <w:color w:val="FF0066"/>
        <w:lang w:val="ru-RU"/>
      </w:rPr>
      <w:t>4</w:t>
    </w:r>
    <w:r w:rsidRPr="00DE31C1">
      <w:rPr>
        <w:color w:val="FF0066"/>
      </w:rPr>
      <w:fldChar w:fldCharType="end"/>
    </w:r>
  </w:p>
  <w:p w:rsidR="00E31A2C" w:rsidRPr="00DE31C1" w:rsidRDefault="00E31A2C" w:rsidP="000B4E8E">
    <w:pPr>
      <w:pStyle w:val="af2"/>
      <w:rPr>
        <w:color w:val="FF0066"/>
      </w:rPr>
    </w:pPr>
  </w:p>
  <w:p w:rsidR="00E31A2C" w:rsidRPr="00DE31C1" w:rsidRDefault="00E31A2C" w:rsidP="00DE31C1">
    <w:pPr>
      <w:pStyle w:val="af2"/>
      <w:ind w:hanging="1701"/>
      <w:rPr>
        <w:color w:val="FF0066"/>
        <w:sz w:val="16"/>
        <w:szCs w:val="16"/>
        <w:u w:val="single"/>
      </w:rPr>
    </w:pPr>
    <w:r w:rsidRPr="00DE31C1">
      <w:rPr>
        <w:b/>
        <w:color w:val="FF0066"/>
        <w:sz w:val="16"/>
        <w:szCs w:val="16"/>
        <w:u w:val="single"/>
      </w:rPr>
      <w:t xml:space="preserve">                             </w:t>
    </w:r>
    <w:r>
      <w:rPr>
        <w:b/>
        <w:color w:val="FF0066"/>
        <w:sz w:val="16"/>
        <w:szCs w:val="16"/>
        <w:u w:val="single"/>
      </w:rPr>
      <w:t xml:space="preserve">         </w:t>
    </w:r>
    <w:r w:rsidRPr="00DE31C1">
      <w:rPr>
        <w:b/>
        <w:color w:val="FF0066"/>
        <w:sz w:val="16"/>
        <w:szCs w:val="16"/>
        <w:u w:val="singl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2C" w:rsidRPr="006F02A7" w:rsidRDefault="00E31A2C">
    <w:pPr>
      <w:pStyle w:val="af2"/>
      <w:framePr w:wrap="auto" w:vAnchor="text" w:hAnchor="margin" w:xAlign="center" w:y="1"/>
      <w:rPr>
        <w:rStyle w:val="af4"/>
        <w:color w:val="0000FF"/>
      </w:rPr>
    </w:pPr>
    <w:r w:rsidRPr="006F02A7">
      <w:rPr>
        <w:rStyle w:val="af4"/>
        <w:color w:val="0000FF"/>
      </w:rPr>
      <w:fldChar w:fldCharType="begin"/>
    </w:r>
    <w:r w:rsidRPr="006F02A7">
      <w:rPr>
        <w:rStyle w:val="af4"/>
        <w:color w:val="0000FF"/>
      </w:rPr>
      <w:instrText xml:space="preserve">PAGE  </w:instrText>
    </w:r>
    <w:r w:rsidRPr="006F02A7">
      <w:rPr>
        <w:rStyle w:val="af4"/>
        <w:color w:val="0000FF"/>
      </w:rPr>
      <w:fldChar w:fldCharType="separate"/>
    </w:r>
    <w:r w:rsidR="00916339">
      <w:rPr>
        <w:rStyle w:val="af4"/>
        <w:noProof/>
        <w:color w:val="0000FF"/>
      </w:rPr>
      <w:t>100</w:t>
    </w:r>
    <w:r w:rsidRPr="006F02A7">
      <w:rPr>
        <w:rStyle w:val="af4"/>
        <w:color w:val="0000FF"/>
      </w:rPr>
      <w:fldChar w:fldCharType="end"/>
    </w:r>
  </w:p>
  <w:p w:rsidR="00E31A2C" w:rsidRDefault="00E31A2C">
    <w:pPr>
      <w:pStyle w:val="af2"/>
      <w:rPr>
        <w:color w:val="0000FF"/>
      </w:rPr>
    </w:pPr>
  </w:p>
  <w:p w:rsidR="00E31A2C" w:rsidRPr="006F02A7" w:rsidRDefault="00E31A2C">
    <w:pPr>
      <w:pStyle w:val="af2"/>
      <w:rPr>
        <w:color w:val="0000FF"/>
      </w:rPr>
    </w:pPr>
  </w:p>
  <w:p w:rsidR="00E31A2C" w:rsidRPr="006F02A7" w:rsidRDefault="00E31A2C" w:rsidP="00DE31C1">
    <w:pPr>
      <w:pStyle w:val="af2"/>
      <w:ind w:hanging="1701"/>
      <w:rPr>
        <w:b/>
        <w:color w:val="0000FF"/>
        <w:sz w:val="16"/>
        <w:szCs w:val="16"/>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2C" w:rsidRDefault="00E31A2C" w:rsidP="007D6AB6">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31A2C" w:rsidRDefault="00E31A2C">
    <w:pPr>
      <w:pStyle w:val="af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2C" w:rsidRPr="00E2103C" w:rsidRDefault="00E31A2C">
    <w:pPr>
      <w:pStyle w:val="af2"/>
      <w:framePr w:wrap="auto" w:vAnchor="text" w:hAnchor="margin" w:xAlign="center" w:y="1"/>
      <w:rPr>
        <w:rStyle w:val="af4"/>
        <w:color w:val="008000"/>
      </w:rPr>
    </w:pPr>
    <w:r w:rsidRPr="00E2103C">
      <w:rPr>
        <w:rStyle w:val="af4"/>
        <w:color w:val="008000"/>
      </w:rPr>
      <w:fldChar w:fldCharType="begin"/>
    </w:r>
    <w:r w:rsidRPr="00E2103C">
      <w:rPr>
        <w:rStyle w:val="af4"/>
        <w:color w:val="008000"/>
      </w:rPr>
      <w:instrText xml:space="preserve">PAGE  </w:instrText>
    </w:r>
    <w:r w:rsidRPr="00E2103C">
      <w:rPr>
        <w:rStyle w:val="af4"/>
        <w:color w:val="008000"/>
      </w:rPr>
      <w:fldChar w:fldCharType="separate"/>
    </w:r>
    <w:r w:rsidR="00916339">
      <w:rPr>
        <w:rStyle w:val="af4"/>
        <w:noProof/>
        <w:color w:val="008000"/>
      </w:rPr>
      <w:t>108</w:t>
    </w:r>
    <w:r w:rsidRPr="00E2103C">
      <w:rPr>
        <w:rStyle w:val="af4"/>
        <w:color w:val="008000"/>
      </w:rPr>
      <w:fldChar w:fldCharType="end"/>
    </w:r>
  </w:p>
  <w:p w:rsidR="00E31A2C" w:rsidRPr="006F02A7" w:rsidRDefault="00E31A2C" w:rsidP="00DE31C1">
    <w:pPr>
      <w:pStyle w:val="af2"/>
      <w:ind w:hanging="1701"/>
      <w:rPr>
        <w:b/>
        <w:color w:val="0000FF"/>
        <w:sz w:val="16"/>
        <w:szCs w:val="16"/>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C0E"/>
    <w:multiLevelType w:val="hybridMultilevel"/>
    <w:tmpl w:val="520E5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323AA"/>
    <w:multiLevelType w:val="hybridMultilevel"/>
    <w:tmpl w:val="096A7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E11FF1"/>
    <w:multiLevelType w:val="hybridMultilevel"/>
    <w:tmpl w:val="0442CF56"/>
    <w:lvl w:ilvl="0" w:tplc="0419000F">
      <w:start w:val="1"/>
      <w:numFmt w:val="decimal"/>
      <w:lvlText w:val="%1."/>
      <w:lvlJc w:val="left"/>
      <w:pPr>
        <w:tabs>
          <w:tab w:val="num" w:pos="360"/>
        </w:tabs>
        <w:ind w:left="360" w:hanging="360"/>
      </w:pPr>
    </w:lvl>
    <w:lvl w:ilvl="1" w:tplc="974A8720">
      <w:numFmt w:val="bullet"/>
      <w:lvlText w:val="-"/>
      <w:lvlJc w:val="left"/>
      <w:pPr>
        <w:tabs>
          <w:tab w:val="num" w:pos="1080"/>
        </w:tabs>
        <w:ind w:left="1080" w:hanging="360"/>
      </w:pPr>
      <w:rPr>
        <w:rFonts w:ascii="Times New Roman" w:eastAsia="Times New Roman" w:hAnsi="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3C67274"/>
    <w:multiLevelType w:val="hybridMultilevel"/>
    <w:tmpl w:val="44024F92"/>
    <w:lvl w:ilvl="0" w:tplc="E72284E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3C51E1"/>
    <w:multiLevelType w:val="hybridMultilevel"/>
    <w:tmpl w:val="729659D6"/>
    <w:lvl w:ilvl="0" w:tplc="D5AEF7C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0402AE3"/>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170B464A"/>
    <w:multiLevelType w:val="hybridMultilevel"/>
    <w:tmpl w:val="DF008C80"/>
    <w:lvl w:ilvl="0" w:tplc="E348EA9A">
      <w:start w:val="1"/>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19144AAF"/>
    <w:multiLevelType w:val="hybridMultilevel"/>
    <w:tmpl w:val="20F6C056"/>
    <w:lvl w:ilvl="0" w:tplc="5CDCC07E">
      <w:start w:val="5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22A4AA5"/>
    <w:multiLevelType w:val="hybridMultilevel"/>
    <w:tmpl w:val="65E44EF8"/>
    <w:lvl w:ilvl="0" w:tplc="7C8474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64655B"/>
    <w:multiLevelType w:val="hybridMultilevel"/>
    <w:tmpl w:val="2C22A3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022CA7"/>
    <w:multiLevelType w:val="hybridMultilevel"/>
    <w:tmpl w:val="9626947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337540C8"/>
    <w:multiLevelType w:val="hybridMultilevel"/>
    <w:tmpl w:val="DEE44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FD2642"/>
    <w:multiLevelType w:val="hybridMultilevel"/>
    <w:tmpl w:val="0074A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364C72"/>
    <w:multiLevelType w:val="hybridMultilevel"/>
    <w:tmpl w:val="F760D870"/>
    <w:lvl w:ilvl="0" w:tplc="04190001">
      <w:start w:val="1"/>
      <w:numFmt w:val="bullet"/>
      <w:lvlText w:val=""/>
      <w:lvlJc w:val="left"/>
      <w:pPr>
        <w:ind w:left="1429" w:hanging="360"/>
      </w:pPr>
      <w:rPr>
        <w:rFonts w:ascii="Symbol" w:hAnsi="Symbol" w:hint="default"/>
      </w:rPr>
    </w:lvl>
    <w:lvl w:ilvl="1" w:tplc="0419000D">
      <w:start w:val="1"/>
      <w:numFmt w:val="bullet"/>
      <w:lvlText w:val=""/>
      <w:lvlJc w:val="left"/>
      <w:pPr>
        <w:ind w:left="1280" w:hanging="855"/>
      </w:pPr>
      <w:rPr>
        <w:rFonts w:ascii="Wingdings" w:hAnsi="Wingdings" w:hint="default"/>
        <w:color w:val="auto"/>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D2040A"/>
    <w:multiLevelType w:val="hybridMultilevel"/>
    <w:tmpl w:val="67BAD622"/>
    <w:lvl w:ilvl="0" w:tplc="AC0497B4">
      <w:start w:val="1"/>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451028D3"/>
    <w:multiLevelType w:val="hybridMultilevel"/>
    <w:tmpl w:val="949CBFCC"/>
    <w:lvl w:ilvl="0" w:tplc="C26C221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8FF330B"/>
    <w:multiLevelType w:val="hybridMultilevel"/>
    <w:tmpl w:val="460A7294"/>
    <w:lvl w:ilvl="0" w:tplc="142676B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D4B0AA7"/>
    <w:multiLevelType w:val="hybridMultilevel"/>
    <w:tmpl w:val="BB403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D1621D"/>
    <w:multiLevelType w:val="hybridMultilevel"/>
    <w:tmpl w:val="8B04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9520AA"/>
    <w:multiLevelType w:val="hybridMultilevel"/>
    <w:tmpl w:val="CD3E7296"/>
    <w:lvl w:ilvl="0" w:tplc="F6E41660">
      <w:start w:val="2016"/>
      <w:numFmt w:val="bullet"/>
      <w:lvlText w:val="-"/>
      <w:lvlJc w:val="left"/>
      <w:pPr>
        <w:ind w:left="4472"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B62B61"/>
    <w:multiLevelType w:val="hybridMultilevel"/>
    <w:tmpl w:val="E32A868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1" w15:restartNumberingAfterBreak="0">
    <w:nsid w:val="5E2E4769"/>
    <w:multiLevelType w:val="hybridMultilevel"/>
    <w:tmpl w:val="9A2C2676"/>
    <w:lvl w:ilvl="0" w:tplc="0419000D">
      <w:start w:val="1"/>
      <w:numFmt w:val="bullet"/>
      <w:lvlText w:val=""/>
      <w:lvlJc w:val="left"/>
      <w:pPr>
        <w:ind w:left="644"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6B74CD"/>
    <w:multiLevelType w:val="hybridMultilevel"/>
    <w:tmpl w:val="4596D7E0"/>
    <w:lvl w:ilvl="0" w:tplc="9DF2B25E">
      <w:start w:val="120"/>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F907206"/>
    <w:multiLevelType w:val="hybridMultilevel"/>
    <w:tmpl w:val="2A043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F146C1"/>
    <w:multiLevelType w:val="hybridMultilevel"/>
    <w:tmpl w:val="2C60EDD2"/>
    <w:lvl w:ilvl="0" w:tplc="17FA13EA">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344C46"/>
    <w:multiLevelType w:val="hybridMultilevel"/>
    <w:tmpl w:val="651EB12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15:restartNumberingAfterBreak="0">
    <w:nsid w:val="61CB7C4B"/>
    <w:multiLevelType w:val="hybridMultilevel"/>
    <w:tmpl w:val="E4EE2592"/>
    <w:lvl w:ilvl="0" w:tplc="F8B03D6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64F428E7"/>
    <w:multiLevelType w:val="hybridMultilevel"/>
    <w:tmpl w:val="A1E43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3C447D"/>
    <w:multiLevelType w:val="hybridMultilevel"/>
    <w:tmpl w:val="237A4256"/>
    <w:lvl w:ilvl="0" w:tplc="69BCB0C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696B7F78"/>
    <w:multiLevelType w:val="hybridMultilevel"/>
    <w:tmpl w:val="40D23D00"/>
    <w:lvl w:ilvl="0" w:tplc="A0FC809C">
      <w:start w:val="50"/>
      <w:numFmt w:val="bullet"/>
      <w:lvlText w:val="-"/>
      <w:lvlJc w:val="left"/>
      <w:pPr>
        <w:ind w:left="4046"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6A4C3C65"/>
    <w:multiLevelType w:val="hybridMultilevel"/>
    <w:tmpl w:val="4AFE83F4"/>
    <w:lvl w:ilvl="0" w:tplc="0419000D">
      <w:start w:val="1"/>
      <w:numFmt w:val="bullet"/>
      <w:lvlText w:val=""/>
      <w:lvlJc w:val="left"/>
      <w:pPr>
        <w:ind w:left="4046"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1" w15:restartNumberingAfterBreak="0">
    <w:nsid w:val="758361C1"/>
    <w:multiLevelType w:val="hybridMultilevel"/>
    <w:tmpl w:val="3748384C"/>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7B074CA"/>
    <w:multiLevelType w:val="hybridMultilevel"/>
    <w:tmpl w:val="85C8F104"/>
    <w:lvl w:ilvl="0" w:tplc="47A263FE">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BA711BF"/>
    <w:multiLevelType w:val="hybridMultilevel"/>
    <w:tmpl w:val="DD5CC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81FB6"/>
    <w:multiLevelType w:val="hybridMultilevel"/>
    <w:tmpl w:val="A358F1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1"/>
  </w:num>
  <w:num w:numId="4">
    <w:abstractNumId w:val="11"/>
  </w:num>
  <w:num w:numId="5">
    <w:abstractNumId w:val="13"/>
  </w:num>
  <w:num w:numId="6">
    <w:abstractNumId w:val="20"/>
  </w:num>
  <w:num w:numId="7">
    <w:abstractNumId w:val="25"/>
  </w:num>
  <w:num w:numId="8">
    <w:abstractNumId w:val="12"/>
  </w:num>
  <w:num w:numId="9">
    <w:abstractNumId w:val="27"/>
  </w:num>
  <w:num w:numId="10">
    <w:abstractNumId w:val="3"/>
  </w:num>
  <w:num w:numId="11">
    <w:abstractNumId w:val="10"/>
  </w:num>
  <w:num w:numId="12">
    <w:abstractNumId w:val="9"/>
  </w:num>
  <w:num w:numId="13">
    <w:abstractNumId w:val="1"/>
  </w:num>
  <w:num w:numId="14">
    <w:abstractNumId w:val="34"/>
  </w:num>
  <w:num w:numId="15">
    <w:abstractNumId w:val="33"/>
  </w:num>
  <w:num w:numId="16">
    <w:abstractNumId w:val="30"/>
  </w:num>
  <w:num w:numId="17">
    <w:abstractNumId w:val="18"/>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num>
  <w:num w:numId="21">
    <w:abstractNumId w:val="8"/>
  </w:num>
  <w:num w:numId="22">
    <w:abstractNumId w:val="28"/>
  </w:num>
  <w:num w:numId="23">
    <w:abstractNumId w:val="23"/>
  </w:num>
  <w:num w:numId="24">
    <w:abstractNumId w:val="0"/>
  </w:num>
  <w:num w:numId="25">
    <w:abstractNumId w:val="31"/>
  </w:num>
  <w:num w:numId="26">
    <w:abstractNumId w:val="17"/>
  </w:num>
  <w:num w:numId="27">
    <w:abstractNumId w:val="29"/>
  </w:num>
  <w:num w:numId="28">
    <w:abstractNumId w:val="7"/>
  </w:num>
  <w:num w:numId="29">
    <w:abstractNumId w:val="26"/>
  </w:num>
  <w:num w:numId="30">
    <w:abstractNumId w:val="15"/>
  </w:num>
  <w:num w:numId="31">
    <w:abstractNumId w:val="4"/>
  </w:num>
  <w:num w:numId="32">
    <w:abstractNumId w:val="32"/>
  </w:num>
  <w:num w:numId="33">
    <w:abstractNumId w:val="22"/>
  </w:num>
  <w:num w:numId="34">
    <w:abstractNumId w:val="6"/>
  </w:num>
  <w:num w:numId="35">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DE"/>
    <w:rsid w:val="00000759"/>
    <w:rsid w:val="00001BA8"/>
    <w:rsid w:val="00002C58"/>
    <w:rsid w:val="00003ABC"/>
    <w:rsid w:val="00003B3A"/>
    <w:rsid w:val="0001072B"/>
    <w:rsid w:val="0001336C"/>
    <w:rsid w:val="00013959"/>
    <w:rsid w:val="000147AB"/>
    <w:rsid w:val="00014BCB"/>
    <w:rsid w:val="00015FC1"/>
    <w:rsid w:val="00017746"/>
    <w:rsid w:val="00020081"/>
    <w:rsid w:val="0002085F"/>
    <w:rsid w:val="00022EC9"/>
    <w:rsid w:val="000256EC"/>
    <w:rsid w:val="00026B84"/>
    <w:rsid w:val="0003111C"/>
    <w:rsid w:val="00033AD0"/>
    <w:rsid w:val="00033AD8"/>
    <w:rsid w:val="00034ABB"/>
    <w:rsid w:val="000350D0"/>
    <w:rsid w:val="000409A4"/>
    <w:rsid w:val="000414F7"/>
    <w:rsid w:val="0004253D"/>
    <w:rsid w:val="00046884"/>
    <w:rsid w:val="00046933"/>
    <w:rsid w:val="000514C6"/>
    <w:rsid w:val="00052F31"/>
    <w:rsid w:val="00053F1E"/>
    <w:rsid w:val="000543B1"/>
    <w:rsid w:val="00056D37"/>
    <w:rsid w:val="00057B43"/>
    <w:rsid w:val="00062015"/>
    <w:rsid w:val="000631DC"/>
    <w:rsid w:val="00063F40"/>
    <w:rsid w:val="000675A9"/>
    <w:rsid w:val="00067B4A"/>
    <w:rsid w:val="00072175"/>
    <w:rsid w:val="00075A61"/>
    <w:rsid w:val="0008004D"/>
    <w:rsid w:val="00082C4C"/>
    <w:rsid w:val="00085A54"/>
    <w:rsid w:val="00085F05"/>
    <w:rsid w:val="00086534"/>
    <w:rsid w:val="00087A52"/>
    <w:rsid w:val="00091A00"/>
    <w:rsid w:val="00093925"/>
    <w:rsid w:val="00093D59"/>
    <w:rsid w:val="00094B34"/>
    <w:rsid w:val="00095009"/>
    <w:rsid w:val="00095A4D"/>
    <w:rsid w:val="000A060E"/>
    <w:rsid w:val="000A071D"/>
    <w:rsid w:val="000A1C18"/>
    <w:rsid w:val="000A2200"/>
    <w:rsid w:val="000A2B33"/>
    <w:rsid w:val="000A6301"/>
    <w:rsid w:val="000A6689"/>
    <w:rsid w:val="000A6FCD"/>
    <w:rsid w:val="000A7695"/>
    <w:rsid w:val="000A788B"/>
    <w:rsid w:val="000A7F41"/>
    <w:rsid w:val="000B399C"/>
    <w:rsid w:val="000B443F"/>
    <w:rsid w:val="000B4BE2"/>
    <w:rsid w:val="000B4E8E"/>
    <w:rsid w:val="000B7B30"/>
    <w:rsid w:val="000B7E37"/>
    <w:rsid w:val="000C05FD"/>
    <w:rsid w:val="000C587F"/>
    <w:rsid w:val="000C69C1"/>
    <w:rsid w:val="000D0BF9"/>
    <w:rsid w:val="000D6536"/>
    <w:rsid w:val="000D6CAB"/>
    <w:rsid w:val="000E041A"/>
    <w:rsid w:val="000E1081"/>
    <w:rsid w:val="000E1551"/>
    <w:rsid w:val="000E7796"/>
    <w:rsid w:val="000F0C4A"/>
    <w:rsid w:val="000F37E0"/>
    <w:rsid w:val="000F3A4B"/>
    <w:rsid w:val="00101286"/>
    <w:rsid w:val="00101AF9"/>
    <w:rsid w:val="00101B3D"/>
    <w:rsid w:val="001025CE"/>
    <w:rsid w:val="001031C5"/>
    <w:rsid w:val="00104D1D"/>
    <w:rsid w:val="001074E6"/>
    <w:rsid w:val="00107C2D"/>
    <w:rsid w:val="0011272D"/>
    <w:rsid w:val="00112815"/>
    <w:rsid w:val="00116111"/>
    <w:rsid w:val="00117843"/>
    <w:rsid w:val="00117CCF"/>
    <w:rsid w:val="00120B6C"/>
    <w:rsid w:val="001217D5"/>
    <w:rsid w:val="00122253"/>
    <w:rsid w:val="00122ECD"/>
    <w:rsid w:val="00127503"/>
    <w:rsid w:val="00130874"/>
    <w:rsid w:val="00130CF5"/>
    <w:rsid w:val="00132A7B"/>
    <w:rsid w:val="0013435B"/>
    <w:rsid w:val="00134EAC"/>
    <w:rsid w:val="00135079"/>
    <w:rsid w:val="00136A84"/>
    <w:rsid w:val="0013726E"/>
    <w:rsid w:val="00137719"/>
    <w:rsid w:val="0013789E"/>
    <w:rsid w:val="00141D3B"/>
    <w:rsid w:val="001429D3"/>
    <w:rsid w:val="0014688E"/>
    <w:rsid w:val="0015131D"/>
    <w:rsid w:val="00151C20"/>
    <w:rsid w:val="00151D76"/>
    <w:rsid w:val="0015442F"/>
    <w:rsid w:val="00155253"/>
    <w:rsid w:val="0015621F"/>
    <w:rsid w:val="00160FE5"/>
    <w:rsid w:val="00162558"/>
    <w:rsid w:val="001629E6"/>
    <w:rsid w:val="00162C68"/>
    <w:rsid w:val="00166064"/>
    <w:rsid w:val="00166DAD"/>
    <w:rsid w:val="00167308"/>
    <w:rsid w:val="00170895"/>
    <w:rsid w:val="00172F09"/>
    <w:rsid w:val="00177410"/>
    <w:rsid w:val="001777BB"/>
    <w:rsid w:val="00177C00"/>
    <w:rsid w:val="00180ED4"/>
    <w:rsid w:val="001823B2"/>
    <w:rsid w:val="00182889"/>
    <w:rsid w:val="001856F0"/>
    <w:rsid w:val="00185CAC"/>
    <w:rsid w:val="001876DF"/>
    <w:rsid w:val="00190E94"/>
    <w:rsid w:val="00191A5F"/>
    <w:rsid w:val="001934DE"/>
    <w:rsid w:val="00197643"/>
    <w:rsid w:val="001A1886"/>
    <w:rsid w:val="001A1A7F"/>
    <w:rsid w:val="001A1E22"/>
    <w:rsid w:val="001A2669"/>
    <w:rsid w:val="001A443E"/>
    <w:rsid w:val="001A4C25"/>
    <w:rsid w:val="001B3450"/>
    <w:rsid w:val="001B56C4"/>
    <w:rsid w:val="001B5E41"/>
    <w:rsid w:val="001C0579"/>
    <w:rsid w:val="001C4F9B"/>
    <w:rsid w:val="001C5E02"/>
    <w:rsid w:val="001C721D"/>
    <w:rsid w:val="001C7607"/>
    <w:rsid w:val="001D2DA6"/>
    <w:rsid w:val="001D36DB"/>
    <w:rsid w:val="001D3AA0"/>
    <w:rsid w:val="001D3CF7"/>
    <w:rsid w:val="001D4960"/>
    <w:rsid w:val="001D4B9A"/>
    <w:rsid w:val="001D57E3"/>
    <w:rsid w:val="001D5CE6"/>
    <w:rsid w:val="001D5D47"/>
    <w:rsid w:val="001D723F"/>
    <w:rsid w:val="001D7838"/>
    <w:rsid w:val="001D7AC0"/>
    <w:rsid w:val="001E0036"/>
    <w:rsid w:val="001E0444"/>
    <w:rsid w:val="001E08DE"/>
    <w:rsid w:val="001E0EB9"/>
    <w:rsid w:val="001E2A18"/>
    <w:rsid w:val="001E396C"/>
    <w:rsid w:val="001E6DF9"/>
    <w:rsid w:val="001F0D16"/>
    <w:rsid w:val="001F0F87"/>
    <w:rsid w:val="001F173F"/>
    <w:rsid w:val="001F1926"/>
    <w:rsid w:val="001F2B7C"/>
    <w:rsid w:val="001F6927"/>
    <w:rsid w:val="001F7CA5"/>
    <w:rsid w:val="00202FD3"/>
    <w:rsid w:val="00203CCB"/>
    <w:rsid w:val="00204164"/>
    <w:rsid w:val="002057C9"/>
    <w:rsid w:val="00212241"/>
    <w:rsid w:val="00212CFF"/>
    <w:rsid w:val="00213077"/>
    <w:rsid w:val="002136BA"/>
    <w:rsid w:val="002142B8"/>
    <w:rsid w:val="002153E7"/>
    <w:rsid w:val="00215424"/>
    <w:rsid w:val="00216666"/>
    <w:rsid w:val="002205FB"/>
    <w:rsid w:val="00221F60"/>
    <w:rsid w:val="00222BE9"/>
    <w:rsid w:val="0022527F"/>
    <w:rsid w:val="002266B1"/>
    <w:rsid w:val="00226EA5"/>
    <w:rsid w:val="00235EDB"/>
    <w:rsid w:val="00241D65"/>
    <w:rsid w:val="00242FB1"/>
    <w:rsid w:val="00243C80"/>
    <w:rsid w:val="00247BDE"/>
    <w:rsid w:val="002507BD"/>
    <w:rsid w:val="002511A4"/>
    <w:rsid w:val="00252D9B"/>
    <w:rsid w:val="00255950"/>
    <w:rsid w:val="002575BF"/>
    <w:rsid w:val="00257AEE"/>
    <w:rsid w:val="00257E51"/>
    <w:rsid w:val="0026190B"/>
    <w:rsid w:val="002621BF"/>
    <w:rsid w:val="00262A60"/>
    <w:rsid w:val="00263CBB"/>
    <w:rsid w:val="00263F14"/>
    <w:rsid w:val="002641B1"/>
    <w:rsid w:val="00265C62"/>
    <w:rsid w:val="00266C05"/>
    <w:rsid w:val="00267267"/>
    <w:rsid w:val="00267394"/>
    <w:rsid w:val="00267B5E"/>
    <w:rsid w:val="002702A8"/>
    <w:rsid w:val="00270CEC"/>
    <w:rsid w:val="00271A79"/>
    <w:rsid w:val="002739F4"/>
    <w:rsid w:val="00273E45"/>
    <w:rsid w:val="00273F49"/>
    <w:rsid w:val="0027493D"/>
    <w:rsid w:val="0027503E"/>
    <w:rsid w:val="00275DA7"/>
    <w:rsid w:val="00277313"/>
    <w:rsid w:val="00277582"/>
    <w:rsid w:val="002824DB"/>
    <w:rsid w:val="0028465E"/>
    <w:rsid w:val="00284A2F"/>
    <w:rsid w:val="00285480"/>
    <w:rsid w:val="00292151"/>
    <w:rsid w:val="00293704"/>
    <w:rsid w:val="002A56A2"/>
    <w:rsid w:val="002A69C8"/>
    <w:rsid w:val="002B0D9E"/>
    <w:rsid w:val="002B180F"/>
    <w:rsid w:val="002B284E"/>
    <w:rsid w:val="002B2887"/>
    <w:rsid w:val="002B2D4E"/>
    <w:rsid w:val="002B2EEC"/>
    <w:rsid w:val="002B4F01"/>
    <w:rsid w:val="002B54FB"/>
    <w:rsid w:val="002B6F8F"/>
    <w:rsid w:val="002B7727"/>
    <w:rsid w:val="002C24C7"/>
    <w:rsid w:val="002C5407"/>
    <w:rsid w:val="002D542F"/>
    <w:rsid w:val="002D6166"/>
    <w:rsid w:val="002D6194"/>
    <w:rsid w:val="002D62CF"/>
    <w:rsid w:val="002E4A57"/>
    <w:rsid w:val="002E6416"/>
    <w:rsid w:val="002E7759"/>
    <w:rsid w:val="002F133D"/>
    <w:rsid w:val="002F58BA"/>
    <w:rsid w:val="002F674E"/>
    <w:rsid w:val="002F6982"/>
    <w:rsid w:val="002F7BE1"/>
    <w:rsid w:val="0030016A"/>
    <w:rsid w:val="00303771"/>
    <w:rsid w:val="00305017"/>
    <w:rsid w:val="003052F6"/>
    <w:rsid w:val="003057BA"/>
    <w:rsid w:val="00305830"/>
    <w:rsid w:val="00306576"/>
    <w:rsid w:val="003069F2"/>
    <w:rsid w:val="00310DB3"/>
    <w:rsid w:val="00312A70"/>
    <w:rsid w:val="00314AF2"/>
    <w:rsid w:val="00320709"/>
    <w:rsid w:val="003217D9"/>
    <w:rsid w:val="00322012"/>
    <w:rsid w:val="00323DBB"/>
    <w:rsid w:val="0032761C"/>
    <w:rsid w:val="00333386"/>
    <w:rsid w:val="0033597B"/>
    <w:rsid w:val="003359B7"/>
    <w:rsid w:val="003409E3"/>
    <w:rsid w:val="00340BC4"/>
    <w:rsid w:val="00342DF0"/>
    <w:rsid w:val="00342F4B"/>
    <w:rsid w:val="00344200"/>
    <w:rsid w:val="00352116"/>
    <w:rsid w:val="00352185"/>
    <w:rsid w:val="003538EA"/>
    <w:rsid w:val="003545A5"/>
    <w:rsid w:val="00355E84"/>
    <w:rsid w:val="00356CA6"/>
    <w:rsid w:val="00363BB2"/>
    <w:rsid w:val="00363C2E"/>
    <w:rsid w:val="00364273"/>
    <w:rsid w:val="003648B5"/>
    <w:rsid w:val="00364A87"/>
    <w:rsid w:val="00364F16"/>
    <w:rsid w:val="00371597"/>
    <w:rsid w:val="003716DD"/>
    <w:rsid w:val="003756C0"/>
    <w:rsid w:val="003802E6"/>
    <w:rsid w:val="00380EBF"/>
    <w:rsid w:val="0038193C"/>
    <w:rsid w:val="00382D5C"/>
    <w:rsid w:val="00382F7F"/>
    <w:rsid w:val="003830A6"/>
    <w:rsid w:val="00383CBE"/>
    <w:rsid w:val="003867C5"/>
    <w:rsid w:val="003914A3"/>
    <w:rsid w:val="0039271E"/>
    <w:rsid w:val="00393449"/>
    <w:rsid w:val="00393DAB"/>
    <w:rsid w:val="00397242"/>
    <w:rsid w:val="003A10E9"/>
    <w:rsid w:val="003A1C32"/>
    <w:rsid w:val="003A2DD6"/>
    <w:rsid w:val="003A30CB"/>
    <w:rsid w:val="003A6907"/>
    <w:rsid w:val="003B18B6"/>
    <w:rsid w:val="003B1E5A"/>
    <w:rsid w:val="003B30C1"/>
    <w:rsid w:val="003B33E4"/>
    <w:rsid w:val="003B460A"/>
    <w:rsid w:val="003B4B28"/>
    <w:rsid w:val="003B535F"/>
    <w:rsid w:val="003C031F"/>
    <w:rsid w:val="003C0EB2"/>
    <w:rsid w:val="003C1624"/>
    <w:rsid w:val="003C241C"/>
    <w:rsid w:val="003C3FF8"/>
    <w:rsid w:val="003C4D42"/>
    <w:rsid w:val="003D08A4"/>
    <w:rsid w:val="003D2796"/>
    <w:rsid w:val="003D7010"/>
    <w:rsid w:val="003E6F99"/>
    <w:rsid w:val="003E7B44"/>
    <w:rsid w:val="003F15E1"/>
    <w:rsid w:val="003F334D"/>
    <w:rsid w:val="00404233"/>
    <w:rsid w:val="0040454D"/>
    <w:rsid w:val="00405EFD"/>
    <w:rsid w:val="00406B28"/>
    <w:rsid w:val="00407BBA"/>
    <w:rsid w:val="004108D0"/>
    <w:rsid w:val="00410E8E"/>
    <w:rsid w:val="00412851"/>
    <w:rsid w:val="0041329E"/>
    <w:rsid w:val="00415FF1"/>
    <w:rsid w:val="004217DC"/>
    <w:rsid w:val="004224A4"/>
    <w:rsid w:val="004224C1"/>
    <w:rsid w:val="00422D10"/>
    <w:rsid w:val="004230F3"/>
    <w:rsid w:val="0042400A"/>
    <w:rsid w:val="004249B1"/>
    <w:rsid w:val="00424BE2"/>
    <w:rsid w:val="00425113"/>
    <w:rsid w:val="00432B56"/>
    <w:rsid w:val="00433431"/>
    <w:rsid w:val="004342D1"/>
    <w:rsid w:val="00435B56"/>
    <w:rsid w:val="00443A00"/>
    <w:rsid w:val="00444E1F"/>
    <w:rsid w:val="00447464"/>
    <w:rsid w:val="00447C44"/>
    <w:rsid w:val="00460FAD"/>
    <w:rsid w:val="00462CF3"/>
    <w:rsid w:val="004667FC"/>
    <w:rsid w:val="00466F89"/>
    <w:rsid w:val="004676EE"/>
    <w:rsid w:val="00467D75"/>
    <w:rsid w:val="0047065C"/>
    <w:rsid w:val="004724EA"/>
    <w:rsid w:val="004763D9"/>
    <w:rsid w:val="00482390"/>
    <w:rsid w:val="00482E1C"/>
    <w:rsid w:val="00484357"/>
    <w:rsid w:val="004844DE"/>
    <w:rsid w:val="00484A31"/>
    <w:rsid w:val="0048591A"/>
    <w:rsid w:val="00487430"/>
    <w:rsid w:val="00491CEB"/>
    <w:rsid w:val="0049306F"/>
    <w:rsid w:val="00493B7C"/>
    <w:rsid w:val="00493C8A"/>
    <w:rsid w:val="00495E24"/>
    <w:rsid w:val="00496200"/>
    <w:rsid w:val="00496A3E"/>
    <w:rsid w:val="004A144E"/>
    <w:rsid w:val="004A1B7E"/>
    <w:rsid w:val="004A2D11"/>
    <w:rsid w:val="004A399E"/>
    <w:rsid w:val="004A3A2D"/>
    <w:rsid w:val="004A4506"/>
    <w:rsid w:val="004A483C"/>
    <w:rsid w:val="004A6C25"/>
    <w:rsid w:val="004A75F6"/>
    <w:rsid w:val="004A7B7F"/>
    <w:rsid w:val="004A7E21"/>
    <w:rsid w:val="004B37D9"/>
    <w:rsid w:val="004B3CBB"/>
    <w:rsid w:val="004B6A3E"/>
    <w:rsid w:val="004B6D66"/>
    <w:rsid w:val="004B71BC"/>
    <w:rsid w:val="004B7B7F"/>
    <w:rsid w:val="004B7EFD"/>
    <w:rsid w:val="004C06A3"/>
    <w:rsid w:val="004C11E0"/>
    <w:rsid w:val="004C267C"/>
    <w:rsid w:val="004C35BC"/>
    <w:rsid w:val="004C403F"/>
    <w:rsid w:val="004C4FFC"/>
    <w:rsid w:val="004C5862"/>
    <w:rsid w:val="004D05DC"/>
    <w:rsid w:val="004D6AD1"/>
    <w:rsid w:val="004E18AF"/>
    <w:rsid w:val="004E1B8F"/>
    <w:rsid w:val="004E3307"/>
    <w:rsid w:val="004E3702"/>
    <w:rsid w:val="004E6E7E"/>
    <w:rsid w:val="004E7906"/>
    <w:rsid w:val="005015C2"/>
    <w:rsid w:val="00505D3C"/>
    <w:rsid w:val="005075EF"/>
    <w:rsid w:val="00507857"/>
    <w:rsid w:val="00507EA0"/>
    <w:rsid w:val="00510C06"/>
    <w:rsid w:val="00511F1D"/>
    <w:rsid w:val="005120C8"/>
    <w:rsid w:val="00512844"/>
    <w:rsid w:val="0051693A"/>
    <w:rsid w:val="00517FDB"/>
    <w:rsid w:val="00520E82"/>
    <w:rsid w:val="00520E8C"/>
    <w:rsid w:val="005236B7"/>
    <w:rsid w:val="005242C7"/>
    <w:rsid w:val="005260C4"/>
    <w:rsid w:val="005269DC"/>
    <w:rsid w:val="005275FF"/>
    <w:rsid w:val="005300F1"/>
    <w:rsid w:val="00530A78"/>
    <w:rsid w:val="00532B1F"/>
    <w:rsid w:val="005333D1"/>
    <w:rsid w:val="00535D26"/>
    <w:rsid w:val="00536B0D"/>
    <w:rsid w:val="00536C1B"/>
    <w:rsid w:val="00536D62"/>
    <w:rsid w:val="00541655"/>
    <w:rsid w:val="00541AAD"/>
    <w:rsid w:val="00543D60"/>
    <w:rsid w:val="005455D3"/>
    <w:rsid w:val="00545A26"/>
    <w:rsid w:val="005461F1"/>
    <w:rsid w:val="005461FD"/>
    <w:rsid w:val="00552203"/>
    <w:rsid w:val="005522B6"/>
    <w:rsid w:val="005532C8"/>
    <w:rsid w:val="00554657"/>
    <w:rsid w:val="00557910"/>
    <w:rsid w:val="00560C4F"/>
    <w:rsid w:val="00560DED"/>
    <w:rsid w:val="00562BAE"/>
    <w:rsid w:val="005635D3"/>
    <w:rsid w:val="00563C86"/>
    <w:rsid w:val="00564F38"/>
    <w:rsid w:val="00564F93"/>
    <w:rsid w:val="005700B2"/>
    <w:rsid w:val="00570274"/>
    <w:rsid w:val="005711DC"/>
    <w:rsid w:val="00572BD3"/>
    <w:rsid w:val="00575D4A"/>
    <w:rsid w:val="0058353A"/>
    <w:rsid w:val="005857BF"/>
    <w:rsid w:val="0058628F"/>
    <w:rsid w:val="00590596"/>
    <w:rsid w:val="0059121C"/>
    <w:rsid w:val="00591269"/>
    <w:rsid w:val="005918B0"/>
    <w:rsid w:val="0059479D"/>
    <w:rsid w:val="00595C75"/>
    <w:rsid w:val="005A037E"/>
    <w:rsid w:val="005A2581"/>
    <w:rsid w:val="005A2BB1"/>
    <w:rsid w:val="005A482E"/>
    <w:rsid w:val="005A6F69"/>
    <w:rsid w:val="005A79A7"/>
    <w:rsid w:val="005A7EE2"/>
    <w:rsid w:val="005B049C"/>
    <w:rsid w:val="005B0798"/>
    <w:rsid w:val="005B125E"/>
    <w:rsid w:val="005B1B93"/>
    <w:rsid w:val="005B2AAD"/>
    <w:rsid w:val="005B55DA"/>
    <w:rsid w:val="005B646A"/>
    <w:rsid w:val="005B7164"/>
    <w:rsid w:val="005C06CA"/>
    <w:rsid w:val="005C1000"/>
    <w:rsid w:val="005C3252"/>
    <w:rsid w:val="005C4600"/>
    <w:rsid w:val="005C4782"/>
    <w:rsid w:val="005C4FCD"/>
    <w:rsid w:val="005C622E"/>
    <w:rsid w:val="005C6C29"/>
    <w:rsid w:val="005C7ADE"/>
    <w:rsid w:val="005D7E3E"/>
    <w:rsid w:val="005D7F90"/>
    <w:rsid w:val="005E257C"/>
    <w:rsid w:val="005E268B"/>
    <w:rsid w:val="005E2B11"/>
    <w:rsid w:val="005E32BA"/>
    <w:rsid w:val="005E4258"/>
    <w:rsid w:val="005E4AFB"/>
    <w:rsid w:val="005E5DC1"/>
    <w:rsid w:val="005E5DFA"/>
    <w:rsid w:val="005E7E07"/>
    <w:rsid w:val="005F1B85"/>
    <w:rsid w:val="005F4A18"/>
    <w:rsid w:val="005F53C5"/>
    <w:rsid w:val="005F557E"/>
    <w:rsid w:val="005F7C0D"/>
    <w:rsid w:val="00601F66"/>
    <w:rsid w:val="00602272"/>
    <w:rsid w:val="00603076"/>
    <w:rsid w:val="00607321"/>
    <w:rsid w:val="00610937"/>
    <w:rsid w:val="00611861"/>
    <w:rsid w:val="0061207F"/>
    <w:rsid w:val="006142AC"/>
    <w:rsid w:val="006207A8"/>
    <w:rsid w:val="00621B48"/>
    <w:rsid w:val="006227F6"/>
    <w:rsid w:val="00624E9F"/>
    <w:rsid w:val="006269B5"/>
    <w:rsid w:val="00630C57"/>
    <w:rsid w:val="006315D7"/>
    <w:rsid w:val="00631ABF"/>
    <w:rsid w:val="00632941"/>
    <w:rsid w:val="006329DC"/>
    <w:rsid w:val="00633C5B"/>
    <w:rsid w:val="006341E9"/>
    <w:rsid w:val="00634AB1"/>
    <w:rsid w:val="006357FA"/>
    <w:rsid w:val="00635B23"/>
    <w:rsid w:val="006367C5"/>
    <w:rsid w:val="00636AC9"/>
    <w:rsid w:val="00640C50"/>
    <w:rsid w:val="00647CA7"/>
    <w:rsid w:val="00650014"/>
    <w:rsid w:val="00654F05"/>
    <w:rsid w:val="006553C8"/>
    <w:rsid w:val="006561DF"/>
    <w:rsid w:val="00656986"/>
    <w:rsid w:val="006630A3"/>
    <w:rsid w:val="00663C57"/>
    <w:rsid w:val="00664420"/>
    <w:rsid w:val="00664F56"/>
    <w:rsid w:val="00665BA2"/>
    <w:rsid w:val="00666530"/>
    <w:rsid w:val="00673848"/>
    <w:rsid w:val="006757F8"/>
    <w:rsid w:val="00676DE5"/>
    <w:rsid w:val="00677331"/>
    <w:rsid w:val="00682F44"/>
    <w:rsid w:val="00684657"/>
    <w:rsid w:val="006858EB"/>
    <w:rsid w:val="00687A21"/>
    <w:rsid w:val="006908C2"/>
    <w:rsid w:val="00694148"/>
    <w:rsid w:val="00695A4B"/>
    <w:rsid w:val="00696DD5"/>
    <w:rsid w:val="0069735F"/>
    <w:rsid w:val="006A0408"/>
    <w:rsid w:val="006A1444"/>
    <w:rsid w:val="006A34F4"/>
    <w:rsid w:val="006A4A17"/>
    <w:rsid w:val="006A6304"/>
    <w:rsid w:val="006A6D30"/>
    <w:rsid w:val="006A6D5A"/>
    <w:rsid w:val="006A7555"/>
    <w:rsid w:val="006B0DCB"/>
    <w:rsid w:val="006B1696"/>
    <w:rsid w:val="006B20B8"/>
    <w:rsid w:val="006B2342"/>
    <w:rsid w:val="006B41F6"/>
    <w:rsid w:val="006B57B6"/>
    <w:rsid w:val="006B663E"/>
    <w:rsid w:val="006B7F12"/>
    <w:rsid w:val="006C36B0"/>
    <w:rsid w:val="006C3FD1"/>
    <w:rsid w:val="006C5A17"/>
    <w:rsid w:val="006C5BC6"/>
    <w:rsid w:val="006C655A"/>
    <w:rsid w:val="006C7869"/>
    <w:rsid w:val="006D1574"/>
    <w:rsid w:val="006D1AC6"/>
    <w:rsid w:val="006D3974"/>
    <w:rsid w:val="006D40C9"/>
    <w:rsid w:val="006D480B"/>
    <w:rsid w:val="006D4CA1"/>
    <w:rsid w:val="006D6E58"/>
    <w:rsid w:val="006D6F0D"/>
    <w:rsid w:val="006E0DE9"/>
    <w:rsid w:val="006E1250"/>
    <w:rsid w:val="006E1ABA"/>
    <w:rsid w:val="006E7D91"/>
    <w:rsid w:val="006E7D9E"/>
    <w:rsid w:val="006F02A7"/>
    <w:rsid w:val="006F0B14"/>
    <w:rsid w:val="006F1AA6"/>
    <w:rsid w:val="006F1BF2"/>
    <w:rsid w:val="006F3C84"/>
    <w:rsid w:val="006F3EA9"/>
    <w:rsid w:val="006F5E15"/>
    <w:rsid w:val="006F77B4"/>
    <w:rsid w:val="006F7A33"/>
    <w:rsid w:val="00701307"/>
    <w:rsid w:val="00703E09"/>
    <w:rsid w:val="00704DFC"/>
    <w:rsid w:val="007064F6"/>
    <w:rsid w:val="00706CA2"/>
    <w:rsid w:val="00706DD5"/>
    <w:rsid w:val="0071117E"/>
    <w:rsid w:val="007131F1"/>
    <w:rsid w:val="00714013"/>
    <w:rsid w:val="007141E0"/>
    <w:rsid w:val="007172AA"/>
    <w:rsid w:val="00722E08"/>
    <w:rsid w:val="00723956"/>
    <w:rsid w:val="0072783A"/>
    <w:rsid w:val="00732443"/>
    <w:rsid w:val="007359BB"/>
    <w:rsid w:val="00735E00"/>
    <w:rsid w:val="0073778E"/>
    <w:rsid w:val="00737C51"/>
    <w:rsid w:val="00740F9C"/>
    <w:rsid w:val="00745B3F"/>
    <w:rsid w:val="0074643D"/>
    <w:rsid w:val="007509FD"/>
    <w:rsid w:val="00750BDD"/>
    <w:rsid w:val="0075204B"/>
    <w:rsid w:val="00752D03"/>
    <w:rsid w:val="00753210"/>
    <w:rsid w:val="0075422F"/>
    <w:rsid w:val="007542B7"/>
    <w:rsid w:val="00755B33"/>
    <w:rsid w:val="0076279D"/>
    <w:rsid w:val="00766139"/>
    <w:rsid w:val="00766EE4"/>
    <w:rsid w:val="00767D4C"/>
    <w:rsid w:val="007709C4"/>
    <w:rsid w:val="00770C7B"/>
    <w:rsid w:val="00775DF4"/>
    <w:rsid w:val="0077614F"/>
    <w:rsid w:val="00776559"/>
    <w:rsid w:val="00777FA2"/>
    <w:rsid w:val="007800AC"/>
    <w:rsid w:val="007823BC"/>
    <w:rsid w:val="007843C8"/>
    <w:rsid w:val="007847E3"/>
    <w:rsid w:val="00787A5E"/>
    <w:rsid w:val="00790202"/>
    <w:rsid w:val="007912FE"/>
    <w:rsid w:val="00792D45"/>
    <w:rsid w:val="007955D5"/>
    <w:rsid w:val="00795869"/>
    <w:rsid w:val="00795B4F"/>
    <w:rsid w:val="007A0F59"/>
    <w:rsid w:val="007A1C67"/>
    <w:rsid w:val="007A39ED"/>
    <w:rsid w:val="007A6419"/>
    <w:rsid w:val="007B47DA"/>
    <w:rsid w:val="007B4852"/>
    <w:rsid w:val="007B4E04"/>
    <w:rsid w:val="007B6F35"/>
    <w:rsid w:val="007B7B10"/>
    <w:rsid w:val="007C042B"/>
    <w:rsid w:val="007C0FDC"/>
    <w:rsid w:val="007C2FB7"/>
    <w:rsid w:val="007C40E2"/>
    <w:rsid w:val="007C640E"/>
    <w:rsid w:val="007C6B78"/>
    <w:rsid w:val="007C7CC3"/>
    <w:rsid w:val="007D27E1"/>
    <w:rsid w:val="007D4047"/>
    <w:rsid w:val="007D6AB6"/>
    <w:rsid w:val="007D7208"/>
    <w:rsid w:val="007D76E7"/>
    <w:rsid w:val="007D7D47"/>
    <w:rsid w:val="007D7DEC"/>
    <w:rsid w:val="007E143F"/>
    <w:rsid w:val="007E428F"/>
    <w:rsid w:val="007E4ED4"/>
    <w:rsid w:val="007E57EC"/>
    <w:rsid w:val="007E6A16"/>
    <w:rsid w:val="007E7CE0"/>
    <w:rsid w:val="007F11CD"/>
    <w:rsid w:val="007F1D1A"/>
    <w:rsid w:val="007F1DA2"/>
    <w:rsid w:val="007F27D5"/>
    <w:rsid w:val="007F3E09"/>
    <w:rsid w:val="007F4C4D"/>
    <w:rsid w:val="007F550A"/>
    <w:rsid w:val="007F580E"/>
    <w:rsid w:val="007F62A3"/>
    <w:rsid w:val="007F7FE0"/>
    <w:rsid w:val="008002EA"/>
    <w:rsid w:val="00801D75"/>
    <w:rsid w:val="00801E4A"/>
    <w:rsid w:val="0080248B"/>
    <w:rsid w:val="008038B9"/>
    <w:rsid w:val="00805003"/>
    <w:rsid w:val="008070D6"/>
    <w:rsid w:val="00810376"/>
    <w:rsid w:val="0081080E"/>
    <w:rsid w:val="0081199C"/>
    <w:rsid w:val="0081216B"/>
    <w:rsid w:val="008130AD"/>
    <w:rsid w:val="008134B7"/>
    <w:rsid w:val="00815559"/>
    <w:rsid w:val="008158DB"/>
    <w:rsid w:val="00820BEE"/>
    <w:rsid w:val="00821E47"/>
    <w:rsid w:val="0082576A"/>
    <w:rsid w:val="008262FC"/>
    <w:rsid w:val="00830C09"/>
    <w:rsid w:val="00832169"/>
    <w:rsid w:val="00835871"/>
    <w:rsid w:val="00835A0C"/>
    <w:rsid w:val="00835D18"/>
    <w:rsid w:val="00837897"/>
    <w:rsid w:val="00837C12"/>
    <w:rsid w:val="00840DA1"/>
    <w:rsid w:val="00842B4E"/>
    <w:rsid w:val="00845482"/>
    <w:rsid w:val="00845745"/>
    <w:rsid w:val="008469C6"/>
    <w:rsid w:val="00846B15"/>
    <w:rsid w:val="00850CD5"/>
    <w:rsid w:val="00851941"/>
    <w:rsid w:val="008527D2"/>
    <w:rsid w:val="0086024D"/>
    <w:rsid w:val="00860AC3"/>
    <w:rsid w:val="0086252C"/>
    <w:rsid w:val="00862FF6"/>
    <w:rsid w:val="008654E6"/>
    <w:rsid w:val="00866E6E"/>
    <w:rsid w:val="00867B23"/>
    <w:rsid w:val="0087150D"/>
    <w:rsid w:val="00871525"/>
    <w:rsid w:val="008817CC"/>
    <w:rsid w:val="008821CA"/>
    <w:rsid w:val="00883B20"/>
    <w:rsid w:val="00886074"/>
    <w:rsid w:val="00893962"/>
    <w:rsid w:val="00895A84"/>
    <w:rsid w:val="008A119B"/>
    <w:rsid w:val="008A1731"/>
    <w:rsid w:val="008A3D18"/>
    <w:rsid w:val="008A451A"/>
    <w:rsid w:val="008A4DDC"/>
    <w:rsid w:val="008A4EE7"/>
    <w:rsid w:val="008A5D46"/>
    <w:rsid w:val="008A608A"/>
    <w:rsid w:val="008A6A2B"/>
    <w:rsid w:val="008B090C"/>
    <w:rsid w:val="008B2B0D"/>
    <w:rsid w:val="008B3C0E"/>
    <w:rsid w:val="008B4A83"/>
    <w:rsid w:val="008B58CE"/>
    <w:rsid w:val="008B6925"/>
    <w:rsid w:val="008C0C6E"/>
    <w:rsid w:val="008C1C88"/>
    <w:rsid w:val="008C2301"/>
    <w:rsid w:val="008C362C"/>
    <w:rsid w:val="008C3BD2"/>
    <w:rsid w:val="008C7DB7"/>
    <w:rsid w:val="008D1762"/>
    <w:rsid w:val="008D17A9"/>
    <w:rsid w:val="008D4F24"/>
    <w:rsid w:val="008D67DD"/>
    <w:rsid w:val="008D6A94"/>
    <w:rsid w:val="008D712E"/>
    <w:rsid w:val="008D7F6F"/>
    <w:rsid w:val="008E1C4A"/>
    <w:rsid w:val="008E279C"/>
    <w:rsid w:val="008E345A"/>
    <w:rsid w:val="008E50C1"/>
    <w:rsid w:val="008E5D6B"/>
    <w:rsid w:val="008E66E6"/>
    <w:rsid w:val="008E7460"/>
    <w:rsid w:val="008F061F"/>
    <w:rsid w:val="008F1E00"/>
    <w:rsid w:val="008F41C3"/>
    <w:rsid w:val="008F48D9"/>
    <w:rsid w:val="008F4DFA"/>
    <w:rsid w:val="008F63BA"/>
    <w:rsid w:val="00900D82"/>
    <w:rsid w:val="00903973"/>
    <w:rsid w:val="00905541"/>
    <w:rsid w:val="00906386"/>
    <w:rsid w:val="009069F8"/>
    <w:rsid w:val="00906C3C"/>
    <w:rsid w:val="00907672"/>
    <w:rsid w:val="00907A8A"/>
    <w:rsid w:val="009107CD"/>
    <w:rsid w:val="00911583"/>
    <w:rsid w:val="00916339"/>
    <w:rsid w:val="00916EE6"/>
    <w:rsid w:val="00917117"/>
    <w:rsid w:val="0092143A"/>
    <w:rsid w:val="00923598"/>
    <w:rsid w:val="00923AE2"/>
    <w:rsid w:val="00923FDF"/>
    <w:rsid w:val="009245B3"/>
    <w:rsid w:val="0092582E"/>
    <w:rsid w:val="00925BC9"/>
    <w:rsid w:val="009264BA"/>
    <w:rsid w:val="0093141E"/>
    <w:rsid w:val="00931BCB"/>
    <w:rsid w:val="00933339"/>
    <w:rsid w:val="00933A86"/>
    <w:rsid w:val="00936C46"/>
    <w:rsid w:val="009409C4"/>
    <w:rsid w:val="00942E98"/>
    <w:rsid w:val="009437BD"/>
    <w:rsid w:val="00947D4D"/>
    <w:rsid w:val="00954FEB"/>
    <w:rsid w:val="00955DEF"/>
    <w:rsid w:val="00960175"/>
    <w:rsid w:val="0096052A"/>
    <w:rsid w:val="00960762"/>
    <w:rsid w:val="00960B96"/>
    <w:rsid w:val="00960EC7"/>
    <w:rsid w:val="0096467D"/>
    <w:rsid w:val="00964CB8"/>
    <w:rsid w:val="00966224"/>
    <w:rsid w:val="00966ED4"/>
    <w:rsid w:val="009736E7"/>
    <w:rsid w:val="009742AD"/>
    <w:rsid w:val="0097441F"/>
    <w:rsid w:val="009745CC"/>
    <w:rsid w:val="00974B80"/>
    <w:rsid w:val="00974ECC"/>
    <w:rsid w:val="009765B4"/>
    <w:rsid w:val="00980CF7"/>
    <w:rsid w:val="00980D57"/>
    <w:rsid w:val="00981757"/>
    <w:rsid w:val="00981E78"/>
    <w:rsid w:val="00981ECE"/>
    <w:rsid w:val="009833DE"/>
    <w:rsid w:val="00983B7F"/>
    <w:rsid w:val="00985AF7"/>
    <w:rsid w:val="0099255C"/>
    <w:rsid w:val="00992EA2"/>
    <w:rsid w:val="009932FB"/>
    <w:rsid w:val="0099716F"/>
    <w:rsid w:val="00997634"/>
    <w:rsid w:val="009A02C8"/>
    <w:rsid w:val="009A3CF8"/>
    <w:rsid w:val="009A65E1"/>
    <w:rsid w:val="009A7E3C"/>
    <w:rsid w:val="009B044F"/>
    <w:rsid w:val="009B1139"/>
    <w:rsid w:val="009B229B"/>
    <w:rsid w:val="009B2FB7"/>
    <w:rsid w:val="009B497D"/>
    <w:rsid w:val="009B4CA9"/>
    <w:rsid w:val="009B730C"/>
    <w:rsid w:val="009B74E3"/>
    <w:rsid w:val="009C0F76"/>
    <w:rsid w:val="009C2256"/>
    <w:rsid w:val="009C23C6"/>
    <w:rsid w:val="009C267B"/>
    <w:rsid w:val="009C2853"/>
    <w:rsid w:val="009C32B2"/>
    <w:rsid w:val="009C4517"/>
    <w:rsid w:val="009C5AB6"/>
    <w:rsid w:val="009C632C"/>
    <w:rsid w:val="009C6852"/>
    <w:rsid w:val="009C7860"/>
    <w:rsid w:val="009D1AC0"/>
    <w:rsid w:val="009D2874"/>
    <w:rsid w:val="009D4E11"/>
    <w:rsid w:val="009D74F8"/>
    <w:rsid w:val="009D7DFB"/>
    <w:rsid w:val="009E0819"/>
    <w:rsid w:val="009E29AD"/>
    <w:rsid w:val="009E3B6F"/>
    <w:rsid w:val="009F1864"/>
    <w:rsid w:val="009F2292"/>
    <w:rsid w:val="009F2D8C"/>
    <w:rsid w:val="009F2E6B"/>
    <w:rsid w:val="009F3EBA"/>
    <w:rsid w:val="009F5577"/>
    <w:rsid w:val="009F745B"/>
    <w:rsid w:val="009F74D1"/>
    <w:rsid w:val="009F7665"/>
    <w:rsid w:val="009F794A"/>
    <w:rsid w:val="00A00797"/>
    <w:rsid w:val="00A00CD2"/>
    <w:rsid w:val="00A0279C"/>
    <w:rsid w:val="00A02D64"/>
    <w:rsid w:val="00A036E3"/>
    <w:rsid w:val="00A0390D"/>
    <w:rsid w:val="00A04C41"/>
    <w:rsid w:val="00A10E59"/>
    <w:rsid w:val="00A11C64"/>
    <w:rsid w:val="00A14E3E"/>
    <w:rsid w:val="00A164FD"/>
    <w:rsid w:val="00A2033D"/>
    <w:rsid w:val="00A20C21"/>
    <w:rsid w:val="00A30638"/>
    <w:rsid w:val="00A34CB1"/>
    <w:rsid w:val="00A355D0"/>
    <w:rsid w:val="00A3733B"/>
    <w:rsid w:val="00A4217E"/>
    <w:rsid w:val="00A45D7E"/>
    <w:rsid w:val="00A4632D"/>
    <w:rsid w:val="00A46F4B"/>
    <w:rsid w:val="00A47817"/>
    <w:rsid w:val="00A513E9"/>
    <w:rsid w:val="00A52E74"/>
    <w:rsid w:val="00A5435B"/>
    <w:rsid w:val="00A555AB"/>
    <w:rsid w:val="00A5597C"/>
    <w:rsid w:val="00A56BDE"/>
    <w:rsid w:val="00A5741B"/>
    <w:rsid w:val="00A60A96"/>
    <w:rsid w:val="00A61ED0"/>
    <w:rsid w:val="00A67B37"/>
    <w:rsid w:val="00A70407"/>
    <w:rsid w:val="00A71AD0"/>
    <w:rsid w:val="00A732EA"/>
    <w:rsid w:val="00A7419B"/>
    <w:rsid w:val="00A7482E"/>
    <w:rsid w:val="00A749CE"/>
    <w:rsid w:val="00A7519E"/>
    <w:rsid w:val="00A77682"/>
    <w:rsid w:val="00A77CA9"/>
    <w:rsid w:val="00A807C1"/>
    <w:rsid w:val="00A835AD"/>
    <w:rsid w:val="00A85D67"/>
    <w:rsid w:val="00A86540"/>
    <w:rsid w:val="00A86971"/>
    <w:rsid w:val="00A877E0"/>
    <w:rsid w:val="00A905CB"/>
    <w:rsid w:val="00A90EF8"/>
    <w:rsid w:val="00A9126E"/>
    <w:rsid w:val="00A92A77"/>
    <w:rsid w:val="00A97881"/>
    <w:rsid w:val="00AA0289"/>
    <w:rsid w:val="00AA03F6"/>
    <w:rsid w:val="00AA1538"/>
    <w:rsid w:val="00AA5B87"/>
    <w:rsid w:val="00AA6B41"/>
    <w:rsid w:val="00AA7F3D"/>
    <w:rsid w:val="00AB5948"/>
    <w:rsid w:val="00AC0E61"/>
    <w:rsid w:val="00AC105D"/>
    <w:rsid w:val="00AC11AA"/>
    <w:rsid w:val="00AC2032"/>
    <w:rsid w:val="00AC46A0"/>
    <w:rsid w:val="00AC5D92"/>
    <w:rsid w:val="00AC73A1"/>
    <w:rsid w:val="00AC7BBF"/>
    <w:rsid w:val="00AD0A11"/>
    <w:rsid w:val="00AD0B74"/>
    <w:rsid w:val="00AD0E4B"/>
    <w:rsid w:val="00AD11D0"/>
    <w:rsid w:val="00AD3379"/>
    <w:rsid w:val="00AD4263"/>
    <w:rsid w:val="00AD58EB"/>
    <w:rsid w:val="00AD5DC3"/>
    <w:rsid w:val="00AD7008"/>
    <w:rsid w:val="00AE169E"/>
    <w:rsid w:val="00AE35D9"/>
    <w:rsid w:val="00AE6E3E"/>
    <w:rsid w:val="00AE7135"/>
    <w:rsid w:val="00AE7511"/>
    <w:rsid w:val="00AF0D09"/>
    <w:rsid w:val="00AF0D56"/>
    <w:rsid w:val="00AF1123"/>
    <w:rsid w:val="00AF2A97"/>
    <w:rsid w:val="00AF2E3B"/>
    <w:rsid w:val="00AF32A7"/>
    <w:rsid w:val="00AF3363"/>
    <w:rsid w:val="00AF40E4"/>
    <w:rsid w:val="00AF419D"/>
    <w:rsid w:val="00AF5656"/>
    <w:rsid w:val="00B02180"/>
    <w:rsid w:val="00B02C3A"/>
    <w:rsid w:val="00B05445"/>
    <w:rsid w:val="00B05D7B"/>
    <w:rsid w:val="00B0650F"/>
    <w:rsid w:val="00B06BA6"/>
    <w:rsid w:val="00B07608"/>
    <w:rsid w:val="00B15D8D"/>
    <w:rsid w:val="00B31AB0"/>
    <w:rsid w:val="00B32FCC"/>
    <w:rsid w:val="00B34227"/>
    <w:rsid w:val="00B344E7"/>
    <w:rsid w:val="00B35F8F"/>
    <w:rsid w:val="00B35FF9"/>
    <w:rsid w:val="00B410A6"/>
    <w:rsid w:val="00B41F7B"/>
    <w:rsid w:val="00B45FC5"/>
    <w:rsid w:val="00B462D9"/>
    <w:rsid w:val="00B47DE1"/>
    <w:rsid w:val="00B50210"/>
    <w:rsid w:val="00B503AE"/>
    <w:rsid w:val="00B50DCF"/>
    <w:rsid w:val="00B51772"/>
    <w:rsid w:val="00B52656"/>
    <w:rsid w:val="00B552E4"/>
    <w:rsid w:val="00B61984"/>
    <w:rsid w:val="00B62BCF"/>
    <w:rsid w:val="00B6476E"/>
    <w:rsid w:val="00B64FDD"/>
    <w:rsid w:val="00B726A6"/>
    <w:rsid w:val="00B766E0"/>
    <w:rsid w:val="00B76AB5"/>
    <w:rsid w:val="00B806D7"/>
    <w:rsid w:val="00B8110F"/>
    <w:rsid w:val="00B811F9"/>
    <w:rsid w:val="00B81CDC"/>
    <w:rsid w:val="00B823B0"/>
    <w:rsid w:val="00B82CB6"/>
    <w:rsid w:val="00B84440"/>
    <w:rsid w:val="00B84FD2"/>
    <w:rsid w:val="00B85679"/>
    <w:rsid w:val="00B876E4"/>
    <w:rsid w:val="00B90230"/>
    <w:rsid w:val="00B9578F"/>
    <w:rsid w:val="00BA0E39"/>
    <w:rsid w:val="00BA1E39"/>
    <w:rsid w:val="00BA270B"/>
    <w:rsid w:val="00BA76BD"/>
    <w:rsid w:val="00BB39C4"/>
    <w:rsid w:val="00BB4A63"/>
    <w:rsid w:val="00BC0643"/>
    <w:rsid w:val="00BC0757"/>
    <w:rsid w:val="00BC13A9"/>
    <w:rsid w:val="00BC25DC"/>
    <w:rsid w:val="00BC29B5"/>
    <w:rsid w:val="00BC4286"/>
    <w:rsid w:val="00BC7D05"/>
    <w:rsid w:val="00BD0540"/>
    <w:rsid w:val="00BD0623"/>
    <w:rsid w:val="00BD08B8"/>
    <w:rsid w:val="00BD1388"/>
    <w:rsid w:val="00BD2777"/>
    <w:rsid w:val="00BD2BD1"/>
    <w:rsid w:val="00BD416F"/>
    <w:rsid w:val="00BD4577"/>
    <w:rsid w:val="00BD62EA"/>
    <w:rsid w:val="00BD659D"/>
    <w:rsid w:val="00BE11DE"/>
    <w:rsid w:val="00BE289E"/>
    <w:rsid w:val="00BE2A42"/>
    <w:rsid w:val="00BE492B"/>
    <w:rsid w:val="00BE4A65"/>
    <w:rsid w:val="00BE5376"/>
    <w:rsid w:val="00BE7551"/>
    <w:rsid w:val="00BF0669"/>
    <w:rsid w:val="00BF0B68"/>
    <w:rsid w:val="00BF0B73"/>
    <w:rsid w:val="00BF34BB"/>
    <w:rsid w:val="00BF7B78"/>
    <w:rsid w:val="00C00766"/>
    <w:rsid w:val="00C03629"/>
    <w:rsid w:val="00C03DA8"/>
    <w:rsid w:val="00C05706"/>
    <w:rsid w:val="00C12085"/>
    <w:rsid w:val="00C13427"/>
    <w:rsid w:val="00C14195"/>
    <w:rsid w:val="00C15059"/>
    <w:rsid w:val="00C160F7"/>
    <w:rsid w:val="00C22BB6"/>
    <w:rsid w:val="00C31442"/>
    <w:rsid w:val="00C326AF"/>
    <w:rsid w:val="00C32E70"/>
    <w:rsid w:val="00C342C9"/>
    <w:rsid w:val="00C35ACB"/>
    <w:rsid w:val="00C373A3"/>
    <w:rsid w:val="00C37E9A"/>
    <w:rsid w:val="00C40417"/>
    <w:rsid w:val="00C44D49"/>
    <w:rsid w:val="00C44FCC"/>
    <w:rsid w:val="00C46E71"/>
    <w:rsid w:val="00C46F2C"/>
    <w:rsid w:val="00C504D7"/>
    <w:rsid w:val="00C511F7"/>
    <w:rsid w:val="00C51218"/>
    <w:rsid w:val="00C512C9"/>
    <w:rsid w:val="00C52476"/>
    <w:rsid w:val="00C52A60"/>
    <w:rsid w:val="00C5307A"/>
    <w:rsid w:val="00C53229"/>
    <w:rsid w:val="00C56829"/>
    <w:rsid w:val="00C622EF"/>
    <w:rsid w:val="00C63350"/>
    <w:rsid w:val="00C64390"/>
    <w:rsid w:val="00C644DC"/>
    <w:rsid w:val="00C651F6"/>
    <w:rsid w:val="00C66F2B"/>
    <w:rsid w:val="00C67492"/>
    <w:rsid w:val="00C67764"/>
    <w:rsid w:val="00C716C2"/>
    <w:rsid w:val="00C73176"/>
    <w:rsid w:val="00C758B6"/>
    <w:rsid w:val="00C77A84"/>
    <w:rsid w:val="00C817DC"/>
    <w:rsid w:val="00C83418"/>
    <w:rsid w:val="00C85AE9"/>
    <w:rsid w:val="00C878BD"/>
    <w:rsid w:val="00C91A9B"/>
    <w:rsid w:val="00C91F73"/>
    <w:rsid w:val="00C9203C"/>
    <w:rsid w:val="00C9420F"/>
    <w:rsid w:val="00C9448B"/>
    <w:rsid w:val="00C9524D"/>
    <w:rsid w:val="00C973FF"/>
    <w:rsid w:val="00CA2B3A"/>
    <w:rsid w:val="00CA3B04"/>
    <w:rsid w:val="00CA45A2"/>
    <w:rsid w:val="00CA472B"/>
    <w:rsid w:val="00CA4C82"/>
    <w:rsid w:val="00CA4FCA"/>
    <w:rsid w:val="00CA579C"/>
    <w:rsid w:val="00CA57F2"/>
    <w:rsid w:val="00CB0CBE"/>
    <w:rsid w:val="00CB1187"/>
    <w:rsid w:val="00CB1E8D"/>
    <w:rsid w:val="00CB28E1"/>
    <w:rsid w:val="00CB5377"/>
    <w:rsid w:val="00CB6063"/>
    <w:rsid w:val="00CC0E0E"/>
    <w:rsid w:val="00CC35AF"/>
    <w:rsid w:val="00CC3609"/>
    <w:rsid w:val="00CC3B79"/>
    <w:rsid w:val="00CC42FC"/>
    <w:rsid w:val="00CC5095"/>
    <w:rsid w:val="00CC66CE"/>
    <w:rsid w:val="00CD20AD"/>
    <w:rsid w:val="00CD7695"/>
    <w:rsid w:val="00CE0307"/>
    <w:rsid w:val="00CE131B"/>
    <w:rsid w:val="00CE2230"/>
    <w:rsid w:val="00CE337D"/>
    <w:rsid w:val="00CE480B"/>
    <w:rsid w:val="00CE56FC"/>
    <w:rsid w:val="00CE738A"/>
    <w:rsid w:val="00CE7586"/>
    <w:rsid w:val="00CF404F"/>
    <w:rsid w:val="00D02E29"/>
    <w:rsid w:val="00D033F9"/>
    <w:rsid w:val="00D05842"/>
    <w:rsid w:val="00D05BA4"/>
    <w:rsid w:val="00D0745E"/>
    <w:rsid w:val="00D139CA"/>
    <w:rsid w:val="00D14184"/>
    <w:rsid w:val="00D14A2D"/>
    <w:rsid w:val="00D1565D"/>
    <w:rsid w:val="00D1602A"/>
    <w:rsid w:val="00D160EE"/>
    <w:rsid w:val="00D203AE"/>
    <w:rsid w:val="00D203EE"/>
    <w:rsid w:val="00D20825"/>
    <w:rsid w:val="00D20928"/>
    <w:rsid w:val="00D20FD2"/>
    <w:rsid w:val="00D24069"/>
    <w:rsid w:val="00D26BAB"/>
    <w:rsid w:val="00D31C1C"/>
    <w:rsid w:val="00D335CB"/>
    <w:rsid w:val="00D33BCE"/>
    <w:rsid w:val="00D36859"/>
    <w:rsid w:val="00D40B18"/>
    <w:rsid w:val="00D40E77"/>
    <w:rsid w:val="00D4207D"/>
    <w:rsid w:val="00D42C2E"/>
    <w:rsid w:val="00D443D4"/>
    <w:rsid w:val="00D449AC"/>
    <w:rsid w:val="00D505AB"/>
    <w:rsid w:val="00D51CBB"/>
    <w:rsid w:val="00D51DCB"/>
    <w:rsid w:val="00D5451A"/>
    <w:rsid w:val="00D577D7"/>
    <w:rsid w:val="00D60318"/>
    <w:rsid w:val="00D633E0"/>
    <w:rsid w:val="00D649AE"/>
    <w:rsid w:val="00D66ADE"/>
    <w:rsid w:val="00D671A0"/>
    <w:rsid w:val="00D675BB"/>
    <w:rsid w:val="00D708CC"/>
    <w:rsid w:val="00D7128C"/>
    <w:rsid w:val="00D72F56"/>
    <w:rsid w:val="00D737D7"/>
    <w:rsid w:val="00D7447C"/>
    <w:rsid w:val="00D7585B"/>
    <w:rsid w:val="00D769D1"/>
    <w:rsid w:val="00D77B08"/>
    <w:rsid w:val="00D86984"/>
    <w:rsid w:val="00D87733"/>
    <w:rsid w:val="00D91C28"/>
    <w:rsid w:val="00D92048"/>
    <w:rsid w:val="00D92ADC"/>
    <w:rsid w:val="00D93015"/>
    <w:rsid w:val="00D9349C"/>
    <w:rsid w:val="00D937A0"/>
    <w:rsid w:val="00D968C9"/>
    <w:rsid w:val="00D974F4"/>
    <w:rsid w:val="00D97E97"/>
    <w:rsid w:val="00DA0FF1"/>
    <w:rsid w:val="00DA16B0"/>
    <w:rsid w:val="00DA1FB9"/>
    <w:rsid w:val="00DA555C"/>
    <w:rsid w:val="00DA6180"/>
    <w:rsid w:val="00DA7C4C"/>
    <w:rsid w:val="00DB0211"/>
    <w:rsid w:val="00DB04CB"/>
    <w:rsid w:val="00DB0BCA"/>
    <w:rsid w:val="00DB16AA"/>
    <w:rsid w:val="00DB1CA2"/>
    <w:rsid w:val="00DB2B49"/>
    <w:rsid w:val="00DB5659"/>
    <w:rsid w:val="00DB5CB3"/>
    <w:rsid w:val="00DB69EB"/>
    <w:rsid w:val="00DB7E4B"/>
    <w:rsid w:val="00DC0F9B"/>
    <w:rsid w:val="00DC1436"/>
    <w:rsid w:val="00DC2427"/>
    <w:rsid w:val="00DC656D"/>
    <w:rsid w:val="00DC73EA"/>
    <w:rsid w:val="00DD0CDB"/>
    <w:rsid w:val="00DD13F7"/>
    <w:rsid w:val="00DD6810"/>
    <w:rsid w:val="00DD73BB"/>
    <w:rsid w:val="00DD75A6"/>
    <w:rsid w:val="00DE0349"/>
    <w:rsid w:val="00DE16A3"/>
    <w:rsid w:val="00DE23D6"/>
    <w:rsid w:val="00DE31C1"/>
    <w:rsid w:val="00DE3755"/>
    <w:rsid w:val="00DE38D7"/>
    <w:rsid w:val="00DE4B21"/>
    <w:rsid w:val="00DE6D98"/>
    <w:rsid w:val="00DE7D80"/>
    <w:rsid w:val="00DF36BD"/>
    <w:rsid w:val="00DF5B75"/>
    <w:rsid w:val="00DF6331"/>
    <w:rsid w:val="00DF6BD9"/>
    <w:rsid w:val="00DF774C"/>
    <w:rsid w:val="00DF7AF6"/>
    <w:rsid w:val="00E001F1"/>
    <w:rsid w:val="00E00393"/>
    <w:rsid w:val="00E004B4"/>
    <w:rsid w:val="00E010CA"/>
    <w:rsid w:val="00E01190"/>
    <w:rsid w:val="00E033DF"/>
    <w:rsid w:val="00E1139B"/>
    <w:rsid w:val="00E11629"/>
    <w:rsid w:val="00E13563"/>
    <w:rsid w:val="00E14B1F"/>
    <w:rsid w:val="00E20AE0"/>
    <w:rsid w:val="00E2103C"/>
    <w:rsid w:val="00E21BBB"/>
    <w:rsid w:val="00E268FA"/>
    <w:rsid w:val="00E31345"/>
    <w:rsid w:val="00E318AC"/>
    <w:rsid w:val="00E31A2C"/>
    <w:rsid w:val="00E31D69"/>
    <w:rsid w:val="00E34CDF"/>
    <w:rsid w:val="00E35E1B"/>
    <w:rsid w:val="00E450AC"/>
    <w:rsid w:val="00E45AF9"/>
    <w:rsid w:val="00E465C8"/>
    <w:rsid w:val="00E50359"/>
    <w:rsid w:val="00E512E2"/>
    <w:rsid w:val="00E52088"/>
    <w:rsid w:val="00E5292B"/>
    <w:rsid w:val="00E53B95"/>
    <w:rsid w:val="00E5438C"/>
    <w:rsid w:val="00E569E5"/>
    <w:rsid w:val="00E56E01"/>
    <w:rsid w:val="00E602B7"/>
    <w:rsid w:val="00E60442"/>
    <w:rsid w:val="00E61292"/>
    <w:rsid w:val="00E61848"/>
    <w:rsid w:val="00E627FB"/>
    <w:rsid w:val="00E63DB4"/>
    <w:rsid w:val="00E63DC4"/>
    <w:rsid w:val="00E71278"/>
    <w:rsid w:val="00E7350B"/>
    <w:rsid w:val="00E7498E"/>
    <w:rsid w:val="00E76EE4"/>
    <w:rsid w:val="00E772D2"/>
    <w:rsid w:val="00E80258"/>
    <w:rsid w:val="00E8095D"/>
    <w:rsid w:val="00E84290"/>
    <w:rsid w:val="00E847EF"/>
    <w:rsid w:val="00E87B2C"/>
    <w:rsid w:val="00E90985"/>
    <w:rsid w:val="00E91AD6"/>
    <w:rsid w:val="00E94004"/>
    <w:rsid w:val="00E94DAC"/>
    <w:rsid w:val="00E95567"/>
    <w:rsid w:val="00EA03A6"/>
    <w:rsid w:val="00EA05EB"/>
    <w:rsid w:val="00EA25B9"/>
    <w:rsid w:val="00EA3038"/>
    <w:rsid w:val="00EA3B51"/>
    <w:rsid w:val="00EA4EC4"/>
    <w:rsid w:val="00EA5AC5"/>
    <w:rsid w:val="00EA6ADF"/>
    <w:rsid w:val="00EB0B97"/>
    <w:rsid w:val="00EB1B93"/>
    <w:rsid w:val="00EB28C7"/>
    <w:rsid w:val="00EB2C3B"/>
    <w:rsid w:val="00EB3E0A"/>
    <w:rsid w:val="00EB3ECF"/>
    <w:rsid w:val="00EB438E"/>
    <w:rsid w:val="00EB5582"/>
    <w:rsid w:val="00EB570A"/>
    <w:rsid w:val="00EB6C69"/>
    <w:rsid w:val="00EC359E"/>
    <w:rsid w:val="00EC3FF2"/>
    <w:rsid w:val="00EC55DE"/>
    <w:rsid w:val="00EC649B"/>
    <w:rsid w:val="00EC7E8D"/>
    <w:rsid w:val="00ED029F"/>
    <w:rsid w:val="00ED113F"/>
    <w:rsid w:val="00ED27B2"/>
    <w:rsid w:val="00ED518F"/>
    <w:rsid w:val="00ED5D02"/>
    <w:rsid w:val="00ED6595"/>
    <w:rsid w:val="00EE1DCC"/>
    <w:rsid w:val="00EE221A"/>
    <w:rsid w:val="00EE3DAB"/>
    <w:rsid w:val="00EE4A69"/>
    <w:rsid w:val="00EE572E"/>
    <w:rsid w:val="00EE74A4"/>
    <w:rsid w:val="00EF2BE8"/>
    <w:rsid w:val="00EF3EC4"/>
    <w:rsid w:val="00EF5FDE"/>
    <w:rsid w:val="00EF64EC"/>
    <w:rsid w:val="00EF69AF"/>
    <w:rsid w:val="00EF75FE"/>
    <w:rsid w:val="00F00AA4"/>
    <w:rsid w:val="00F015E4"/>
    <w:rsid w:val="00F01B3B"/>
    <w:rsid w:val="00F0424F"/>
    <w:rsid w:val="00F05FA5"/>
    <w:rsid w:val="00F108BF"/>
    <w:rsid w:val="00F14CB7"/>
    <w:rsid w:val="00F167BE"/>
    <w:rsid w:val="00F16801"/>
    <w:rsid w:val="00F16DD9"/>
    <w:rsid w:val="00F16FBB"/>
    <w:rsid w:val="00F20EF9"/>
    <w:rsid w:val="00F21AA6"/>
    <w:rsid w:val="00F2653A"/>
    <w:rsid w:val="00F26541"/>
    <w:rsid w:val="00F3070B"/>
    <w:rsid w:val="00F308F1"/>
    <w:rsid w:val="00F30D7A"/>
    <w:rsid w:val="00F326EB"/>
    <w:rsid w:val="00F34055"/>
    <w:rsid w:val="00F34C3E"/>
    <w:rsid w:val="00F363AD"/>
    <w:rsid w:val="00F40EFA"/>
    <w:rsid w:val="00F4205D"/>
    <w:rsid w:val="00F44392"/>
    <w:rsid w:val="00F46E50"/>
    <w:rsid w:val="00F53893"/>
    <w:rsid w:val="00F5631D"/>
    <w:rsid w:val="00F56413"/>
    <w:rsid w:val="00F5722D"/>
    <w:rsid w:val="00F5725E"/>
    <w:rsid w:val="00F57379"/>
    <w:rsid w:val="00F64AAA"/>
    <w:rsid w:val="00F65478"/>
    <w:rsid w:val="00F65CD3"/>
    <w:rsid w:val="00F67A46"/>
    <w:rsid w:val="00F703A6"/>
    <w:rsid w:val="00F74D9B"/>
    <w:rsid w:val="00F76768"/>
    <w:rsid w:val="00F767DC"/>
    <w:rsid w:val="00F76905"/>
    <w:rsid w:val="00F832E1"/>
    <w:rsid w:val="00F91983"/>
    <w:rsid w:val="00F91E6D"/>
    <w:rsid w:val="00F92DEB"/>
    <w:rsid w:val="00F939AB"/>
    <w:rsid w:val="00F9507E"/>
    <w:rsid w:val="00F95DF8"/>
    <w:rsid w:val="00F9666C"/>
    <w:rsid w:val="00FA42FB"/>
    <w:rsid w:val="00FA57A1"/>
    <w:rsid w:val="00FA5A7D"/>
    <w:rsid w:val="00FA5ECD"/>
    <w:rsid w:val="00FB2ADB"/>
    <w:rsid w:val="00FB6448"/>
    <w:rsid w:val="00FB67B8"/>
    <w:rsid w:val="00FB6E72"/>
    <w:rsid w:val="00FB6FEA"/>
    <w:rsid w:val="00FC1267"/>
    <w:rsid w:val="00FC1484"/>
    <w:rsid w:val="00FC4298"/>
    <w:rsid w:val="00FC5C7C"/>
    <w:rsid w:val="00FC6D56"/>
    <w:rsid w:val="00FC7C03"/>
    <w:rsid w:val="00FD0236"/>
    <w:rsid w:val="00FD06DC"/>
    <w:rsid w:val="00FD1282"/>
    <w:rsid w:val="00FD1444"/>
    <w:rsid w:val="00FD3B2C"/>
    <w:rsid w:val="00FD3CD1"/>
    <w:rsid w:val="00FD5B17"/>
    <w:rsid w:val="00FE1E65"/>
    <w:rsid w:val="00FE3066"/>
    <w:rsid w:val="00FE464C"/>
    <w:rsid w:val="00FE5021"/>
    <w:rsid w:val="00FE5B52"/>
    <w:rsid w:val="00FF2674"/>
    <w:rsid w:val="00FF28D5"/>
    <w:rsid w:val="00FF2EEF"/>
    <w:rsid w:val="00FF49BC"/>
    <w:rsid w:val="00FF4CB1"/>
    <w:rsid w:val="00FF60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059B7F47-6DDF-42DE-A006-257DD9E6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4DE"/>
    <w:rPr>
      <w:rFonts w:ascii="Times New Roman" w:eastAsia="Times New Roman" w:hAnsi="Times New Roman"/>
      <w:sz w:val="24"/>
      <w:szCs w:val="24"/>
      <w:lang w:val="uk-UA"/>
    </w:rPr>
  </w:style>
  <w:style w:type="paragraph" w:styleId="1">
    <w:name w:val="heading 1"/>
    <w:basedOn w:val="a"/>
    <w:next w:val="a"/>
    <w:link w:val="10"/>
    <w:uiPriority w:val="99"/>
    <w:qFormat/>
    <w:rsid w:val="004844DE"/>
    <w:pPr>
      <w:keepNext/>
      <w:outlineLvl w:val="0"/>
    </w:pPr>
    <w:rPr>
      <w:szCs w:val="20"/>
    </w:rPr>
  </w:style>
  <w:style w:type="paragraph" w:styleId="2">
    <w:name w:val="heading 2"/>
    <w:basedOn w:val="a"/>
    <w:next w:val="a"/>
    <w:link w:val="20"/>
    <w:uiPriority w:val="9"/>
    <w:qFormat/>
    <w:rsid w:val="004844DE"/>
    <w:pPr>
      <w:keepNext/>
      <w:jc w:val="center"/>
      <w:outlineLvl w:val="1"/>
    </w:pPr>
    <w:rPr>
      <w:b/>
      <w:i/>
      <w:sz w:val="28"/>
      <w:szCs w:val="20"/>
    </w:rPr>
  </w:style>
  <w:style w:type="paragraph" w:styleId="3">
    <w:name w:val="heading 3"/>
    <w:basedOn w:val="a"/>
    <w:next w:val="a"/>
    <w:link w:val="30"/>
    <w:uiPriority w:val="99"/>
    <w:qFormat/>
    <w:rsid w:val="004844DE"/>
    <w:pPr>
      <w:keepNext/>
      <w:jc w:val="center"/>
      <w:outlineLvl w:val="2"/>
    </w:pPr>
    <w:rPr>
      <w:bCs/>
      <w:i/>
      <w:iCs/>
    </w:rPr>
  </w:style>
  <w:style w:type="paragraph" w:styleId="4">
    <w:name w:val="heading 4"/>
    <w:basedOn w:val="a"/>
    <w:next w:val="a"/>
    <w:link w:val="40"/>
    <w:uiPriority w:val="99"/>
    <w:qFormat/>
    <w:rsid w:val="004844DE"/>
    <w:pPr>
      <w:keepNext/>
      <w:jc w:val="both"/>
      <w:outlineLvl w:val="3"/>
    </w:pPr>
    <w:rPr>
      <w:b/>
      <w:i/>
      <w:sz w:val="28"/>
      <w:szCs w:val="20"/>
    </w:rPr>
  </w:style>
  <w:style w:type="paragraph" w:styleId="5">
    <w:name w:val="heading 5"/>
    <w:basedOn w:val="a"/>
    <w:next w:val="a"/>
    <w:link w:val="50"/>
    <w:uiPriority w:val="99"/>
    <w:qFormat/>
    <w:rsid w:val="004844DE"/>
    <w:pPr>
      <w:keepNext/>
      <w:ind w:firstLine="720"/>
      <w:jc w:val="center"/>
      <w:outlineLvl w:val="4"/>
    </w:pPr>
    <w:rPr>
      <w:bCs/>
      <w:i/>
      <w:iCs/>
    </w:rPr>
  </w:style>
  <w:style w:type="paragraph" w:styleId="6">
    <w:name w:val="heading 6"/>
    <w:basedOn w:val="a"/>
    <w:next w:val="a"/>
    <w:link w:val="60"/>
    <w:uiPriority w:val="99"/>
    <w:qFormat/>
    <w:rsid w:val="004844DE"/>
    <w:pPr>
      <w:keepNext/>
      <w:outlineLvl w:val="5"/>
    </w:pPr>
    <w:rPr>
      <w:sz w:val="28"/>
      <w:szCs w:val="20"/>
    </w:rPr>
  </w:style>
  <w:style w:type="paragraph" w:styleId="7">
    <w:name w:val="heading 7"/>
    <w:basedOn w:val="a"/>
    <w:next w:val="a"/>
    <w:link w:val="70"/>
    <w:uiPriority w:val="99"/>
    <w:qFormat/>
    <w:rsid w:val="004844DE"/>
    <w:pPr>
      <w:keepNext/>
      <w:ind w:left="720"/>
      <w:jc w:val="center"/>
      <w:outlineLvl w:val="6"/>
    </w:pPr>
    <w:rPr>
      <w:b/>
      <w:sz w:val="28"/>
      <w:szCs w:val="20"/>
    </w:rPr>
  </w:style>
  <w:style w:type="paragraph" w:styleId="8">
    <w:name w:val="heading 8"/>
    <w:basedOn w:val="a"/>
    <w:next w:val="a"/>
    <w:link w:val="80"/>
    <w:uiPriority w:val="99"/>
    <w:qFormat/>
    <w:rsid w:val="004844DE"/>
    <w:pPr>
      <w:keepNext/>
      <w:jc w:val="center"/>
      <w:outlineLvl w:val="7"/>
    </w:pPr>
    <w:rPr>
      <w:b/>
      <w:caps/>
      <w:szCs w:val="20"/>
    </w:rPr>
  </w:style>
  <w:style w:type="paragraph" w:styleId="9">
    <w:name w:val="heading 9"/>
    <w:basedOn w:val="a"/>
    <w:next w:val="a"/>
    <w:link w:val="90"/>
    <w:uiPriority w:val="99"/>
    <w:qFormat/>
    <w:rsid w:val="004844DE"/>
    <w:pPr>
      <w:keepNext/>
      <w:ind w:left="360"/>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844DE"/>
    <w:rPr>
      <w:rFonts w:ascii="Times New Roman" w:hAnsi="Times New Roman" w:cs="Times New Roman"/>
      <w:sz w:val="20"/>
      <w:szCs w:val="20"/>
      <w:lang w:val="uk-UA" w:eastAsia="ru-RU"/>
    </w:rPr>
  </w:style>
  <w:style w:type="character" w:customStyle="1" w:styleId="20">
    <w:name w:val="Заголовок 2 Знак"/>
    <w:link w:val="2"/>
    <w:uiPriority w:val="9"/>
    <w:locked/>
    <w:rsid w:val="004844DE"/>
    <w:rPr>
      <w:rFonts w:ascii="Times New Roman" w:hAnsi="Times New Roman" w:cs="Times New Roman"/>
      <w:b/>
      <w:i/>
      <w:sz w:val="20"/>
      <w:szCs w:val="20"/>
      <w:lang w:val="uk-UA" w:eastAsia="ru-RU"/>
    </w:rPr>
  </w:style>
  <w:style w:type="character" w:customStyle="1" w:styleId="30">
    <w:name w:val="Заголовок 3 Знак"/>
    <w:link w:val="3"/>
    <w:uiPriority w:val="99"/>
    <w:locked/>
    <w:rsid w:val="004844DE"/>
    <w:rPr>
      <w:rFonts w:ascii="Times New Roman" w:hAnsi="Times New Roman" w:cs="Times New Roman"/>
      <w:bCs/>
      <w:i/>
      <w:iCs/>
      <w:sz w:val="24"/>
      <w:szCs w:val="24"/>
      <w:lang w:val="uk-UA" w:eastAsia="ru-RU"/>
    </w:rPr>
  </w:style>
  <w:style w:type="character" w:customStyle="1" w:styleId="40">
    <w:name w:val="Заголовок 4 Знак"/>
    <w:link w:val="4"/>
    <w:uiPriority w:val="99"/>
    <w:locked/>
    <w:rsid w:val="004844DE"/>
    <w:rPr>
      <w:rFonts w:ascii="Times New Roman" w:hAnsi="Times New Roman" w:cs="Times New Roman"/>
      <w:b/>
      <w:i/>
      <w:sz w:val="20"/>
      <w:szCs w:val="20"/>
      <w:lang w:val="uk-UA" w:eastAsia="ru-RU"/>
    </w:rPr>
  </w:style>
  <w:style w:type="character" w:customStyle="1" w:styleId="50">
    <w:name w:val="Заголовок 5 Знак"/>
    <w:link w:val="5"/>
    <w:uiPriority w:val="99"/>
    <w:locked/>
    <w:rsid w:val="004844DE"/>
    <w:rPr>
      <w:rFonts w:ascii="Times New Roman" w:hAnsi="Times New Roman" w:cs="Times New Roman"/>
      <w:bCs/>
      <w:i/>
      <w:iCs/>
      <w:sz w:val="24"/>
      <w:szCs w:val="24"/>
      <w:lang w:val="uk-UA" w:eastAsia="ru-RU"/>
    </w:rPr>
  </w:style>
  <w:style w:type="character" w:customStyle="1" w:styleId="60">
    <w:name w:val="Заголовок 6 Знак"/>
    <w:link w:val="6"/>
    <w:uiPriority w:val="99"/>
    <w:locked/>
    <w:rsid w:val="004844DE"/>
    <w:rPr>
      <w:rFonts w:ascii="Times New Roman" w:hAnsi="Times New Roman" w:cs="Times New Roman"/>
      <w:sz w:val="20"/>
      <w:szCs w:val="20"/>
      <w:lang w:val="uk-UA" w:eastAsia="ru-RU"/>
    </w:rPr>
  </w:style>
  <w:style w:type="character" w:customStyle="1" w:styleId="70">
    <w:name w:val="Заголовок 7 Знак"/>
    <w:link w:val="7"/>
    <w:uiPriority w:val="99"/>
    <w:locked/>
    <w:rsid w:val="004844DE"/>
    <w:rPr>
      <w:rFonts w:ascii="Times New Roman" w:hAnsi="Times New Roman" w:cs="Times New Roman"/>
      <w:b/>
      <w:sz w:val="20"/>
      <w:szCs w:val="20"/>
      <w:lang w:val="uk-UA" w:eastAsia="ru-RU"/>
    </w:rPr>
  </w:style>
  <w:style w:type="character" w:customStyle="1" w:styleId="80">
    <w:name w:val="Заголовок 8 Знак"/>
    <w:link w:val="8"/>
    <w:uiPriority w:val="99"/>
    <w:locked/>
    <w:rsid w:val="004844DE"/>
    <w:rPr>
      <w:rFonts w:ascii="Times New Roman" w:hAnsi="Times New Roman" w:cs="Times New Roman"/>
      <w:b/>
      <w:caps/>
      <w:sz w:val="20"/>
      <w:szCs w:val="20"/>
      <w:lang w:val="uk-UA" w:eastAsia="ru-RU"/>
    </w:rPr>
  </w:style>
  <w:style w:type="character" w:customStyle="1" w:styleId="90">
    <w:name w:val="Заголовок 9 Знак"/>
    <w:link w:val="9"/>
    <w:uiPriority w:val="99"/>
    <w:locked/>
    <w:rsid w:val="004844DE"/>
    <w:rPr>
      <w:rFonts w:ascii="Times New Roman" w:hAnsi="Times New Roman" w:cs="Times New Roman"/>
      <w:b/>
      <w:bCs/>
      <w:sz w:val="24"/>
      <w:szCs w:val="24"/>
      <w:lang w:val="uk-UA" w:eastAsia="ru-RU"/>
    </w:rPr>
  </w:style>
  <w:style w:type="paragraph" w:styleId="a3">
    <w:name w:val="Body Text"/>
    <w:basedOn w:val="a"/>
    <w:link w:val="a4"/>
    <w:uiPriority w:val="99"/>
    <w:rsid w:val="004844DE"/>
    <w:pPr>
      <w:spacing w:after="120"/>
    </w:pPr>
    <w:rPr>
      <w:szCs w:val="20"/>
    </w:rPr>
  </w:style>
  <w:style w:type="character" w:customStyle="1" w:styleId="a4">
    <w:name w:val="Основной текст Знак"/>
    <w:link w:val="a3"/>
    <w:uiPriority w:val="99"/>
    <w:locked/>
    <w:rsid w:val="004844DE"/>
    <w:rPr>
      <w:rFonts w:ascii="Times New Roman" w:hAnsi="Times New Roman" w:cs="Times New Roman"/>
      <w:sz w:val="20"/>
      <w:szCs w:val="20"/>
      <w:lang w:val="uk-UA" w:eastAsia="ru-RU"/>
    </w:rPr>
  </w:style>
  <w:style w:type="paragraph" w:styleId="a5">
    <w:name w:val="Title"/>
    <w:basedOn w:val="a"/>
    <w:link w:val="a6"/>
    <w:uiPriority w:val="99"/>
    <w:qFormat/>
    <w:rsid w:val="004844DE"/>
    <w:pPr>
      <w:jc w:val="center"/>
    </w:pPr>
    <w:rPr>
      <w:sz w:val="28"/>
      <w:szCs w:val="20"/>
    </w:rPr>
  </w:style>
  <w:style w:type="character" w:customStyle="1" w:styleId="a6">
    <w:name w:val="Заголовок Знак"/>
    <w:link w:val="a5"/>
    <w:uiPriority w:val="99"/>
    <w:locked/>
    <w:rsid w:val="004844DE"/>
    <w:rPr>
      <w:rFonts w:ascii="Times New Roman" w:hAnsi="Times New Roman" w:cs="Times New Roman"/>
      <w:sz w:val="20"/>
      <w:szCs w:val="20"/>
      <w:lang w:val="uk-UA" w:eastAsia="ru-RU"/>
    </w:rPr>
  </w:style>
  <w:style w:type="paragraph" w:styleId="a7">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8"/>
    <w:qFormat/>
    <w:rsid w:val="004844DE"/>
    <w:pPr>
      <w:spacing w:before="100" w:after="100"/>
    </w:pPr>
    <w:rPr>
      <w:szCs w:val="20"/>
    </w:rPr>
  </w:style>
  <w:style w:type="paragraph" w:styleId="a9">
    <w:name w:val="Plain Text"/>
    <w:basedOn w:val="a"/>
    <w:link w:val="aa"/>
    <w:uiPriority w:val="99"/>
    <w:rsid w:val="004844DE"/>
    <w:rPr>
      <w:rFonts w:ascii="Courier New" w:hAnsi="Courier New"/>
      <w:sz w:val="20"/>
      <w:szCs w:val="20"/>
      <w:lang w:val="ru-RU"/>
    </w:rPr>
  </w:style>
  <w:style w:type="character" w:customStyle="1" w:styleId="aa">
    <w:name w:val="Текст Знак"/>
    <w:link w:val="a9"/>
    <w:uiPriority w:val="99"/>
    <w:locked/>
    <w:rsid w:val="004844DE"/>
    <w:rPr>
      <w:rFonts w:ascii="Courier New" w:hAnsi="Courier New" w:cs="Times New Roman"/>
      <w:sz w:val="20"/>
      <w:szCs w:val="20"/>
      <w:lang w:eastAsia="ru-RU"/>
    </w:rPr>
  </w:style>
  <w:style w:type="paragraph" w:styleId="21">
    <w:name w:val="Body Text 2"/>
    <w:basedOn w:val="a"/>
    <w:link w:val="22"/>
    <w:uiPriority w:val="99"/>
    <w:rsid w:val="004844DE"/>
    <w:pPr>
      <w:jc w:val="both"/>
    </w:pPr>
    <w:rPr>
      <w:szCs w:val="20"/>
    </w:rPr>
  </w:style>
  <w:style w:type="character" w:customStyle="1" w:styleId="22">
    <w:name w:val="Основной текст 2 Знак"/>
    <w:link w:val="21"/>
    <w:uiPriority w:val="99"/>
    <w:locked/>
    <w:rsid w:val="004844DE"/>
    <w:rPr>
      <w:rFonts w:ascii="Times New Roman" w:hAnsi="Times New Roman" w:cs="Times New Roman"/>
      <w:sz w:val="20"/>
      <w:szCs w:val="20"/>
      <w:lang w:val="uk-UA" w:eastAsia="ru-RU"/>
    </w:rPr>
  </w:style>
  <w:style w:type="paragraph" w:styleId="23">
    <w:name w:val="Body Text Indent 2"/>
    <w:basedOn w:val="a"/>
    <w:link w:val="24"/>
    <w:uiPriority w:val="99"/>
    <w:rsid w:val="004844DE"/>
    <w:pPr>
      <w:ind w:firstLine="708"/>
      <w:jc w:val="both"/>
    </w:pPr>
    <w:rPr>
      <w:sz w:val="28"/>
    </w:rPr>
  </w:style>
  <w:style w:type="character" w:customStyle="1" w:styleId="24">
    <w:name w:val="Основной текст с отступом 2 Знак"/>
    <w:link w:val="23"/>
    <w:uiPriority w:val="99"/>
    <w:locked/>
    <w:rsid w:val="004844DE"/>
    <w:rPr>
      <w:rFonts w:ascii="Times New Roman" w:hAnsi="Times New Roman" w:cs="Times New Roman"/>
      <w:sz w:val="24"/>
      <w:szCs w:val="24"/>
      <w:lang w:val="uk-UA" w:eastAsia="ru-RU"/>
    </w:rPr>
  </w:style>
  <w:style w:type="paragraph" w:styleId="31">
    <w:name w:val="Body Text Indent 3"/>
    <w:basedOn w:val="a"/>
    <w:link w:val="32"/>
    <w:uiPriority w:val="99"/>
    <w:rsid w:val="004844DE"/>
    <w:pPr>
      <w:tabs>
        <w:tab w:val="left" w:pos="9360"/>
      </w:tabs>
      <w:ind w:firstLine="709"/>
      <w:jc w:val="both"/>
    </w:pPr>
    <w:rPr>
      <w:sz w:val="28"/>
      <w:szCs w:val="20"/>
    </w:rPr>
  </w:style>
  <w:style w:type="character" w:customStyle="1" w:styleId="32">
    <w:name w:val="Основной текст с отступом 3 Знак"/>
    <w:link w:val="31"/>
    <w:uiPriority w:val="99"/>
    <w:locked/>
    <w:rsid w:val="004844DE"/>
    <w:rPr>
      <w:rFonts w:ascii="Times New Roman" w:hAnsi="Times New Roman" w:cs="Times New Roman"/>
      <w:sz w:val="20"/>
      <w:szCs w:val="20"/>
      <w:lang w:val="uk-UA" w:eastAsia="ru-RU"/>
    </w:rPr>
  </w:style>
  <w:style w:type="paragraph" w:styleId="ab">
    <w:name w:val="Body Text Indent"/>
    <w:aliases w:val="Знак Знак Знак Знак Знак Знак Знак,Знак Знак Знак Знак Знак,Знак Знак Знак Знак Знак Знак Знак Знак"/>
    <w:basedOn w:val="a"/>
    <w:link w:val="ac"/>
    <w:rsid w:val="004844DE"/>
    <w:pPr>
      <w:ind w:firstLine="720"/>
      <w:jc w:val="both"/>
    </w:pPr>
    <w:rPr>
      <w:sz w:val="28"/>
      <w:szCs w:val="20"/>
    </w:rPr>
  </w:style>
  <w:style w:type="character" w:customStyle="1" w:styleId="ac">
    <w:name w:val="Основной текст с отступом Знак"/>
    <w:aliases w:val="Знак Знак Знак Знак Знак Знак Знак Знак1,Знак Знак Знак Знак Знак Знак2,Знак Знак Знак Знак Знак Знак Знак Знак Знак"/>
    <w:link w:val="ab"/>
    <w:locked/>
    <w:rsid w:val="004844DE"/>
    <w:rPr>
      <w:rFonts w:ascii="Times New Roman" w:hAnsi="Times New Roman" w:cs="Times New Roman"/>
      <w:sz w:val="20"/>
      <w:szCs w:val="20"/>
      <w:lang w:val="uk-UA" w:eastAsia="ru-RU"/>
    </w:rPr>
  </w:style>
  <w:style w:type="paragraph" w:customStyle="1" w:styleId="ad">
    <w:name w:val="Таблица"/>
    <w:basedOn w:val="a"/>
    <w:uiPriority w:val="99"/>
    <w:rsid w:val="004844DE"/>
    <w:rPr>
      <w:rFonts w:ascii="Antiqua" w:hAnsi="Antiqua"/>
      <w:szCs w:val="20"/>
    </w:rPr>
  </w:style>
  <w:style w:type="paragraph" w:customStyle="1" w:styleId="310">
    <w:name w:val="Основной текст 31"/>
    <w:basedOn w:val="a"/>
    <w:uiPriority w:val="99"/>
    <w:rsid w:val="004844DE"/>
    <w:pPr>
      <w:jc w:val="both"/>
    </w:pPr>
    <w:rPr>
      <w:sz w:val="28"/>
      <w:szCs w:val="20"/>
    </w:rPr>
  </w:style>
  <w:style w:type="paragraph" w:customStyle="1" w:styleId="51">
    <w:name w:val="заголовок 5"/>
    <w:basedOn w:val="a"/>
    <w:next w:val="a"/>
    <w:uiPriority w:val="99"/>
    <w:rsid w:val="004844DE"/>
    <w:pPr>
      <w:keepNext/>
      <w:tabs>
        <w:tab w:val="decimal" w:pos="637"/>
      </w:tabs>
      <w:jc w:val="center"/>
    </w:pPr>
    <w:rPr>
      <w:szCs w:val="20"/>
    </w:rPr>
  </w:style>
  <w:style w:type="character" w:styleId="ae">
    <w:name w:val="footnote reference"/>
    <w:uiPriority w:val="99"/>
    <w:semiHidden/>
    <w:rsid w:val="004844DE"/>
    <w:rPr>
      <w:rFonts w:cs="Times New Roman"/>
      <w:vertAlign w:val="superscript"/>
    </w:rPr>
  </w:style>
  <w:style w:type="paragraph" w:styleId="af">
    <w:name w:val="footnote text"/>
    <w:basedOn w:val="a"/>
    <w:link w:val="af0"/>
    <w:uiPriority w:val="99"/>
    <w:semiHidden/>
    <w:rsid w:val="004844DE"/>
    <w:rPr>
      <w:sz w:val="20"/>
      <w:szCs w:val="20"/>
    </w:rPr>
  </w:style>
  <w:style w:type="character" w:customStyle="1" w:styleId="af0">
    <w:name w:val="Текст сноски Знак"/>
    <w:link w:val="af"/>
    <w:uiPriority w:val="99"/>
    <w:semiHidden/>
    <w:locked/>
    <w:rsid w:val="004844DE"/>
    <w:rPr>
      <w:rFonts w:ascii="Times New Roman" w:hAnsi="Times New Roman" w:cs="Times New Roman"/>
      <w:sz w:val="20"/>
      <w:szCs w:val="20"/>
      <w:lang w:val="uk-UA" w:eastAsia="ru-RU"/>
    </w:rPr>
  </w:style>
  <w:style w:type="paragraph" w:styleId="HTML">
    <w:name w:val="HTML Preformatted"/>
    <w:basedOn w:val="a"/>
    <w:link w:val="HTML0"/>
    <w:uiPriority w:val="99"/>
    <w:rsid w:val="0048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uk-UA"/>
    </w:rPr>
  </w:style>
  <w:style w:type="character" w:customStyle="1" w:styleId="HTML0">
    <w:name w:val="Стандартный HTML Знак"/>
    <w:link w:val="HTML"/>
    <w:uiPriority w:val="99"/>
    <w:locked/>
    <w:rsid w:val="004844DE"/>
    <w:rPr>
      <w:rFonts w:ascii="Courier New" w:hAnsi="Courier New" w:cs="Times New Roman"/>
      <w:sz w:val="20"/>
      <w:szCs w:val="20"/>
      <w:lang w:val="uk-UA" w:eastAsia="uk-UA"/>
    </w:rPr>
  </w:style>
  <w:style w:type="paragraph" w:customStyle="1" w:styleId="ca3eeeiacee5">
    <w:name w:val="caｷ3.eeeia_cee 5"/>
    <w:basedOn w:val="a"/>
    <w:next w:val="a"/>
    <w:rsid w:val="004844DE"/>
    <w:pPr>
      <w:keepNext/>
      <w:widowControl w:val="0"/>
      <w:autoSpaceDE w:val="0"/>
      <w:autoSpaceDN w:val="0"/>
      <w:adjustRightInd w:val="0"/>
      <w:jc w:val="both"/>
    </w:pPr>
    <w:rPr>
      <w:szCs w:val="20"/>
    </w:rPr>
  </w:style>
  <w:style w:type="character" w:styleId="af1">
    <w:name w:val="Hyperlink"/>
    <w:uiPriority w:val="99"/>
    <w:rsid w:val="004844DE"/>
    <w:rPr>
      <w:rFonts w:cs="Times New Roman"/>
      <w:color w:val="0000FF"/>
      <w:u w:val="single"/>
    </w:rPr>
  </w:style>
  <w:style w:type="paragraph" w:customStyle="1" w:styleId="210">
    <w:name w:val="Основной текст с отступом 21"/>
    <w:basedOn w:val="a"/>
    <w:uiPriority w:val="99"/>
    <w:rsid w:val="004844DE"/>
    <w:pPr>
      <w:ind w:firstLine="709"/>
      <w:jc w:val="both"/>
    </w:pPr>
    <w:rPr>
      <w:szCs w:val="20"/>
      <w:lang w:val="ru-RU"/>
    </w:rPr>
  </w:style>
  <w:style w:type="paragraph" w:customStyle="1" w:styleId="311">
    <w:name w:val="Основной текст с отступом 31"/>
    <w:basedOn w:val="a"/>
    <w:uiPriority w:val="99"/>
    <w:rsid w:val="004844DE"/>
    <w:pPr>
      <w:ind w:firstLine="567"/>
      <w:jc w:val="both"/>
    </w:pPr>
    <w:rPr>
      <w:szCs w:val="20"/>
      <w:lang w:val="ru-RU"/>
    </w:rPr>
  </w:style>
  <w:style w:type="paragraph" w:styleId="af2">
    <w:name w:val="header"/>
    <w:basedOn w:val="a"/>
    <w:link w:val="af3"/>
    <w:rsid w:val="004844DE"/>
    <w:pPr>
      <w:tabs>
        <w:tab w:val="center" w:pos="4153"/>
        <w:tab w:val="right" w:pos="8306"/>
      </w:tabs>
    </w:pPr>
  </w:style>
  <w:style w:type="character" w:customStyle="1" w:styleId="af3">
    <w:name w:val="Верхний колонтитул Знак"/>
    <w:link w:val="af2"/>
    <w:locked/>
    <w:rsid w:val="004844DE"/>
    <w:rPr>
      <w:rFonts w:ascii="Times New Roman" w:hAnsi="Times New Roman" w:cs="Times New Roman"/>
      <w:sz w:val="24"/>
      <w:szCs w:val="24"/>
      <w:lang w:val="uk-UA" w:eastAsia="ru-RU"/>
    </w:rPr>
  </w:style>
  <w:style w:type="character" w:styleId="af4">
    <w:name w:val="page number"/>
    <w:rsid w:val="004844DE"/>
    <w:rPr>
      <w:rFonts w:cs="Times New Roman"/>
    </w:rPr>
  </w:style>
  <w:style w:type="paragraph" w:styleId="33">
    <w:name w:val="Body Text 3"/>
    <w:basedOn w:val="a"/>
    <w:link w:val="34"/>
    <w:uiPriority w:val="99"/>
    <w:rsid w:val="004844DE"/>
    <w:pPr>
      <w:tabs>
        <w:tab w:val="left" w:pos="720"/>
      </w:tabs>
      <w:jc w:val="both"/>
    </w:pPr>
    <w:rPr>
      <w:sz w:val="20"/>
      <w:szCs w:val="20"/>
      <w:lang w:val="ru-RU"/>
    </w:rPr>
  </w:style>
  <w:style w:type="character" w:customStyle="1" w:styleId="34">
    <w:name w:val="Основной текст 3 Знак"/>
    <w:link w:val="33"/>
    <w:uiPriority w:val="99"/>
    <w:locked/>
    <w:rsid w:val="004844DE"/>
    <w:rPr>
      <w:rFonts w:ascii="Times New Roman" w:hAnsi="Times New Roman" w:cs="Times New Roman"/>
      <w:sz w:val="20"/>
      <w:szCs w:val="20"/>
      <w:lang w:eastAsia="ru-RU"/>
    </w:rPr>
  </w:style>
  <w:style w:type="paragraph" w:customStyle="1" w:styleId="11">
    <w:name w:val="Текст1"/>
    <w:basedOn w:val="a"/>
    <w:uiPriority w:val="99"/>
    <w:rsid w:val="004844DE"/>
    <w:rPr>
      <w:rFonts w:ascii="Courier New" w:hAnsi="Courier New"/>
      <w:sz w:val="20"/>
      <w:szCs w:val="20"/>
      <w:lang w:val="ru-RU"/>
    </w:rPr>
  </w:style>
  <w:style w:type="paragraph" w:styleId="af5">
    <w:name w:val="footer"/>
    <w:basedOn w:val="a"/>
    <w:link w:val="af6"/>
    <w:uiPriority w:val="99"/>
    <w:rsid w:val="004844DE"/>
    <w:pPr>
      <w:tabs>
        <w:tab w:val="center" w:pos="4153"/>
        <w:tab w:val="right" w:pos="8306"/>
      </w:tabs>
    </w:pPr>
  </w:style>
  <w:style w:type="character" w:customStyle="1" w:styleId="af6">
    <w:name w:val="Нижний колонтитул Знак"/>
    <w:link w:val="af5"/>
    <w:uiPriority w:val="99"/>
    <w:locked/>
    <w:rsid w:val="004844DE"/>
    <w:rPr>
      <w:rFonts w:ascii="Times New Roman" w:hAnsi="Times New Roman" w:cs="Times New Roman"/>
      <w:sz w:val="24"/>
      <w:szCs w:val="24"/>
      <w:lang w:val="uk-UA" w:eastAsia="ru-RU"/>
    </w:rPr>
  </w:style>
  <w:style w:type="character" w:styleId="af7">
    <w:name w:val="FollowedHyperlink"/>
    <w:uiPriority w:val="99"/>
    <w:rsid w:val="004844DE"/>
    <w:rPr>
      <w:rFonts w:cs="Times New Roman"/>
      <w:color w:val="800080"/>
      <w:u w:val="single"/>
    </w:rPr>
  </w:style>
  <w:style w:type="paragraph" w:customStyle="1" w:styleId="xl42">
    <w:name w:val="xl42"/>
    <w:basedOn w:val="a"/>
    <w:uiPriority w:val="99"/>
    <w:rsid w:val="004844DE"/>
    <w:pPr>
      <w:pBdr>
        <w:left w:val="single" w:sz="4" w:space="0" w:color="auto"/>
        <w:right w:val="single" w:sz="4" w:space="0" w:color="auto"/>
      </w:pBdr>
      <w:spacing w:before="100" w:after="100"/>
      <w:jc w:val="center"/>
      <w:textAlignment w:val="center"/>
    </w:pPr>
    <w:rPr>
      <w:rFonts w:ascii="Arial" w:hAnsi="Arial"/>
      <w:szCs w:val="20"/>
      <w:lang w:val="ru-RU"/>
    </w:rPr>
  </w:style>
  <w:style w:type="paragraph" w:customStyle="1" w:styleId="FR1">
    <w:name w:val="FR1"/>
    <w:uiPriority w:val="99"/>
    <w:rsid w:val="004844DE"/>
    <w:pPr>
      <w:widowControl w:val="0"/>
      <w:autoSpaceDE w:val="0"/>
      <w:autoSpaceDN w:val="0"/>
      <w:adjustRightInd w:val="0"/>
      <w:spacing w:line="300" w:lineRule="auto"/>
      <w:ind w:left="1120" w:right="1000"/>
      <w:jc w:val="center"/>
    </w:pPr>
    <w:rPr>
      <w:rFonts w:ascii="Times New Roman" w:eastAsia="Times New Roman" w:hAnsi="Times New Roman"/>
      <w:sz w:val="32"/>
      <w:szCs w:val="32"/>
      <w:lang w:val="uk-UA"/>
    </w:rPr>
  </w:style>
  <w:style w:type="paragraph" w:customStyle="1" w:styleId="FR2">
    <w:name w:val="FR2"/>
    <w:uiPriority w:val="99"/>
    <w:rsid w:val="004844DE"/>
    <w:pPr>
      <w:widowControl w:val="0"/>
      <w:autoSpaceDE w:val="0"/>
      <w:autoSpaceDN w:val="0"/>
      <w:adjustRightInd w:val="0"/>
      <w:spacing w:line="300" w:lineRule="auto"/>
      <w:ind w:hanging="20"/>
    </w:pPr>
    <w:rPr>
      <w:rFonts w:ascii="Arial" w:eastAsia="Times New Roman" w:hAnsi="Arial" w:cs="Arial"/>
      <w:sz w:val="28"/>
      <w:szCs w:val="28"/>
      <w:lang w:val="uk-UA"/>
    </w:rPr>
  </w:style>
  <w:style w:type="paragraph" w:customStyle="1" w:styleId="af8">
    <w:name w:val="Стиль"/>
    <w:uiPriority w:val="99"/>
    <w:rsid w:val="004844DE"/>
    <w:pPr>
      <w:widowControl w:val="0"/>
    </w:pPr>
    <w:rPr>
      <w:rFonts w:ascii="Times New Roman" w:eastAsia="Times New Roman" w:hAnsi="Times New Roman"/>
      <w:spacing w:val="-1"/>
      <w:kern w:val="65535"/>
      <w:position w:val="-1"/>
      <w:sz w:val="24"/>
      <w:lang w:val="en-US" w:eastAsia="uk-UA"/>
    </w:rPr>
  </w:style>
  <w:style w:type="table" w:styleId="af9">
    <w:name w:val="Table Grid"/>
    <w:basedOn w:val="a1"/>
    <w:rsid w:val="004844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uiPriority w:val="99"/>
    <w:rsid w:val="004844DE"/>
    <w:pPr>
      <w:spacing w:before="100" w:after="100"/>
    </w:pPr>
    <w:rPr>
      <w:rFonts w:eastAsia="Arial Unicode MS"/>
      <w:sz w:val="22"/>
      <w:szCs w:val="20"/>
      <w:lang w:val="ru-RU"/>
    </w:rPr>
  </w:style>
  <w:style w:type="paragraph" w:customStyle="1" w:styleId="Style1">
    <w:name w:val="Style1"/>
    <w:basedOn w:val="a"/>
    <w:uiPriority w:val="99"/>
    <w:rsid w:val="004844DE"/>
    <w:pPr>
      <w:widowControl w:val="0"/>
      <w:autoSpaceDE w:val="0"/>
      <w:autoSpaceDN w:val="0"/>
      <w:adjustRightInd w:val="0"/>
    </w:pPr>
    <w:rPr>
      <w:lang w:val="ru-RU"/>
    </w:rPr>
  </w:style>
  <w:style w:type="paragraph" w:customStyle="1" w:styleId="Style2">
    <w:name w:val="Style2"/>
    <w:basedOn w:val="a"/>
    <w:uiPriority w:val="99"/>
    <w:rsid w:val="004844DE"/>
    <w:pPr>
      <w:widowControl w:val="0"/>
      <w:autoSpaceDE w:val="0"/>
      <w:autoSpaceDN w:val="0"/>
      <w:adjustRightInd w:val="0"/>
    </w:pPr>
    <w:rPr>
      <w:lang w:val="ru-RU"/>
    </w:rPr>
  </w:style>
  <w:style w:type="paragraph" w:customStyle="1" w:styleId="Style3">
    <w:name w:val="Style3"/>
    <w:basedOn w:val="a"/>
    <w:uiPriority w:val="99"/>
    <w:rsid w:val="004844DE"/>
    <w:pPr>
      <w:widowControl w:val="0"/>
      <w:autoSpaceDE w:val="0"/>
      <w:autoSpaceDN w:val="0"/>
      <w:adjustRightInd w:val="0"/>
      <w:spacing w:line="276" w:lineRule="exact"/>
      <w:jc w:val="center"/>
    </w:pPr>
    <w:rPr>
      <w:lang w:val="ru-RU"/>
    </w:rPr>
  </w:style>
  <w:style w:type="paragraph" w:customStyle="1" w:styleId="Style4">
    <w:name w:val="Style4"/>
    <w:basedOn w:val="a"/>
    <w:uiPriority w:val="99"/>
    <w:rsid w:val="004844DE"/>
    <w:pPr>
      <w:widowControl w:val="0"/>
      <w:autoSpaceDE w:val="0"/>
      <w:autoSpaceDN w:val="0"/>
      <w:adjustRightInd w:val="0"/>
      <w:spacing w:line="276" w:lineRule="exact"/>
    </w:pPr>
    <w:rPr>
      <w:lang w:val="ru-RU"/>
    </w:rPr>
  </w:style>
  <w:style w:type="paragraph" w:customStyle="1" w:styleId="Style5">
    <w:name w:val="Style5"/>
    <w:basedOn w:val="a"/>
    <w:uiPriority w:val="99"/>
    <w:rsid w:val="004844DE"/>
    <w:pPr>
      <w:widowControl w:val="0"/>
      <w:autoSpaceDE w:val="0"/>
      <w:autoSpaceDN w:val="0"/>
      <w:adjustRightInd w:val="0"/>
      <w:spacing w:line="276" w:lineRule="exact"/>
      <w:ind w:hanging="355"/>
    </w:pPr>
    <w:rPr>
      <w:lang w:val="ru-RU"/>
    </w:rPr>
  </w:style>
  <w:style w:type="paragraph" w:customStyle="1" w:styleId="Style6">
    <w:name w:val="Style6"/>
    <w:basedOn w:val="a"/>
    <w:uiPriority w:val="99"/>
    <w:rsid w:val="004844DE"/>
    <w:pPr>
      <w:widowControl w:val="0"/>
      <w:autoSpaceDE w:val="0"/>
      <w:autoSpaceDN w:val="0"/>
      <w:adjustRightInd w:val="0"/>
      <w:spacing w:line="277" w:lineRule="exact"/>
      <w:ind w:firstLine="696"/>
      <w:jc w:val="both"/>
    </w:pPr>
    <w:rPr>
      <w:lang w:val="ru-RU"/>
    </w:rPr>
  </w:style>
  <w:style w:type="paragraph" w:customStyle="1" w:styleId="Style7">
    <w:name w:val="Style7"/>
    <w:basedOn w:val="a"/>
    <w:uiPriority w:val="99"/>
    <w:rsid w:val="004844DE"/>
    <w:pPr>
      <w:widowControl w:val="0"/>
      <w:autoSpaceDE w:val="0"/>
      <w:autoSpaceDN w:val="0"/>
      <w:adjustRightInd w:val="0"/>
      <w:spacing w:line="276" w:lineRule="exact"/>
      <w:ind w:firstLine="535"/>
      <w:jc w:val="both"/>
    </w:pPr>
    <w:rPr>
      <w:lang w:val="ru-RU"/>
    </w:rPr>
  </w:style>
  <w:style w:type="character" w:customStyle="1" w:styleId="FontStyle11">
    <w:name w:val="Font Style11"/>
    <w:qFormat/>
    <w:rsid w:val="004844DE"/>
    <w:rPr>
      <w:rFonts w:ascii="Times New Roman" w:hAnsi="Times New Roman"/>
      <w:b/>
      <w:sz w:val="16"/>
    </w:rPr>
  </w:style>
  <w:style w:type="character" w:customStyle="1" w:styleId="FontStyle12">
    <w:name w:val="Font Style12"/>
    <w:uiPriority w:val="99"/>
    <w:rsid w:val="004844DE"/>
    <w:rPr>
      <w:rFonts w:ascii="Times New Roman" w:hAnsi="Times New Roman"/>
      <w:b/>
      <w:sz w:val="22"/>
    </w:rPr>
  </w:style>
  <w:style w:type="character" w:customStyle="1" w:styleId="FontStyle13">
    <w:name w:val="Font Style13"/>
    <w:uiPriority w:val="99"/>
    <w:rsid w:val="004844DE"/>
    <w:rPr>
      <w:rFonts w:ascii="Times New Roman" w:hAnsi="Times New Roman"/>
      <w:i/>
      <w:sz w:val="22"/>
    </w:rPr>
  </w:style>
  <w:style w:type="character" w:customStyle="1" w:styleId="FontStyle14">
    <w:name w:val="Font Style14"/>
    <w:uiPriority w:val="99"/>
    <w:rsid w:val="004844DE"/>
    <w:rPr>
      <w:rFonts w:ascii="Times New Roman" w:hAnsi="Times New Roman"/>
      <w:sz w:val="22"/>
    </w:rPr>
  </w:style>
  <w:style w:type="paragraph" w:customStyle="1" w:styleId="Style8">
    <w:name w:val="Style8"/>
    <w:basedOn w:val="a"/>
    <w:uiPriority w:val="99"/>
    <w:rsid w:val="004844DE"/>
    <w:pPr>
      <w:widowControl w:val="0"/>
      <w:autoSpaceDE w:val="0"/>
      <w:autoSpaceDN w:val="0"/>
      <w:adjustRightInd w:val="0"/>
    </w:pPr>
    <w:rPr>
      <w:rFonts w:ascii="Georgia" w:hAnsi="Georgia"/>
      <w:lang w:val="ru-RU"/>
    </w:rPr>
  </w:style>
  <w:style w:type="paragraph" w:customStyle="1" w:styleId="Style9">
    <w:name w:val="Style9"/>
    <w:basedOn w:val="a"/>
    <w:uiPriority w:val="99"/>
    <w:rsid w:val="004844DE"/>
    <w:pPr>
      <w:widowControl w:val="0"/>
      <w:autoSpaceDE w:val="0"/>
      <w:autoSpaceDN w:val="0"/>
      <w:adjustRightInd w:val="0"/>
      <w:spacing w:line="322" w:lineRule="exact"/>
      <w:ind w:firstLine="715"/>
      <w:jc w:val="both"/>
    </w:pPr>
    <w:rPr>
      <w:rFonts w:ascii="Georgia" w:hAnsi="Georgia"/>
      <w:lang w:val="ru-RU"/>
    </w:rPr>
  </w:style>
  <w:style w:type="paragraph" w:customStyle="1" w:styleId="Style10">
    <w:name w:val="Style10"/>
    <w:basedOn w:val="a"/>
    <w:uiPriority w:val="99"/>
    <w:rsid w:val="004844DE"/>
    <w:pPr>
      <w:widowControl w:val="0"/>
      <w:autoSpaceDE w:val="0"/>
      <w:autoSpaceDN w:val="0"/>
      <w:adjustRightInd w:val="0"/>
      <w:spacing w:line="322" w:lineRule="exact"/>
      <w:jc w:val="both"/>
    </w:pPr>
    <w:rPr>
      <w:rFonts w:ascii="Georgia" w:hAnsi="Georgia"/>
      <w:lang w:val="ru-RU"/>
    </w:rPr>
  </w:style>
  <w:style w:type="character" w:customStyle="1" w:styleId="FontStyle15">
    <w:name w:val="Font Style15"/>
    <w:uiPriority w:val="99"/>
    <w:rsid w:val="004844DE"/>
    <w:rPr>
      <w:rFonts w:ascii="Georgia" w:hAnsi="Georgia"/>
      <w:b/>
      <w:sz w:val="160"/>
    </w:rPr>
  </w:style>
  <w:style w:type="character" w:customStyle="1" w:styleId="FontStyle16">
    <w:name w:val="Font Style16"/>
    <w:uiPriority w:val="99"/>
    <w:rsid w:val="004844DE"/>
    <w:rPr>
      <w:rFonts w:ascii="Times New Roman" w:hAnsi="Times New Roman"/>
      <w:i/>
      <w:sz w:val="28"/>
    </w:rPr>
  </w:style>
  <w:style w:type="character" w:customStyle="1" w:styleId="FontStyle17">
    <w:name w:val="Font Style17"/>
    <w:uiPriority w:val="99"/>
    <w:rsid w:val="004844DE"/>
    <w:rPr>
      <w:rFonts w:ascii="Times New Roman" w:hAnsi="Times New Roman"/>
      <w:b/>
      <w:sz w:val="26"/>
    </w:rPr>
  </w:style>
  <w:style w:type="character" w:customStyle="1" w:styleId="FontStyle18">
    <w:name w:val="Font Style18"/>
    <w:uiPriority w:val="99"/>
    <w:rsid w:val="004844DE"/>
    <w:rPr>
      <w:rFonts w:ascii="Times New Roman" w:hAnsi="Times New Roman"/>
      <w:sz w:val="26"/>
    </w:rPr>
  </w:style>
  <w:style w:type="character" w:customStyle="1" w:styleId="FontStyle25">
    <w:name w:val="Font Style25"/>
    <w:uiPriority w:val="99"/>
    <w:rsid w:val="004844DE"/>
    <w:rPr>
      <w:rFonts w:ascii="Times New Roman" w:hAnsi="Times New Roman"/>
      <w:sz w:val="26"/>
    </w:rPr>
  </w:style>
  <w:style w:type="paragraph" w:customStyle="1" w:styleId="afa">
    <w:name w:val="Знак Знак Знак Знак"/>
    <w:basedOn w:val="a"/>
    <w:uiPriority w:val="99"/>
    <w:rsid w:val="004844DE"/>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w:basedOn w:val="a"/>
    <w:uiPriority w:val="99"/>
    <w:rsid w:val="004844DE"/>
    <w:rPr>
      <w:rFonts w:ascii="Verdana" w:hAnsi="Verdana" w:cs="Verdana"/>
      <w:sz w:val="20"/>
      <w:szCs w:val="20"/>
      <w:lang w:val="en-US" w:eastAsia="en-US"/>
    </w:rPr>
  </w:style>
  <w:style w:type="paragraph" w:customStyle="1" w:styleId="12">
    <w:name w:val="Знак Знак1"/>
    <w:basedOn w:val="a"/>
    <w:uiPriority w:val="99"/>
    <w:rsid w:val="004844DE"/>
    <w:rPr>
      <w:rFonts w:ascii="Verdana" w:hAnsi="Verdana" w:cs="Verdana"/>
      <w:sz w:val="20"/>
      <w:szCs w:val="20"/>
      <w:lang w:val="en-US" w:eastAsia="en-US"/>
    </w:rPr>
  </w:style>
  <w:style w:type="paragraph" w:customStyle="1" w:styleId="afc">
    <w:name w:val="Знак Знак"/>
    <w:basedOn w:val="a"/>
    <w:uiPriority w:val="99"/>
    <w:rsid w:val="004844DE"/>
    <w:rPr>
      <w:rFonts w:ascii="Verdana" w:hAnsi="Verdana" w:cs="Verdana"/>
      <w:sz w:val="20"/>
      <w:szCs w:val="20"/>
      <w:lang w:val="en-US" w:eastAsia="en-US"/>
    </w:rPr>
  </w:style>
  <w:style w:type="paragraph" w:customStyle="1" w:styleId="afd">
    <w:name w:val="Знак Знак Знак Знак Знак Знак"/>
    <w:basedOn w:val="a"/>
    <w:uiPriority w:val="99"/>
    <w:rsid w:val="004844DE"/>
    <w:rPr>
      <w:rFonts w:ascii="Verdana" w:hAnsi="Verdana" w:cs="Verdana"/>
      <w:sz w:val="20"/>
      <w:szCs w:val="20"/>
      <w:lang w:val="en-US" w:eastAsia="en-US"/>
    </w:rPr>
  </w:style>
  <w:style w:type="character" w:customStyle="1" w:styleId="rvts6">
    <w:name w:val="rvts6"/>
    <w:uiPriority w:val="99"/>
    <w:rsid w:val="004844DE"/>
  </w:style>
  <w:style w:type="paragraph" w:customStyle="1" w:styleId="211">
    <w:name w:val="Основной текст 21"/>
    <w:basedOn w:val="a"/>
    <w:uiPriority w:val="99"/>
    <w:rsid w:val="004844DE"/>
    <w:pPr>
      <w:ind w:firstLine="567"/>
    </w:pPr>
    <w:rPr>
      <w:sz w:val="28"/>
      <w:szCs w:val="20"/>
    </w:rPr>
  </w:style>
  <w:style w:type="paragraph" w:customStyle="1" w:styleId="xl24">
    <w:name w:val="xl24"/>
    <w:basedOn w:val="a"/>
    <w:uiPriority w:val="99"/>
    <w:rsid w:val="004844DE"/>
    <w:pPr>
      <w:spacing w:before="100" w:after="100"/>
      <w:jc w:val="right"/>
    </w:pPr>
    <w:rPr>
      <w:rFonts w:eastAsia="Arial Unicode MS"/>
      <w:szCs w:val="20"/>
      <w:lang w:val="ru-RU"/>
    </w:rPr>
  </w:style>
  <w:style w:type="paragraph" w:customStyle="1" w:styleId="13">
    <w:name w:val="Обычный (веб)1"/>
    <w:basedOn w:val="a"/>
    <w:uiPriority w:val="99"/>
    <w:rsid w:val="004844DE"/>
    <w:rPr>
      <w:lang w:val="ru-RU"/>
    </w:rPr>
  </w:style>
  <w:style w:type="character" w:customStyle="1" w:styleId="postbody1">
    <w:name w:val="postbody1"/>
    <w:uiPriority w:val="99"/>
    <w:rsid w:val="004844DE"/>
    <w:rPr>
      <w:sz w:val="15"/>
    </w:rPr>
  </w:style>
  <w:style w:type="paragraph" w:styleId="afe">
    <w:name w:val="Balloon Text"/>
    <w:basedOn w:val="a"/>
    <w:link w:val="aff"/>
    <w:uiPriority w:val="99"/>
    <w:semiHidden/>
    <w:rsid w:val="004844DE"/>
    <w:rPr>
      <w:rFonts w:ascii="Tahoma" w:hAnsi="Tahoma" w:cs="Tahoma"/>
      <w:sz w:val="16"/>
      <w:szCs w:val="16"/>
    </w:rPr>
  </w:style>
  <w:style w:type="character" w:customStyle="1" w:styleId="aff">
    <w:name w:val="Текст выноски Знак"/>
    <w:link w:val="afe"/>
    <w:uiPriority w:val="99"/>
    <w:semiHidden/>
    <w:locked/>
    <w:rsid w:val="004844DE"/>
    <w:rPr>
      <w:rFonts w:ascii="Tahoma" w:hAnsi="Tahoma" w:cs="Tahoma"/>
      <w:sz w:val="16"/>
      <w:szCs w:val="16"/>
      <w:lang w:val="uk-UA" w:eastAsia="ru-RU"/>
    </w:rPr>
  </w:style>
  <w:style w:type="paragraph" w:customStyle="1" w:styleId="14">
    <w:name w:val="Абзац списка1"/>
    <w:basedOn w:val="a"/>
    <w:link w:val="ListParagraphChar1"/>
    <w:rsid w:val="004844DE"/>
    <w:pPr>
      <w:suppressAutoHyphens/>
      <w:ind w:left="720"/>
    </w:pPr>
    <w:rPr>
      <w:sz w:val="20"/>
      <w:szCs w:val="20"/>
      <w:lang w:val="ru-RU" w:eastAsia="ar-SA"/>
    </w:rPr>
  </w:style>
  <w:style w:type="paragraph" w:customStyle="1" w:styleId="aff0">
    <w:name w:val="Обычный абзац"/>
    <w:basedOn w:val="a"/>
    <w:uiPriority w:val="99"/>
    <w:rsid w:val="004844DE"/>
    <w:pPr>
      <w:spacing w:before="120"/>
      <w:jc w:val="both"/>
    </w:pPr>
    <w:rPr>
      <w:szCs w:val="26"/>
    </w:rPr>
  </w:style>
  <w:style w:type="paragraph" w:customStyle="1" w:styleId="2110">
    <w:name w:val="Основной текст 211"/>
    <w:basedOn w:val="a"/>
    <w:uiPriority w:val="99"/>
    <w:rsid w:val="004844DE"/>
    <w:pPr>
      <w:ind w:firstLine="567"/>
      <w:jc w:val="both"/>
    </w:pPr>
    <w:rPr>
      <w:sz w:val="28"/>
      <w:szCs w:val="20"/>
      <w:lang w:val="ru-RU"/>
    </w:rPr>
  </w:style>
  <w:style w:type="paragraph" w:customStyle="1" w:styleId="dvab">
    <w:name w:val="dvab"/>
    <w:basedOn w:val="a"/>
    <w:uiPriority w:val="99"/>
    <w:rsid w:val="004844DE"/>
    <w:pPr>
      <w:spacing w:before="100" w:beforeAutospacing="1" w:after="100" w:afterAutospacing="1"/>
    </w:pPr>
    <w:rPr>
      <w:color w:val="000000"/>
    </w:rPr>
  </w:style>
  <w:style w:type="paragraph" w:customStyle="1" w:styleId="15">
    <w:name w:val="Без интервала1"/>
    <w:link w:val="NoSpacingChar"/>
    <w:rsid w:val="004844DE"/>
    <w:pPr>
      <w:widowControl w:val="0"/>
      <w:autoSpaceDE w:val="0"/>
      <w:autoSpaceDN w:val="0"/>
      <w:adjustRightInd w:val="0"/>
    </w:pPr>
    <w:rPr>
      <w:rFonts w:ascii="Times New Roman" w:eastAsia="Times New Roman" w:hAnsi="Times New Roman"/>
      <w:sz w:val="22"/>
      <w:szCs w:val="22"/>
      <w:lang w:val="uk-UA" w:eastAsia="uk-UA"/>
    </w:rPr>
  </w:style>
  <w:style w:type="paragraph" w:customStyle="1" w:styleId="16">
    <w:name w:val="Знак Знак Знак1"/>
    <w:basedOn w:val="a"/>
    <w:uiPriority w:val="99"/>
    <w:rsid w:val="004844DE"/>
    <w:rPr>
      <w:rFonts w:ascii="Verdana" w:hAnsi="Verdana"/>
      <w:sz w:val="20"/>
      <w:szCs w:val="20"/>
      <w:lang w:val="en-US" w:eastAsia="en-US"/>
    </w:rPr>
  </w:style>
  <w:style w:type="paragraph" w:customStyle="1" w:styleId="17">
    <w:name w:val="Знак Знак Знак Знак Знак Знак1"/>
    <w:basedOn w:val="a"/>
    <w:uiPriority w:val="99"/>
    <w:rsid w:val="004844DE"/>
    <w:rPr>
      <w:rFonts w:ascii="Verdana" w:hAnsi="Verdana"/>
      <w:sz w:val="20"/>
      <w:szCs w:val="20"/>
      <w:lang w:val="en-US" w:eastAsia="en-US"/>
    </w:rPr>
  </w:style>
  <w:style w:type="character" w:customStyle="1" w:styleId="A30">
    <w:name w:val="A3"/>
    <w:uiPriority w:val="99"/>
    <w:rsid w:val="004844DE"/>
    <w:rPr>
      <w:color w:val="000000"/>
      <w:sz w:val="20"/>
    </w:rPr>
  </w:style>
  <w:style w:type="paragraph" w:customStyle="1" w:styleId="25">
    <w:name w:val="обычный2"/>
    <w:basedOn w:val="a"/>
    <w:uiPriority w:val="99"/>
    <w:rsid w:val="004844DE"/>
    <w:pPr>
      <w:ind w:firstLine="720"/>
      <w:jc w:val="both"/>
    </w:pPr>
    <w:rPr>
      <w:kern w:val="28"/>
      <w:sz w:val="22"/>
      <w:szCs w:val="28"/>
    </w:rPr>
  </w:style>
  <w:style w:type="character" w:styleId="aff1">
    <w:name w:val="Strong"/>
    <w:uiPriority w:val="22"/>
    <w:qFormat/>
    <w:rsid w:val="004844DE"/>
    <w:rPr>
      <w:rFonts w:cs="Times New Roman"/>
      <w:b/>
    </w:rPr>
  </w:style>
  <w:style w:type="paragraph" w:customStyle="1" w:styleId="aff2">
    <w:name w:val="Документі раб Знак"/>
    <w:basedOn w:val="a"/>
    <w:link w:val="aff3"/>
    <w:uiPriority w:val="99"/>
    <w:rsid w:val="004844DE"/>
    <w:pPr>
      <w:ind w:left="142" w:firstLine="360"/>
    </w:pPr>
    <w:rPr>
      <w:sz w:val="28"/>
      <w:szCs w:val="28"/>
    </w:rPr>
  </w:style>
  <w:style w:type="character" w:customStyle="1" w:styleId="aff3">
    <w:name w:val="Документі раб Знак Знак"/>
    <w:link w:val="aff2"/>
    <w:uiPriority w:val="99"/>
    <w:locked/>
    <w:rsid w:val="004844DE"/>
    <w:rPr>
      <w:rFonts w:ascii="Times New Roman" w:hAnsi="Times New Roman"/>
      <w:sz w:val="28"/>
      <w:lang w:val="uk-UA" w:eastAsia="ru-RU"/>
    </w:rPr>
  </w:style>
  <w:style w:type="character" w:customStyle="1" w:styleId="FontStyle19">
    <w:name w:val="Font Style19"/>
    <w:uiPriority w:val="99"/>
    <w:rsid w:val="004844DE"/>
    <w:rPr>
      <w:rFonts w:ascii="Times New Roman" w:hAnsi="Times New Roman"/>
      <w:sz w:val="24"/>
    </w:rPr>
  </w:style>
  <w:style w:type="character" w:customStyle="1" w:styleId="rvts23">
    <w:name w:val="rvts23"/>
    <w:uiPriority w:val="99"/>
    <w:rsid w:val="004844DE"/>
  </w:style>
  <w:style w:type="character" w:customStyle="1" w:styleId="FontStyle87">
    <w:name w:val="Font Style87"/>
    <w:uiPriority w:val="99"/>
    <w:rsid w:val="004844DE"/>
    <w:rPr>
      <w:rFonts w:ascii="Times New Roman" w:hAnsi="Times New Roman"/>
      <w:i/>
      <w:sz w:val="26"/>
    </w:rPr>
  </w:style>
  <w:style w:type="character" w:customStyle="1" w:styleId="FontStyle86">
    <w:name w:val="Font Style86"/>
    <w:uiPriority w:val="99"/>
    <w:rsid w:val="004844DE"/>
    <w:rPr>
      <w:rFonts w:ascii="Times New Roman" w:hAnsi="Times New Roman"/>
      <w:sz w:val="26"/>
    </w:rPr>
  </w:style>
  <w:style w:type="paragraph" w:customStyle="1" w:styleId="aff4">
    <w:name w:val="Содержимое таблицы"/>
    <w:basedOn w:val="a"/>
    <w:rsid w:val="004844DE"/>
    <w:pPr>
      <w:suppressLineNumbers/>
      <w:suppressAutoHyphens/>
    </w:pPr>
    <w:rPr>
      <w:sz w:val="28"/>
      <w:lang w:eastAsia="zh-CN"/>
    </w:rPr>
  </w:style>
  <w:style w:type="paragraph" w:customStyle="1" w:styleId="rvps2">
    <w:name w:val="rvps2"/>
    <w:basedOn w:val="a"/>
    <w:rsid w:val="004844DE"/>
    <w:pPr>
      <w:spacing w:before="100" w:after="100"/>
    </w:pPr>
    <w:rPr>
      <w:sz w:val="28"/>
      <w:lang w:eastAsia="zh-CN"/>
    </w:rPr>
  </w:style>
  <w:style w:type="paragraph" w:customStyle="1" w:styleId="110">
    <w:name w:val="Без интервала11"/>
    <w:uiPriority w:val="99"/>
    <w:rsid w:val="004844DE"/>
    <w:rPr>
      <w:rFonts w:eastAsia="Times New Roman"/>
      <w:sz w:val="22"/>
      <w:szCs w:val="22"/>
      <w:lang w:eastAsia="en-US"/>
    </w:rPr>
  </w:style>
  <w:style w:type="paragraph" w:customStyle="1" w:styleId="aff5">
    <w:name w:val="Знак"/>
    <w:basedOn w:val="a"/>
    <w:uiPriority w:val="99"/>
    <w:rsid w:val="004844DE"/>
    <w:rPr>
      <w:rFonts w:ascii="Verdana" w:eastAsia="MS Mincho" w:hAnsi="Verdana"/>
      <w:sz w:val="20"/>
      <w:szCs w:val="20"/>
      <w:lang w:val="en-US" w:eastAsia="en-US"/>
    </w:rPr>
  </w:style>
  <w:style w:type="paragraph" w:customStyle="1" w:styleId="Default">
    <w:name w:val="Default"/>
    <w:rsid w:val="004844DE"/>
    <w:pPr>
      <w:autoSpaceDE w:val="0"/>
      <w:autoSpaceDN w:val="0"/>
      <w:adjustRightInd w:val="0"/>
    </w:pPr>
    <w:rPr>
      <w:rFonts w:ascii="Times New Roman" w:eastAsia="Times New Roman" w:hAnsi="Times New Roman"/>
      <w:color w:val="000000"/>
      <w:sz w:val="24"/>
      <w:szCs w:val="24"/>
    </w:rPr>
  </w:style>
  <w:style w:type="paragraph" w:customStyle="1" w:styleId="newsp">
    <w:name w:val="news_p"/>
    <w:basedOn w:val="a"/>
    <w:uiPriority w:val="99"/>
    <w:rsid w:val="004844DE"/>
    <w:pPr>
      <w:spacing w:before="100" w:beforeAutospacing="1" w:after="100" w:afterAutospacing="1"/>
    </w:pPr>
    <w:rPr>
      <w:lang w:val="ru-RU"/>
    </w:rPr>
  </w:style>
  <w:style w:type="character" w:customStyle="1" w:styleId="2pt">
    <w:name w:val="Основной текст + Интервал 2 pt"/>
    <w:uiPriority w:val="99"/>
    <w:rsid w:val="004844DE"/>
    <w:rPr>
      <w:rFonts w:ascii="Times New Roman" w:hAnsi="Times New Roman"/>
      <w:spacing w:val="40"/>
      <w:sz w:val="24"/>
    </w:rPr>
  </w:style>
  <w:style w:type="character" w:customStyle="1" w:styleId="11pt">
    <w:name w:val="Основной текст + 11 pt"/>
    <w:aliases w:val="Полужирный,Интервал 0 pt1,Масштаб 33%"/>
    <w:uiPriority w:val="99"/>
    <w:rsid w:val="004844DE"/>
    <w:rPr>
      <w:rFonts w:ascii="Times New Roman" w:hAnsi="Times New Roman"/>
      <w:b/>
      <w:spacing w:val="10"/>
      <w:sz w:val="22"/>
    </w:rPr>
  </w:style>
  <w:style w:type="character" w:customStyle="1" w:styleId="ListParagraphChar1">
    <w:name w:val="List Paragraph Char1"/>
    <w:link w:val="14"/>
    <w:uiPriority w:val="99"/>
    <w:locked/>
    <w:rsid w:val="004844DE"/>
    <w:rPr>
      <w:rFonts w:ascii="Times New Roman" w:hAnsi="Times New Roman"/>
      <w:sz w:val="20"/>
      <w:lang w:eastAsia="ar-SA" w:bidi="ar-SA"/>
    </w:rPr>
  </w:style>
  <w:style w:type="character" w:customStyle="1" w:styleId="FontStyle189">
    <w:name w:val="Font Style189"/>
    <w:uiPriority w:val="99"/>
    <w:rsid w:val="004844DE"/>
    <w:rPr>
      <w:rFonts w:ascii="Times New Roman" w:hAnsi="Times New Roman"/>
      <w:color w:val="000000"/>
      <w:sz w:val="18"/>
    </w:rPr>
  </w:style>
  <w:style w:type="paragraph" w:customStyle="1" w:styleId="35">
    <w:name w:val="Абзац списка3"/>
    <w:basedOn w:val="a"/>
    <w:uiPriority w:val="99"/>
    <w:rsid w:val="004844DE"/>
    <w:pPr>
      <w:suppressAutoHyphens/>
      <w:ind w:left="720"/>
    </w:pPr>
    <w:rPr>
      <w:lang w:val="ru-RU" w:eastAsia="zh-CN"/>
    </w:rPr>
  </w:style>
  <w:style w:type="character" w:customStyle="1" w:styleId="aff6">
    <w:name w:val="Основной текст_"/>
    <w:uiPriority w:val="99"/>
    <w:rsid w:val="004844DE"/>
    <w:rPr>
      <w:sz w:val="24"/>
      <w:lang w:val="uk-UA" w:eastAsia="ru-RU"/>
    </w:rPr>
  </w:style>
  <w:style w:type="paragraph" w:customStyle="1" w:styleId="111">
    <w:name w:val="Абзац списка11"/>
    <w:basedOn w:val="a"/>
    <w:link w:val="ListParagraphChar"/>
    <w:uiPriority w:val="99"/>
    <w:rsid w:val="004844DE"/>
    <w:pPr>
      <w:widowControl w:val="0"/>
      <w:suppressAutoHyphens/>
      <w:ind w:left="720"/>
    </w:pPr>
    <w:rPr>
      <w:kern w:val="2"/>
      <w:szCs w:val="20"/>
      <w:lang w:val="ru-RU"/>
    </w:rPr>
  </w:style>
  <w:style w:type="character" w:styleId="aff7">
    <w:name w:val="Emphasis"/>
    <w:qFormat/>
    <w:rsid w:val="004844DE"/>
    <w:rPr>
      <w:rFonts w:cs="Times New Roman"/>
      <w:i/>
    </w:rPr>
  </w:style>
  <w:style w:type="character" w:customStyle="1" w:styleId="ListParagraphChar">
    <w:name w:val="List Paragraph Char"/>
    <w:link w:val="111"/>
    <w:uiPriority w:val="99"/>
    <w:locked/>
    <w:rsid w:val="004844DE"/>
    <w:rPr>
      <w:rFonts w:ascii="Times New Roman" w:hAnsi="Times New Roman"/>
      <w:kern w:val="2"/>
      <w:sz w:val="20"/>
    </w:rPr>
  </w:style>
  <w:style w:type="character" w:customStyle="1" w:styleId="a8">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7"/>
    <w:locked/>
    <w:rsid w:val="004844DE"/>
    <w:rPr>
      <w:rFonts w:ascii="Times New Roman" w:hAnsi="Times New Roman"/>
      <w:sz w:val="20"/>
      <w:lang w:val="uk-UA" w:eastAsia="ru-RU"/>
    </w:rPr>
  </w:style>
  <w:style w:type="character" w:customStyle="1" w:styleId="infosubtitle">
    <w:name w:val="info_subtitle"/>
    <w:uiPriority w:val="99"/>
    <w:rsid w:val="004844DE"/>
  </w:style>
  <w:style w:type="character" w:customStyle="1" w:styleId="apple-style-span">
    <w:name w:val="apple-style-span"/>
    <w:uiPriority w:val="99"/>
    <w:rsid w:val="004844DE"/>
    <w:rPr>
      <w:rFonts w:cs="Times New Roman"/>
    </w:rPr>
  </w:style>
  <w:style w:type="paragraph" w:customStyle="1" w:styleId="BodyTextIndent31">
    <w:name w:val="Body Text Indent 31"/>
    <w:basedOn w:val="a"/>
    <w:uiPriority w:val="99"/>
    <w:rsid w:val="004844DE"/>
    <w:pPr>
      <w:spacing w:line="340" w:lineRule="atLeast"/>
      <w:ind w:firstLine="720"/>
      <w:jc w:val="both"/>
    </w:pPr>
    <w:rPr>
      <w:sz w:val="28"/>
      <w:szCs w:val="20"/>
    </w:rPr>
  </w:style>
  <w:style w:type="paragraph" w:customStyle="1" w:styleId="Just">
    <w:name w:val="Just"/>
    <w:uiPriority w:val="99"/>
    <w:rsid w:val="004844DE"/>
    <w:pPr>
      <w:autoSpaceDE w:val="0"/>
      <w:autoSpaceDN w:val="0"/>
      <w:adjustRightInd w:val="0"/>
      <w:spacing w:before="40" w:after="40"/>
      <w:ind w:firstLine="568"/>
      <w:jc w:val="both"/>
    </w:pPr>
    <w:rPr>
      <w:rFonts w:ascii="Times New Roman" w:eastAsia="Times New Roman" w:hAnsi="Times New Roman"/>
      <w:sz w:val="24"/>
      <w:szCs w:val="24"/>
    </w:rPr>
  </w:style>
  <w:style w:type="character" w:customStyle="1" w:styleId="NoSpacingChar">
    <w:name w:val="No Spacing Char"/>
    <w:link w:val="15"/>
    <w:uiPriority w:val="99"/>
    <w:locked/>
    <w:rsid w:val="004844DE"/>
    <w:rPr>
      <w:rFonts w:ascii="Times New Roman" w:hAnsi="Times New Roman"/>
      <w:sz w:val="22"/>
      <w:lang w:val="uk-UA" w:eastAsia="uk-UA"/>
    </w:rPr>
  </w:style>
  <w:style w:type="paragraph" w:styleId="aff8">
    <w:name w:val="Body Text First Indent"/>
    <w:basedOn w:val="a3"/>
    <w:link w:val="aff9"/>
    <w:uiPriority w:val="99"/>
    <w:rsid w:val="004844DE"/>
    <w:pPr>
      <w:ind w:firstLine="210"/>
    </w:pPr>
    <w:rPr>
      <w:szCs w:val="24"/>
    </w:rPr>
  </w:style>
  <w:style w:type="character" w:customStyle="1" w:styleId="aff9">
    <w:name w:val="Красная строка Знак"/>
    <w:link w:val="aff8"/>
    <w:uiPriority w:val="99"/>
    <w:locked/>
    <w:rsid w:val="004844DE"/>
    <w:rPr>
      <w:rFonts w:ascii="Times New Roman" w:hAnsi="Times New Roman" w:cs="Times New Roman"/>
      <w:sz w:val="24"/>
      <w:szCs w:val="24"/>
      <w:lang w:val="uk-UA" w:eastAsia="ru-RU"/>
    </w:rPr>
  </w:style>
  <w:style w:type="character" w:customStyle="1" w:styleId="26">
    <w:name w:val="Знак Знак2"/>
    <w:uiPriority w:val="99"/>
    <w:rsid w:val="004844DE"/>
    <w:rPr>
      <w:sz w:val="24"/>
      <w:lang w:val="uk-UA" w:eastAsia="ru-RU"/>
    </w:rPr>
  </w:style>
  <w:style w:type="character" w:customStyle="1" w:styleId="71">
    <w:name w:val="Знак Знак7"/>
    <w:uiPriority w:val="99"/>
    <w:rsid w:val="004844DE"/>
    <w:rPr>
      <w:sz w:val="28"/>
      <w:lang w:val="uk-UA" w:eastAsia="ru-RU"/>
    </w:rPr>
  </w:style>
  <w:style w:type="character" w:customStyle="1" w:styleId="36">
    <w:name w:val="Знак Знак3"/>
    <w:uiPriority w:val="99"/>
    <w:locked/>
    <w:rsid w:val="004844DE"/>
    <w:rPr>
      <w:sz w:val="28"/>
      <w:lang w:val="uk-UA" w:eastAsia="ru-RU"/>
    </w:rPr>
  </w:style>
  <w:style w:type="paragraph" w:customStyle="1" w:styleId="220">
    <w:name w:val="Основной текст 22"/>
    <w:basedOn w:val="a"/>
    <w:uiPriority w:val="99"/>
    <w:rsid w:val="004844DE"/>
    <w:pPr>
      <w:spacing w:line="360" w:lineRule="auto"/>
      <w:ind w:firstLine="720"/>
      <w:jc w:val="both"/>
    </w:pPr>
    <w:rPr>
      <w:sz w:val="28"/>
      <w:szCs w:val="20"/>
    </w:rPr>
  </w:style>
  <w:style w:type="paragraph" w:styleId="affa">
    <w:name w:val="List Paragraph"/>
    <w:basedOn w:val="a"/>
    <w:uiPriority w:val="99"/>
    <w:qFormat/>
    <w:rsid w:val="004844DE"/>
    <w:pPr>
      <w:spacing w:after="200" w:line="276" w:lineRule="auto"/>
      <w:ind w:left="720"/>
      <w:contextualSpacing/>
    </w:pPr>
    <w:rPr>
      <w:rFonts w:ascii="Calibri" w:eastAsia="Calibri" w:hAnsi="Calibri"/>
      <w:sz w:val="22"/>
      <w:szCs w:val="22"/>
      <w:lang w:val="ru-RU" w:eastAsia="en-US"/>
    </w:rPr>
  </w:style>
  <w:style w:type="character" w:customStyle="1" w:styleId="hps">
    <w:name w:val="hps"/>
    <w:uiPriority w:val="99"/>
    <w:rsid w:val="004844DE"/>
  </w:style>
  <w:style w:type="character" w:customStyle="1" w:styleId="FontStyle187">
    <w:name w:val="Font Style187"/>
    <w:uiPriority w:val="99"/>
    <w:rsid w:val="004844DE"/>
    <w:rPr>
      <w:rFonts w:ascii="Times New Roman" w:hAnsi="Times New Roman"/>
      <w:color w:val="000000"/>
      <w:sz w:val="18"/>
    </w:rPr>
  </w:style>
  <w:style w:type="paragraph" w:customStyle="1" w:styleId="18">
    <w:name w:val="Знак1"/>
    <w:basedOn w:val="a"/>
    <w:uiPriority w:val="99"/>
    <w:rsid w:val="004844DE"/>
    <w:rPr>
      <w:rFonts w:ascii="Verdana" w:hAnsi="Verdana"/>
      <w:sz w:val="20"/>
      <w:szCs w:val="20"/>
      <w:lang w:val="en-US" w:eastAsia="en-US"/>
    </w:rPr>
  </w:style>
  <w:style w:type="character" w:customStyle="1" w:styleId="19">
    <w:name w:val="Заголовок №1_"/>
    <w:link w:val="1a"/>
    <w:uiPriority w:val="99"/>
    <w:locked/>
    <w:rsid w:val="004844DE"/>
    <w:rPr>
      <w:b/>
      <w:sz w:val="26"/>
      <w:shd w:val="clear" w:color="auto" w:fill="FFFFFF"/>
    </w:rPr>
  </w:style>
  <w:style w:type="character" w:customStyle="1" w:styleId="affb">
    <w:name w:val="Подпись к таблице_"/>
    <w:link w:val="affc"/>
    <w:uiPriority w:val="99"/>
    <w:locked/>
    <w:rsid w:val="004844DE"/>
    <w:rPr>
      <w:b/>
      <w:sz w:val="26"/>
      <w:shd w:val="clear" w:color="auto" w:fill="FFFFFF"/>
    </w:rPr>
  </w:style>
  <w:style w:type="paragraph" w:customStyle="1" w:styleId="1a">
    <w:name w:val="Заголовок №1"/>
    <w:basedOn w:val="a"/>
    <w:link w:val="19"/>
    <w:uiPriority w:val="99"/>
    <w:rsid w:val="004844DE"/>
    <w:pPr>
      <w:shd w:val="clear" w:color="auto" w:fill="FFFFFF"/>
      <w:spacing w:before="300" w:line="370" w:lineRule="exact"/>
      <w:ind w:hanging="1840"/>
      <w:outlineLvl w:val="0"/>
    </w:pPr>
    <w:rPr>
      <w:rFonts w:ascii="Calibri" w:eastAsia="Calibri" w:hAnsi="Calibri"/>
      <w:b/>
      <w:bCs/>
      <w:sz w:val="26"/>
      <w:szCs w:val="26"/>
      <w:lang w:val="ru-RU"/>
    </w:rPr>
  </w:style>
  <w:style w:type="paragraph" w:customStyle="1" w:styleId="affc">
    <w:name w:val="Подпись к таблице"/>
    <w:basedOn w:val="a"/>
    <w:link w:val="affb"/>
    <w:uiPriority w:val="99"/>
    <w:rsid w:val="004844DE"/>
    <w:pPr>
      <w:shd w:val="clear" w:color="auto" w:fill="FFFFFF"/>
      <w:spacing w:line="370" w:lineRule="exact"/>
      <w:jc w:val="both"/>
    </w:pPr>
    <w:rPr>
      <w:rFonts w:ascii="Calibri" w:eastAsia="Calibri" w:hAnsi="Calibri"/>
      <w:b/>
      <w:bCs/>
      <w:sz w:val="26"/>
      <w:szCs w:val="26"/>
      <w:lang w:val="ru-RU"/>
    </w:rPr>
  </w:style>
  <w:style w:type="paragraph" w:customStyle="1" w:styleId="1b">
    <w:name w:val="Знак Знак1 Знак"/>
    <w:basedOn w:val="a"/>
    <w:rsid w:val="004844DE"/>
    <w:rPr>
      <w:rFonts w:ascii="Verdana" w:hAnsi="Verdana" w:cs="Verdana"/>
      <w:sz w:val="20"/>
      <w:szCs w:val="20"/>
      <w:lang w:val="en-US" w:eastAsia="en-US"/>
    </w:rPr>
  </w:style>
  <w:style w:type="paragraph" w:customStyle="1" w:styleId="style60">
    <w:name w:val="style6"/>
    <w:basedOn w:val="a"/>
    <w:uiPriority w:val="99"/>
    <w:rsid w:val="004844DE"/>
    <w:pPr>
      <w:spacing w:before="100" w:beforeAutospacing="1" w:after="100" w:afterAutospacing="1"/>
    </w:pPr>
    <w:rPr>
      <w:lang w:val="ru-RU"/>
    </w:rPr>
  </w:style>
  <w:style w:type="paragraph" w:customStyle="1" w:styleId="affd">
    <w:name w:val="Знак Знак Знак"/>
    <w:basedOn w:val="a"/>
    <w:uiPriority w:val="99"/>
    <w:rsid w:val="004844DE"/>
    <w:rPr>
      <w:sz w:val="20"/>
      <w:szCs w:val="20"/>
      <w:lang w:val="ru-RU"/>
    </w:rPr>
  </w:style>
  <w:style w:type="character" w:customStyle="1" w:styleId="27">
    <w:name w:val="Заголовок №2_"/>
    <w:link w:val="28"/>
    <w:uiPriority w:val="99"/>
    <w:locked/>
    <w:rsid w:val="004844DE"/>
    <w:rPr>
      <w:b/>
      <w:sz w:val="26"/>
      <w:shd w:val="clear" w:color="auto" w:fill="FFFFFF"/>
    </w:rPr>
  </w:style>
  <w:style w:type="character" w:customStyle="1" w:styleId="29">
    <w:name w:val="Заголовок №2 + Не полужирный"/>
    <w:uiPriority w:val="99"/>
    <w:rsid w:val="004844DE"/>
  </w:style>
  <w:style w:type="character" w:customStyle="1" w:styleId="212">
    <w:name w:val="Заголовок №2 + Не полужирный1"/>
    <w:uiPriority w:val="99"/>
    <w:rsid w:val="004844DE"/>
  </w:style>
  <w:style w:type="character" w:customStyle="1" w:styleId="41">
    <w:name w:val="Основной текст (4)_"/>
    <w:link w:val="42"/>
    <w:uiPriority w:val="99"/>
    <w:locked/>
    <w:rsid w:val="004844DE"/>
    <w:rPr>
      <w:sz w:val="18"/>
      <w:shd w:val="clear" w:color="auto" w:fill="FFFFFF"/>
    </w:rPr>
  </w:style>
  <w:style w:type="paragraph" w:customStyle="1" w:styleId="28">
    <w:name w:val="Заголовок №2"/>
    <w:basedOn w:val="a"/>
    <w:link w:val="27"/>
    <w:uiPriority w:val="99"/>
    <w:rsid w:val="004844DE"/>
    <w:pPr>
      <w:shd w:val="clear" w:color="auto" w:fill="FFFFFF"/>
      <w:spacing w:line="365" w:lineRule="exact"/>
      <w:ind w:hanging="520"/>
      <w:jc w:val="center"/>
      <w:outlineLvl w:val="1"/>
    </w:pPr>
    <w:rPr>
      <w:rFonts w:ascii="Calibri" w:eastAsia="Calibri" w:hAnsi="Calibri"/>
      <w:b/>
      <w:bCs/>
      <w:sz w:val="26"/>
      <w:szCs w:val="26"/>
      <w:lang w:val="ru-RU"/>
    </w:rPr>
  </w:style>
  <w:style w:type="paragraph" w:customStyle="1" w:styleId="42">
    <w:name w:val="Основной текст (4)"/>
    <w:basedOn w:val="a"/>
    <w:link w:val="41"/>
    <w:uiPriority w:val="99"/>
    <w:rsid w:val="004844DE"/>
    <w:pPr>
      <w:shd w:val="clear" w:color="auto" w:fill="FFFFFF"/>
      <w:spacing w:line="322" w:lineRule="exact"/>
    </w:pPr>
    <w:rPr>
      <w:rFonts w:ascii="Calibri" w:eastAsia="Calibri" w:hAnsi="Calibri"/>
      <w:sz w:val="18"/>
      <w:szCs w:val="18"/>
      <w:lang w:val="ru-RU"/>
    </w:rPr>
  </w:style>
  <w:style w:type="paragraph" w:styleId="affe">
    <w:name w:val="No Spacing"/>
    <w:basedOn w:val="a"/>
    <w:link w:val="afff"/>
    <w:uiPriority w:val="1"/>
    <w:qFormat/>
    <w:rsid w:val="004844DE"/>
    <w:rPr>
      <w:rFonts w:ascii="Arial" w:hAnsi="Arial"/>
      <w:sz w:val="20"/>
      <w:szCs w:val="20"/>
      <w:lang w:val="ru-RU"/>
    </w:rPr>
  </w:style>
  <w:style w:type="paragraph" w:customStyle="1" w:styleId="1c">
    <w:name w:val="Знак Знак Знак Знак Знак1 Знак Знак Знак Знак Знак Знак Знак"/>
    <w:basedOn w:val="a"/>
    <w:uiPriority w:val="99"/>
    <w:rsid w:val="004844DE"/>
    <w:rPr>
      <w:rFonts w:ascii="Verdana" w:hAnsi="Verdana" w:cs="Verdana"/>
      <w:sz w:val="20"/>
      <w:szCs w:val="20"/>
      <w:lang w:val="en-US"/>
    </w:rPr>
  </w:style>
  <w:style w:type="character" w:customStyle="1" w:styleId="afff0">
    <w:name w:val="Основной текст + Курсив"/>
    <w:aliases w:val="Интервал 1 pt"/>
    <w:uiPriority w:val="99"/>
    <w:rsid w:val="004844DE"/>
    <w:rPr>
      <w:rFonts w:ascii="Times New Roman" w:hAnsi="Times New Roman"/>
      <w:i/>
      <w:spacing w:val="30"/>
      <w:sz w:val="27"/>
      <w:lang w:val="uk-UA" w:eastAsia="ru-RU"/>
    </w:rPr>
  </w:style>
  <w:style w:type="character" w:customStyle="1" w:styleId="2a">
    <w:name w:val="Основной текст (2)_"/>
    <w:link w:val="2b"/>
    <w:locked/>
    <w:rsid w:val="004844DE"/>
    <w:rPr>
      <w:w w:val="33"/>
      <w:shd w:val="clear" w:color="auto" w:fill="FFFFFF"/>
    </w:rPr>
  </w:style>
  <w:style w:type="character" w:customStyle="1" w:styleId="91">
    <w:name w:val="Основной текст + 9"/>
    <w:aliases w:val="5 pt"/>
    <w:uiPriority w:val="99"/>
    <w:rsid w:val="004844DE"/>
    <w:rPr>
      <w:rFonts w:ascii="Times New Roman" w:hAnsi="Times New Roman"/>
      <w:spacing w:val="0"/>
      <w:sz w:val="19"/>
      <w:lang w:val="uk-UA" w:eastAsia="ru-RU"/>
    </w:rPr>
  </w:style>
  <w:style w:type="paragraph" w:customStyle="1" w:styleId="2b">
    <w:name w:val="Основной текст (2)"/>
    <w:basedOn w:val="a"/>
    <w:link w:val="2a"/>
    <w:rsid w:val="004844DE"/>
    <w:pPr>
      <w:shd w:val="clear" w:color="auto" w:fill="FFFFFF"/>
      <w:spacing w:line="240" w:lineRule="atLeast"/>
    </w:pPr>
    <w:rPr>
      <w:rFonts w:ascii="Calibri" w:eastAsia="Calibri" w:hAnsi="Calibri"/>
      <w:w w:val="33"/>
      <w:sz w:val="20"/>
      <w:szCs w:val="20"/>
      <w:lang w:val="ru-RU"/>
    </w:rPr>
  </w:style>
  <w:style w:type="character" w:customStyle="1" w:styleId="37">
    <w:name w:val="Основной текст (3)_"/>
    <w:link w:val="38"/>
    <w:uiPriority w:val="99"/>
    <w:locked/>
    <w:rsid w:val="004844DE"/>
    <w:rPr>
      <w:noProof/>
      <w:sz w:val="9"/>
      <w:shd w:val="clear" w:color="auto" w:fill="FFFFFF"/>
    </w:rPr>
  </w:style>
  <w:style w:type="paragraph" w:customStyle="1" w:styleId="38">
    <w:name w:val="Основной текст (3)"/>
    <w:basedOn w:val="a"/>
    <w:link w:val="37"/>
    <w:uiPriority w:val="99"/>
    <w:rsid w:val="004844DE"/>
    <w:pPr>
      <w:shd w:val="clear" w:color="auto" w:fill="FFFFFF"/>
      <w:spacing w:before="1680" w:line="240" w:lineRule="atLeast"/>
    </w:pPr>
    <w:rPr>
      <w:rFonts w:ascii="Calibri" w:eastAsia="Calibri" w:hAnsi="Calibri"/>
      <w:noProof/>
      <w:sz w:val="9"/>
      <w:szCs w:val="9"/>
      <w:lang w:val="ru-RU"/>
    </w:rPr>
  </w:style>
  <w:style w:type="paragraph" w:customStyle="1" w:styleId="font8">
    <w:name w:val="font_8"/>
    <w:basedOn w:val="a"/>
    <w:uiPriority w:val="99"/>
    <w:rsid w:val="004844DE"/>
    <w:pPr>
      <w:spacing w:before="100" w:beforeAutospacing="1" w:after="100" w:afterAutospacing="1"/>
    </w:pPr>
    <w:rPr>
      <w:lang w:val="ru-RU"/>
    </w:rPr>
  </w:style>
  <w:style w:type="paragraph" w:styleId="afff1">
    <w:name w:val="Block Text"/>
    <w:basedOn w:val="a"/>
    <w:uiPriority w:val="99"/>
    <w:rsid w:val="004844DE"/>
    <w:pPr>
      <w:ind w:left="567" w:right="-1475"/>
      <w:jc w:val="both"/>
    </w:pPr>
    <w:rPr>
      <w:sz w:val="28"/>
      <w:szCs w:val="20"/>
    </w:rPr>
  </w:style>
  <w:style w:type="paragraph" w:customStyle="1" w:styleId="afff2">
    <w:name w:val="Нормальний текст"/>
    <w:basedOn w:val="a"/>
    <w:uiPriority w:val="99"/>
    <w:rsid w:val="004844DE"/>
    <w:pPr>
      <w:spacing w:before="120"/>
      <w:ind w:firstLine="567"/>
    </w:pPr>
    <w:rPr>
      <w:rFonts w:ascii="Antiqua" w:hAnsi="Antiqua"/>
      <w:sz w:val="26"/>
      <w:szCs w:val="20"/>
    </w:rPr>
  </w:style>
  <w:style w:type="character" w:customStyle="1" w:styleId="afff">
    <w:name w:val="Без интервала Знак"/>
    <w:link w:val="affe"/>
    <w:uiPriority w:val="1"/>
    <w:locked/>
    <w:rsid w:val="004844DE"/>
    <w:rPr>
      <w:rFonts w:ascii="Arial" w:hAnsi="Arial"/>
    </w:rPr>
  </w:style>
  <w:style w:type="paragraph" w:customStyle="1" w:styleId="-">
    <w:name w:val="Таблица - текст"/>
    <w:basedOn w:val="a"/>
    <w:link w:val="-0"/>
    <w:uiPriority w:val="99"/>
    <w:rsid w:val="004844DE"/>
    <w:rPr>
      <w:rFonts w:ascii="Arial Narrow" w:hAnsi="Arial Narrow"/>
      <w:color w:val="000000"/>
      <w:sz w:val="16"/>
      <w:lang w:eastAsia="uk-UA"/>
    </w:rPr>
  </w:style>
  <w:style w:type="paragraph" w:customStyle="1" w:styleId="-1">
    <w:name w:val="Таблица - цифры"/>
    <w:basedOn w:val="-"/>
    <w:link w:val="-2"/>
    <w:uiPriority w:val="99"/>
    <w:rsid w:val="004844DE"/>
    <w:pPr>
      <w:keepLines/>
      <w:jc w:val="right"/>
    </w:pPr>
  </w:style>
  <w:style w:type="character" w:customStyle="1" w:styleId="-3">
    <w:name w:val="Таблица - выделение"/>
    <w:uiPriority w:val="99"/>
    <w:rsid w:val="004844DE"/>
    <w:rPr>
      <w:b/>
      <w:color w:val="073A78"/>
    </w:rPr>
  </w:style>
  <w:style w:type="character" w:customStyle="1" w:styleId="-20">
    <w:name w:val="Таблица - выделение 2"/>
    <w:uiPriority w:val="99"/>
    <w:rsid w:val="004844DE"/>
    <w:rPr>
      <w:rFonts w:ascii="Arial Narrow" w:hAnsi="Arial Narrow"/>
      <w:b/>
      <w:i/>
      <w:color w:val="000000"/>
      <w:sz w:val="20"/>
    </w:rPr>
  </w:style>
  <w:style w:type="character" w:customStyle="1" w:styleId="-0">
    <w:name w:val="Таблица - текст Знак"/>
    <w:link w:val="-"/>
    <w:uiPriority w:val="99"/>
    <w:locked/>
    <w:rsid w:val="004844DE"/>
    <w:rPr>
      <w:rFonts w:ascii="Arial Narrow" w:hAnsi="Arial Narrow"/>
      <w:color w:val="000000"/>
      <w:sz w:val="24"/>
      <w:lang w:val="uk-UA" w:eastAsia="uk-UA"/>
    </w:rPr>
  </w:style>
  <w:style w:type="character" w:customStyle="1" w:styleId="-2">
    <w:name w:val="Таблица - цифры Знак"/>
    <w:link w:val="-1"/>
    <w:uiPriority w:val="99"/>
    <w:locked/>
    <w:rsid w:val="004844DE"/>
    <w:rPr>
      <w:rFonts w:ascii="Arial Narrow" w:hAnsi="Arial Narrow"/>
      <w:color w:val="000000"/>
      <w:sz w:val="24"/>
      <w:lang w:val="uk-UA" w:eastAsia="uk-UA"/>
    </w:rPr>
  </w:style>
  <w:style w:type="paragraph" w:customStyle="1" w:styleId="afff3">
    <w:name w:val="Основной текст (откр.)"/>
    <w:basedOn w:val="a"/>
    <w:next w:val="a3"/>
    <w:link w:val="afff4"/>
    <w:rsid w:val="004844DE"/>
    <w:pPr>
      <w:spacing w:before="480" w:after="240" w:line="264" w:lineRule="auto"/>
      <w:ind w:left="1134"/>
      <w:jc w:val="both"/>
    </w:pPr>
    <w:rPr>
      <w:color w:val="000000"/>
      <w:sz w:val="20"/>
      <w:lang w:eastAsia="uk-UA"/>
    </w:rPr>
  </w:style>
  <w:style w:type="character" w:customStyle="1" w:styleId="afff4">
    <w:name w:val="Основной текст (откр.) Знак"/>
    <w:link w:val="afff3"/>
    <w:locked/>
    <w:rsid w:val="004844DE"/>
    <w:rPr>
      <w:rFonts w:ascii="Times New Roman" w:hAnsi="Times New Roman"/>
      <w:color w:val="000000"/>
      <w:sz w:val="24"/>
      <w:lang w:val="uk-UA" w:eastAsia="uk-UA"/>
    </w:rPr>
  </w:style>
  <w:style w:type="paragraph" w:customStyle="1" w:styleId="-4">
    <w:name w:val="Таблица - название"/>
    <w:basedOn w:val="afff5"/>
    <w:link w:val="-5"/>
    <w:uiPriority w:val="99"/>
    <w:rsid w:val="004844DE"/>
    <w:pPr>
      <w:keepNext/>
      <w:keepLines/>
      <w:spacing w:before="120" w:after="240"/>
    </w:pPr>
    <w:rPr>
      <w:rFonts w:ascii="Arial Narrow" w:hAnsi="Arial Narrow"/>
      <w:color w:val="073A78"/>
      <w:sz w:val="18"/>
      <w:lang w:eastAsia="uk-UA"/>
    </w:rPr>
  </w:style>
  <w:style w:type="character" w:customStyle="1" w:styleId="-5">
    <w:name w:val="Таблица - название Знак"/>
    <w:link w:val="-4"/>
    <w:uiPriority w:val="99"/>
    <w:locked/>
    <w:rsid w:val="004844DE"/>
    <w:rPr>
      <w:rFonts w:ascii="Arial Narrow" w:hAnsi="Arial Narrow"/>
      <w:b/>
      <w:color w:val="073A78"/>
      <w:sz w:val="20"/>
      <w:lang w:val="uk-UA" w:eastAsia="uk-UA"/>
    </w:rPr>
  </w:style>
  <w:style w:type="paragraph" w:styleId="afff5">
    <w:name w:val="caption"/>
    <w:basedOn w:val="a"/>
    <w:next w:val="a"/>
    <w:uiPriority w:val="99"/>
    <w:qFormat/>
    <w:rsid w:val="004844DE"/>
    <w:rPr>
      <w:b/>
      <w:bCs/>
      <w:sz w:val="20"/>
      <w:szCs w:val="20"/>
    </w:rPr>
  </w:style>
  <w:style w:type="character" w:customStyle="1" w:styleId="st">
    <w:name w:val="st"/>
    <w:uiPriority w:val="99"/>
    <w:rsid w:val="004844DE"/>
  </w:style>
  <w:style w:type="character" w:styleId="afff6">
    <w:name w:val="annotation reference"/>
    <w:uiPriority w:val="99"/>
    <w:rsid w:val="004844DE"/>
    <w:rPr>
      <w:rFonts w:cs="Times New Roman"/>
      <w:sz w:val="16"/>
      <w:szCs w:val="16"/>
    </w:rPr>
  </w:style>
  <w:style w:type="paragraph" w:styleId="afff7">
    <w:name w:val="annotation text"/>
    <w:basedOn w:val="a"/>
    <w:link w:val="afff8"/>
    <w:uiPriority w:val="99"/>
    <w:rsid w:val="004844DE"/>
    <w:rPr>
      <w:sz w:val="20"/>
      <w:szCs w:val="20"/>
    </w:rPr>
  </w:style>
  <w:style w:type="character" w:customStyle="1" w:styleId="afff8">
    <w:name w:val="Текст примечания Знак"/>
    <w:link w:val="afff7"/>
    <w:uiPriority w:val="99"/>
    <w:locked/>
    <w:rsid w:val="004844DE"/>
    <w:rPr>
      <w:rFonts w:ascii="Times New Roman" w:hAnsi="Times New Roman" w:cs="Times New Roman"/>
      <w:sz w:val="20"/>
      <w:szCs w:val="20"/>
      <w:lang w:val="uk-UA" w:eastAsia="ru-RU"/>
    </w:rPr>
  </w:style>
  <w:style w:type="paragraph" w:styleId="afff9">
    <w:name w:val="annotation subject"/>
    <w:basedOn w:val="afff7"/>
    <w:next w:val="afff7"/>
    <w:link w:val="afffa"/>
    <w:uiPriority w:val="99"/>
    <w:rsid w:val="004844DE"/>
    <w:rPr>
      <w:b/>
      <w:bCs/>
    </w:rPr>
  </w:style>
  <w:style w:type="character" w:customStyle="1" w:styleId="afffa">
    <w:name w:val="Тема примечания Знак"/>
    <w:link w:val="afff9"/>
    <w:uiPriority w:val="99"/>
    <w:locked/>
    <w:rsid w:val="004844DE"/>
    <w:rPr>
      <w:rFonts w:ascii="Times New Roman" w:hAnsi="Times New Roman" w:cs="Times New Roman"/>
      <w:b/>
      <w:bCs/>
      <w:sz w:val="20"/>
      <w:szCs w:val="20"/>
      <w:lang w:val="uk-UA" w:eastAsia="ru-RU"/>
    </w:rPr>
  </w:style>
  <w:style w:type="paragraph" w:customStyle="1" w:styleId="ListParagraph1">
    <w:name w:val="List Paragraph1"/>
    <w:basedOn w:val="a"/>
    <w:uiPriority w:val="99"/>
    <w:rsid w:val="006367C5"/>
    <w:pPr>
      <w:spacing w:after="160" w:line="259" w:lineRule="auto"/>
      <w:ind w:left="720"/>
      <w:contextualSpacing/>
    </w:pPr>
    <w:rPr>
      <w:rFonts w:ascii="Calibri" w:hAnsi="Calibri"/>
      <w:sz w:val="22"/>
      <w:szCs w:val="22"/>
      <w:lang w:eastAsia="en-US"/>
    </w:rPr>
  </w:style>
  <w:style w:type="paragraph" w:customStyle="1" w:styleId="89481E15D11E4519A19743FF3A26585B">
    <w:name w:val="89481E15D11E4519A19743FF3A26585B"/>
    <w:rsid w:val="00DE31C1"/>
    <w:pPr>
      <w:spacing w:after="200" w:line="276" w:lineRule="auto"/>
    </w:pPr>
    <w:rPr>
      <w:rFonts w:eastAsia="Times New Roman"/>
      <w:sz w:val="22"/>
      <w:szCs w:val="22"/>
    </w:rPr>
  </w:style>
  <w:style w:type="character" w:customStyle="1" w:styleId="apple-converted-space">
    <w:name w:val="apple-converted-space"/>
    <w:rsid w:val="00F76768"/>
  </w:style>
  <w:style w:type="paragraph" w:customStyle="1" w:styleId="312">
    <w:name w:val="Основной текст (3)1"/>
    <w:basedOn w:val="a"/>
    <w:rsid w:val="002B0D9E"/>
    <w:pPr>
      <w:shd w:val="clear" w:color="auto" w:fill="FFFFFF"/>
      <w:spacing w:line="240" w:lineRule="atLeast"/>
    </w:pPr>
    <w:rPr>
      <w:sz w:val="20"/>
      <w:szCs w:val="20"/>
    </w:rPr>
  </w:style>
  <w:style w:type="paragraph" w:customStyle="1" w:styleId="afffb">
    <w:basedOn w:val="a"/>
    <w:next w:val="a7"/>
    <w:uiPriority w:val="99"/>
    <w:unhideWhenUsed/>
    <w:rsid w:val="002641B1"/>
  </w:style>
  <w:style w:type="character" w:customStyle="1" w:styleId="rvts0">
    <w:name w:val="rvts0"/>
    <w:basedOn w:val="a0"/>
    <w:rsid w:val="003217D9"/>
  </w:style>
  <w:style w:type="table" w:customStyle="1" w:styleId="TableNormal">
    <w:name w:val="Table Normal"/>
    <w:uiPriority w:val="2"/>
    <w:semiHidden/>
    <w:unhideWhenUsed/>
    <w:qFormat/>
    <w:rsid w:val="009B73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msonospacing0">
    <w:name w:val="msonospacing"/>
    <w:basedOn w:val="a"/>
    <w:rsid w:val="008B6925"/>
    <w:pPr>
      <w:spacing w:before="100" w:beforeAutospacing="1" w:after="100" w:afterAutospacing="1"/>
    </w:pPr>
    <w:rPr>
      <w:lang w:val="ru-RU"/>
    </w:rPr>
  </w:style>
  <w:style w:type="paragraph" w:customStyle="1" w:styleId="1d">
    <w:name w:val="Основной текст1"/>
    <w:basedOn w:val="a"/>
    <w:rsid w:val="008F1E00"/>
    <w:pPr>
      <w:keepNext/>
      <w:shd w:val="clear" w:color="auto" w:fill="FFFFFF"/>
      <w:spacing w:before="360" w:line="274" w:lineRule="exact"/>
      <w:jc w:val="both"/>
    </w:pPr>
    <w:rPr>
      <w:rFonts w:ascii="Calibri" w:eastAsia="Calibri" w:hAnsi="Calibri"/>
      <w:color w:val="000000"/>
      <w:sz w:val="22"/>
      <w:szCs w:val="22"/>
      <w:lang w:val="ru-RU" w:eastAsia="zh-CN" w:bidi="hi-IN"/>
    </w:rPr>
  </w:style>
  <w:style w:type="character" w:customStyle="1" w:styleId="FontStyle23">
    <w:name w:val="Font Style23"/>
    <w:rsid w:val="00243C80"/>
    <w:rPr>
      <w:rFonts w:ascii="Times New Roman" w:hAnsi="Times New Roman" w:cs="Times New Roman" w:hint="default"/>
      <w:sz w:val="26"/>
      <w:szCs w:val="26"/>
    </w:rPr>
  </w:style>
  <w:style w:type="paragraph" w:customStyle="1" w:styleId="1e">
    <w:name w:val="Обычный1"/>
    <w:rsid w:val="00CB5377"/>
    <w:rPr>
      <w:rFonts w:ascii="Times New Roman" w:eastAsia="Times New Roman" w:hAnsi="Times New Roman"/>
      <w:lang w:val="uk-UA"/>
    </w:rPr>
  </w:style>
  <w:style w:type="character" w:customStyle="1" w:styleId="Level3">
    <w:name w:val="Level 3"/>
    <w:rsid w:val="00790202"/>
  </w:style>
  <w:style w:type="paragraph" w:customStyle="1" w:styleId="TableParagraph">
    <w:name w:val="Table Paragraph"/>
    <w:basedOn w:val="a"/>
    <w:uiPriority w:val="99"/>
    <w:rsid w:val="00635B23"/>
    <w:pPr>
      <w:widowControl w:val="0"/>
      <w:autoSpaceDE w:val="0"/>
      <w:autoSpaceDN w:val="0"/>
    </w:pPr>
    <w:rPr>
      <w:sz w:val="22"/>
      <w:szCs w:val="22"/>
      <w:lang w:eastAsia="uk-UA"/>
    </w:rPr>
  </w:style>
  <w:style w:type="character" w:styleId="afffc">
    <w:name w:val="Placeholder Text"/>
    <w:basedOn w:val="a0"/>
    <w:uiPriority w:val="99"/>
    <w:semiHidden/>
    <w:rsid w:val="00EB0B97"/>
    <w:rPr>
      <w:color w:val="808080"/>
    </w:rPr>
  </w:style>
  <w:style w:type="paragraph" w:customStyle="1" w:styleId="afffd">
    <w:name w:val="Основной текст (закр.)"/>
    <w:basedOn w:val="a3"/>
    <w:next w:val="a"/>
    <w:link w:val="afffe"/>
    <w:rsid w:val="008E345A"/>
    <w:pPr>
      <w:spacing w:after="480" w:line="264" w:lineRule="auto"/>
      <w:ind w:left="1134"/>
      <w:jc w:val="both"/>
    </w:pPr>
    <w:rPr>
      <w:color w:val="000000"/>
      <w:sz w:val="22"/>
      <w:szCs w:val="24"/>
      <w:lang w:eastAsia="uk-UA"/>
    </w:rPr>
  </w:style>
  <w:style w:type="character" w:customStyle="1" w:styleId="afffe">
    <w:name w:val="Основной текст (закр.) Знак"/>
    <w:basedOn w:val="a0"/>
    <w:link w:val="afffd"/>
    <w:rsid w:val="008E345A"/>
    <w:rPr>
      <w:rFonts w:ascii="Times New Roman" w:eastAsia="Times New Roman" w:hAnsi="Times New Roman"/>
      <w:color w:val="000000"/>
      <w:sz w:val="22"/>
      <w:szCs w:val="24"/>
      <w:lang w:val="uk-UA" w:eastAsia="uk-UA"/>
    </w:rPr>
  </w:style>
  <w:style w:type="paragraph" w:customStyle="1" w:styleId="affff">
    <w:basedOn w:val="a"/>
    <w:next w:val="a"/>
    <w:qFormat/>
    <w:rsid w:val="002B2887"/>
    <w:pPr>
      <w:pageBreakBefore/>
      <w:spacing w:before="240" w:after="480"/>
      <w:jc w:val="center"/>
      <w:outlineLvl w:val="0"/>
    </w:pPr>
    <w:rPr>
      <w:rFonts w:ascii="Tahoma" w:hAnsi="Tahoma" w:cs="Arial"/>
      <w:b/>
      <w:bCs/>
      <w:color w:val="073A78"/>
      <w:kern w:val="28"/>
      <w:sz w:val="28"/>
      <w:szCs w:val="32"/>
      <w:lang w:eastAsia="uk-UA"/>
    </w:rPr>
  </w:style>
  <w:style w:type="paragraph" w:customStyle="1" w:styleId="affff0">
    <w:name w:val="Выводы"/>
    <w:basedOn w:val="a"/>
    <w:next w:val="a"/>
    <w:link w:val="affff1"/>
    <w:rsid w:val="00D7585B"/>
    <w:pPr>
      <w:keepLines/>
      <w:spacing w:before="480" w:after="480" w:line="312" w:lineRule="auto"/>
      <w:jc w:val="both"/>
    </w:pPr>
    <w:rPr>
      <w:color w:val="073A78"/>
      <w:sz w:val="22"/>
      <w:lang w:eastAsia="uk-UA"/>
    </w:rPr>
  </w:style>
  <w:style w:type="character" w:customStyle="1" w:styleId="affff1">
    <w:name w:val="Выводы Знак"/>
    <w:link w:val="affff0"/>
    <w:rsid w:val="00D7585B"/>
    <w:rPr>
      <w:rFonts w:ascii="Times New Roman" w:eastAsia="Times New Roman" w:hAnsi="Times New Roman"/>
      <w:color w:val="073A78"/>
      <w:sz w:val="22"/>
      <w:szCs w:val="24"/>
      <w:lang w:val="uk-UA" w:eastAsia="uk-UA"/>
    </w:rPr>
  </w:style>
  <w:style w:type="paragraph" w:customStyle="1" w:styleId="caaieiaie1">
    <w:name w:val="caaieiaie 1"/>
    <w:basedOn w:val="a"/>
    <w:next w:val="a"/>
    <w:rsid w:val="00C504D7"/>
    <w:pPr>
      <w:keepNext/>
      <w:widowControl w:val="0"/>
      <w:autoSpaceDE w:val="0"/>
      <w:autoSpaceDN w:val="0"/>
      <w:adjustRightInd w:val="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0595">
      <w:bodyDiv w:val="1"/>
      <w:marLeft w:val="0"/>
      <w:marRight w:val="0"/>
      <w:marTop w:val="0"/>
      <w:marBottom w:val="0"/>
      <w:divBdr>
        <w:top w:val="none" w:sz="0" w:space="0" w:color="auto"/>
        <w:left w:val="none" w:sz="0" w:space="0" w:color="auto"/>
        <w:bottom w:val="none" w:sz="0" w:space="0" w:color="auto"/>
        <w:right w:val="none" w:sz="0" w:space="0" w:color="auto"/>
      </w:divBdr>
    </w:div>
    <w:div w:id="70583756">
      <w:bodyDiv w:val="1"/>
      <w:marLeft w:val="0"/>
      <w:marRight w:val="0"/>
      <w:marTop w:val="0"/>
      <w:marBottom w:val="0"/>
      <w:divBdr>
        <w:top w:val="none" w:sz="0" w:space="0" w:color="auto"/>
        <w:left w:val="none" w:sz="0" w:space="0" w:color="auto"/>
        <w:bottom w:val="none" w:sz="0" w:space="0" w:color="auto"/>
        <w:right w:val="none" w:sz="0" w:space="0" w:color="auto"/>
      </w:divBdr>
    </w:div>
    <w:div w:id="113257443">
      <w:bodyDiv w:val="1"/>
      <w:marLeft w:val="0"/>
      <w:marRight w:val="0"/>
      <w:marTop w:val="0"/>
      <w:marBottom w:val="0"/>
      <w:divBdr>
        <w:top w:val="none" w:sz="0" w:space="0" w:color="auto"/>
        <w:left w:val="none" w:sz="0" w:space="0" w:color="auto"/>
        <w:bottom w:val="none" w:sz="0" w:space="0" w:color="auto"/>
        <w:right w:val="none" w:sz="0" w:space="0" w:color="auto"/>
      </w:divBdr>
    </w:div>
    <w:div w:id="182061272">
      <w:bodyDiv w:val="1"/>
      <w:marLeft w:val="0"/>
      <w:marRight w:val="0"/>
      <w:marTop w:val="0"/>
      <w:marBottom w:val="0"/>
      <w:divBdr>
        <w:top w:val="none" w:sz="0" w:space="0" w:color="auto"/>
        <w:left w:val="none" w:sz="0" w:space="0" w:color="auto"/>
        <w:bottom w:val="none" w:sz="0" w:space="0" w:color="auto"/>
        <w:right w:val="none" w:sz="0" w:space="0" w:color="auto"/>
      </w:divBdr>
    </w:div>
    <w:div w:id="353656013">
      <w:bodyDiv w:val="1"/>
      <w:marLeft w:val="0"/>
      <w:marRight w:val="0"/>
      <w:marTop w:val="0"/>
      <w:marBottom w:val="0"/>
      <w:divBdr>
        <w:top w:val="none" w:sz="0" w:space="0" w:color="auto"/>
        <w:left w:val="none" w:sz="0" w:space="0" w:color="auto"/>
        <w:bottom w:val="none" w:sz="0" w:space="0" w:color="auto"/>
        <w:right w:val="none" w:sz="0" w:space="0" w:color="auto"/>
      </w:divBdr>
    </w:div>
    <w:div w:id="607352029">
      <w:bodyDiv w:val="1"/>
      <w:marLeft w:val="0"/>
      <w:marRight w:val="0"/>
      <w:marTop w:val="0"/>
      <w:marBottom w:val="0"/>
      <w:divBdr>
        <w:top w:val="none" w:sz="0" w:space="0" w:color="auto"/>
        <w:left w:val="none" w:sz="0" w:space="0" w:color="auto"/>
        <w:bottom w:val="none" w:sz="0" w:space="0" w:color="auto"/>
        <w:right w:val="none" w:sz="0" w:space="0" w:color="auto"/>
      </w:divBdr>
    </w:div>
    <w:div w:id="622729248">
      <w:bodyDiv w:val="1"/>
      <w:marLeft w:val="0"/>
      <w:marRight w:val="0"/>
      <w:marTop w:val="0"/>
      <w:marBottom w:val="0"/>
      <w:divBdr>
        <w:top w:val="none" w:sz="0" w:space="0" w:color="auto"/>
        <w:left w:val="none" w:sz="0" w:space="0" w:color="auto"/>
        <w:bottom w:val="none" w:sz="0" w:space="0" w:color="auto"/>
        <w:right w:val="none" w:sz="0" w:space="0" w:color="auto"/>
      </w:divBdr>
    </w:div>
    <w:div w:id="1145005149">
      <w:bodyDiv w:val="1"/>
      <w:marLeft w:val="0"/>
      <w:marRight w:val="0"/>
      <w:marTop w:val="0"/>
      <w:marBottom w:val="0"/>
      <w:divBdr>
        <w:top w:val="none" w:sz="0" w:space="0" w:color="auto"/>
        <w:left w:val="none" w:sz="0" w:space="0" w:color="auto"/>
        <w:bottom w:val="none" w:sz="0" w:space="0" w:color="auto"/>
        <w:right w:val="none" w:sz="0" w:space="0" w:color="auto"/>
      </w:divBdr>
    </w:div>
    <w:div w:id="1236472683">
      <w:bodyDiv w:val="1"/>
      <w:marLeft w:val="0"/>
      <w:marRight w:val="0"/>
      <w:marTop w:val="0"/>
      <w:marBottom w:val="0"/>
      <w:divBdr>
        <w:top w:val="none" w:sz="0" w:space="0" w:color="auto"/>
        <w:left w:val="none" w:sz="0" w:space="0" w:color="auto"/>
        <w:bottom w:val="none" w:sz="0" w:space="0" w:color="auto"/>
        <w:right w:val="none" w:sz="0" w:space="0" w:color="auto"/>
      </w:divBdr>
    </w:div>
    <w:div w:id="1301227125">
      <w:bodyDiv w:val="1"/>
      <w:marLeft w:val="0"/>
      <w:marRight w:val="0"/>
      <w:marTop w:val="0"/>
      <w:marBottom w:val="0"/>
      <w:divBdr>
        <w:top w:val="none" w:sz="0" w:space="0" w:color="auto"/>
        <w:left w:val="none" w:sz="0" w:space="0" w:color="auto"/>
        <w:bottom w:val="none" w:sz="0" w:space="0" w:color="auto"/>
        <w:right w:val="none" w:sz="0" w:space="0" w:color="auto"/>
      </w:divBdr>
    </w:div>
    <w:div w:id="1359698041">
      <w:bodyDiv w:val="1"/>
      <w:marLeft w:val="0"/>
      <w:marRight w:val="0"/>
      <w:marTop w:val="0"/>
      <w:marBottom w:val="0"/>
      <w:divBdr>
        <w:top w:val="none" w:sz="0" w:space="0" w:color="auto"/>
        <w:left w:val="none" w:sz="0" w:space="0" w:color="auto"/>
        <w:bottom w:val="none" w:sz="0" w:space="0" w:color="auto"/>
        <w:right w:val="none" w:sz="0" w:space="0" w:color="auto"/>
      </w:divBdr>
    </w:div>
    <w:div w:id="1541892845">
      <w:bodyDiv w:val="1"/>
      <w:marLeft w:val="0"/>
      <w:marRight w:val="0"/>
      <w:marTop w:val="0"/>
      <w:marBottom w:val="0"/>
      <w:divBdr>
        <w:top w:val="none" w:sz="0" w:space="0" w:color="auto"/>
        <w:left w:val="none" w:sz="0" w:space="0" w:color="auto"/>
        <w:bottom w:val="none" w:sz="0" w:space="0" w:color="auto"/>
        <w:right w:val="none" w:sz="0" w:space="0" w:color="auto"/>
      </w:divBdr>
    </w:div>
    <w:div w:id="1628119691">
      <w:bodyDiv w:val="1"/>
      <w:marLeft w:val="0"/>
      <w:marRight w:val="0"/>
      <w:marTop w:val="0"/>
      <w:marBottom w:val="0"/>
      <w:divBdr>
        <w:top w:val="none" w:sz="0" w:space="0" w:color="auto"/>
        <w:left w:val="none" w:sz="0" w:space="0" w:color="auto"/>
        <w:bottom w:val="none" w:sz="0" w:space="0" w:color="auto"/>
        <w:right w:val="none" w:sz="0" w:space="0" w:color="auto"/>
      </w:divBdr>
    </w:div>
    <w:div w:id="1670983811">
      <w:bodyDiv w:val="1"/>
      <w:marLeft w:val="0"/>
      <w:marRight w:val="0"/>
      <w:marTop w:val="0"/>
      <w:marBottom w:val="0"/>
      <w:divBdr>
        <w:top w:val="none" w:sz="0" w:space="0" w:color="auto"/>
        <w:left w:val="none" w:sz="0" w:space="0" w:color="auto"/>
        <w:bottom w:val="none" w:sz="0" w:space="0" w:color="auto"/>
        <w:right w:val="none" w:sz="0" w:space="0" w:color="auto"/>
      </w:divBdr>
    </w:div>
    <w:div w:id="1689670806">
      <w:bodyDiv w:val="1"/>
      <w:marLeft w:val="0"/>
      <w:marRight w:val="0"/>
      <w:marTop w:val="0"/>
      <w:marBottom w:val="0"/>
      <w:divBdr>
        <w:top w:val="none" w:sz="0" w:space="0" w:color="auto"/>
        <w:left w:val="none" w:sz="0" w:space="0" w:color="auto"/>
        <w:bottom w:val="none" w:sz="0" w:space="0" w:color="auto"/>
        <w:right w:val="none" w:sz="0" w:space="0" w:color="auto"/>
      </w:divBdr>
    </w:div>
    <w:div w:id="1701316259">
      <w:bodyDiv w:val="1"/>
      <w:marLeft w:val="0"/>
      <w:marRight w:val="0"/>
      <w:marTop w:val="0"/>
      <w:marBottom w:val="0"/>
      <w:divBdr>
        <w:top w:val="none" w:sz="0" w:space="0" w:color="auto"/>
        <w:left w:val="none" w:sz="0" w:space="0" w:color="auto"/>
        <w:bottom w:val="none" w:sz="0" w:space="0" w:color="auto"/>
        <w:right w:val="none" w:sz="0" w:space="0" w:color="auto"/>
      </w:divBdr>
    </w:div>
    <w:div w:id="1702121846">
      <w:bodyDiv w:val="1"/>
      <w:marLeft w:val="0"/>
      <w:marRight w:val="0"/>
      <w:marTop w:val="0"/>
      <w:marBottom w:val="0"/>
      <w:divBdr>
        <w:top w:val="none" w:sz="0" w:space="0" w:color="auto"/>
        <w:left w:val="none" w:sz="0" w:space="0" w:color="auto"/>
        <w:bottom w:val="none" w:sz="0" w:space="0" w:color="auto"/>
        <w:right w:val="none" w:sz="0" w:space="0" w:color="auto"/>
      </w:divBdr>
    </w:div>
    <w:div w:id="1814058696">
      <w:bodyDiv w:val="1"/>
      <w:marLeft w:val="0"/>
      <w:marRight w:val="0"/>
      <w:marTop w:val="0"/>
      <w:marBottom w:val="0"/>
      <w:divBdr>
        <w:top w:val="none" w:sz="0" w:space="0" w:color="auto"/>
        <w:left w:val="none" w:sz="0" w:space="0" w:color="auto"/>
        <w:bottom w:val="none" w:sz="0" w:space="0" w:color="auto"/>
        <w:right w:val="none" w:sz="0" w:space="0" w:color="auto"/>
      </w:divBdr>
    </w:div>
    <w:div w:id="1819689696">
      <w:bodyDiv w:val="1"/>
      <w:marLeft w:val="0"/>
      <w:marRight w:val="0"/>
      <w:marTop w:val="0"/>
      <w:marBottom w:val="0"/>
      <w:divBdr>
        <w:top w:val="none" w:sz="0" w:space="0" w:color="auto"/>
        <w:left w:val="none" w:sz="0" w:space="0" w:color="auto"/>
        <w:bottom w:val="none" w:sz="0" w:space="0" w:color="auto"/>
        <w:right w:val="none" w:sz="0" w:space="0" w:color="auto"/>
      </w:divBdr>
    </w:div>
    <w:div w:id="1862665492">
      <w:bodyDiv w:val="1"/>
      <w:marLeft w:val="0"/>
      <w:marRight w:val="0"/>
      <w:marTop w:val="0"/>
      <w:marBottom w:val="0"/>
      <w:divBdr>
        <w:top w:val="none" w:sz="0" w:space="0" w:color="auto"/>
        <w:left w:val="none" w:sz="0" w:space="0" w:color="auto"/>
        <w:bottom w:val="none" w:sz="0" w:space="0" w:color="auto"/>
        <w:right w:val="none" w:sz="0" w:space="0" w:color="auto"/>
      </w:divBdr>
    </w:div>
    <w:div w:id="2049835942">
      <w:bodyDiv w:val="1"/>
      <w:marLeft w:val="0"/>
      <w:marRight w:val="0"/>
      <w:marTop w:val="0"/>
      <w:marBottom w:val="0"/>
      <w:divBdr>
        <w:top w:val="none" w:sz="0" w:space="0" w:color="auto"/>
        <w:left w:val="none" w:sz="0" w:space="0" w:color="auto"/>
        <w:bottom w:val="none" w:sz="0" w:space="0" w:color="auto"/>
        <w:right w:val="none" w:sz="0" w:space="0" w:color="auto"/>
      </w:divBdr>
    </w:div>
    <w:div w:id="213983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280/97-&#1074;&#1088;" TargetMode="External"/><Relationship Id="rId13" Type="http://schemas.openxmlformats.org/officeDocument/2006/relationships/image" Target="media/image3.png"/><Relationship Id="rId18" Type="http://schemas.openxmlformats.org/officeDocument/2006/relationships/hyperlink" Target="http://www.mkrada.gov.ua/" TargetMode="External"/><Relationship Id="rId26" Type="http://schemas.openxmlformats.org/officeDocument/2006/relationships/hyperlink" Target="https://www.wttc.org/-/media/files/reports/economic-impact-research/regions-2019/world2019.pdf" TargetMode="Externa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osvita.mkrada.gov.ua/vitaiemo/22324/"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mkrada.gov.ua" TargetMode="External"/><Relationship Id="rId33" Type="http://schemas.openxmlformats.org/officeDocument/2006/relationships/hyperlink" Target="http://osvita.mkrada.gov.ua/uo-mmr-informuye/16980/" TargetMode="External"/><Relationship Id="rId38" Type="http://schemas.openxmlformats.org/officeDocument/2006/relationships/image" Target="media/image16.jp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osvita.mkrada.gov.ua/vitaiemo/23686/" TargetMode="External"/><Relationship Id="rId40" Type="http://schemas.openxmlformats.org/officeDocument/2006/relationships/image" Target="media/image18.jp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hyperlink" Target="http://osvita.mkrada.gov.ua/vitaiemo/26676/" TargetMode="External"/><Relationship Id="rId10" Type="http://schemas.openxmlformats.org/officeDocument/2006/relationships/header" Target="header2.xml"/><Relationship Id="rId19" Type="http://schemas.openxmlformats.org/officeDocument/2006/relationships/hyperlink" Target="http://www.mkrada.gov.ua/" TargetMode="External"/><Relationship Id="rId31" Type="http://schemas.openxmlformats.org/officeDocument/2006/relationships/image" Target="media/image1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k.wikipedia.org/wiki/%D0%A0%D0%B5%D0%B9%D1%82%D0%B8%D0%BD%D0%B3%D0%BE%D0%B2%D0%B5_%D0%B0%D0%B3%D0%B5%D0%BD%D1%82%D1%81%D1%82%D0%B2%D0%BE" TargetMode="Externa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hyperlink" Target="http://osvita.mkrada.gov.ua/vitaiemo/22511/" TargetMode="External"/><Relationship Id="rId43" Type="http://schemas.openxmlformats.org/officeDocument/2006/relationships/image" Target="media/image2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315794056548619E-2"/>
          <c:w val="0.95962355732930771"/>
          <c:h val="0.73210141285530905"/>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5.6271091306166075E-18"/>
                  <c:y val="-5.6445512286794879E-3"/>
                </c:manualLayout>
              </c:layout>
              <c:tx>
                <c:rich>
                  <a:bodyPr/>
                  <a:lstStyle/>
                  <a:p>
                    <a:r>
                      <a:rPr lang="en-US" sz="1000" b="1">
                        <a:latin typeface="Times New Roman" panose="02020603050405020304" pitchFamily="18" charset="0"/>
                        <a:cs typeface="Times New Roman" panose="02020603050405020304" pitchFamily="18" charset="0"/>
                      </a:rPr>
                      <a:t>372,474</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2-4EA1-A582-3605E9C81E93}"/>
                </c:ext>
              </c:extLst>
            </c:dLbl>
            <c:dLbl>
              <c:idx val="1"/>
              <c:layout>
                <c:manualLayout>
                  <c:x val="-6.3322906554489824E-3"/>
                  <c:y val="-2.1689841961244256E-2"/>
                </c:manualLayout>
              </c:layout>
              <c:tx>
                <c:rich>
                  <a:bodyPr/>
                  <a:lstStyle/>
                  <a:p>
                    <a:r>
                      <a:rPr lang="en-US" sz="1000" b="1">
                        <a:latin typeface="Times New Roman" panose="02020603050405020304" pitchFamily="18" charset="0"/>
                        <a:cs typeface="Times New Roman" panose="02020603050405020304" pitchFamily="18" charset="0"/>
                      </a:rPr>
                      <a:t>497,623</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2-4EA1-A582-3605E9C81E93}"/>
                </c:ext>
              </c:extLst>
            </c:dLbl>
            <c:dLbl>
              <c:idx val="2"/>
              <c:layout>
                <c:manualLayout>
                  <c:x val="0"/>
                  <c:y val="1.784218462053966E-3"/>
                </c:manualLayout>
              </c:layout>
              <c:tx>
                <c:rich>
                  <a:bodyPr/>
                  <a:lstStyle/>
                  <a:p>
                    <a:pPr>
                      <a:defRPr>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1320,865</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2-4EA1-A582-3605E9C81E93}"/>
                </c:ext>
              </c:extLst>
            </c:dLbl>
            <c:dLbl>
              <c:idx val="3"/>
              <c:layout>
                <c:manualLayout>
                  <c:x val="0"/>
                  <c:y val="0.83522293852241281"/>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2-4EA1-A582-3605E9C81E93}"/>
                </c:ext>
              </c:extLst>
            </c:dLbl>
            <c:dLbl>
              <c:idx val="4"/>
              <c:layout>
                <c:manualLayout>
                  <c:x val="9.8219766728054048E-3"/>
                  <c:y val="0.83540309727145168"/>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E2-4EA1-A582-3605E9C81E93}"/>
                </c:ext>
              </c:extLst>
            </c:dLbl>
            <c:spPr>
              <a:noFill/>
              <a:ln>
                <a:noFill/>
              </a:ln>
              <a:effectLst/>
            </c:sp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372.47399999999936</c:v>
                </c:pt>
                <c:pt idx="1">
                  <c:v>497.62299999999999</c:v>
                </c:pt>
                <c:pt idx="2">
                  <c:v>1320.865</c:v>
                </c:pt>
              </c:numCache>
            </c:numRef>
          </c:val>
          <c:extLst>
            <c:ext xmlns:c16="http://schemas.microsoft.com/office/drawing/2014/chart" uri="{C3380CC4-5D6E-409C-BE32-E72D297353CC}">
              <c16:uniqueId val="{00000005-5FE2-4EA1-A582-3605E9C81E93}"/>
            </c:ext>
          </c:extLst>
        </c:ser>
        <c:dLbls>
          <c:showLegendKey val="0"/>
          <c:showVal val="0"/>
          <c:showCatName val="0"/>
          <c:showSerName val="0"/>
          <c:showPercent val="0"/>
          <c:showBubbleSize val="0"/>
        </c:dLbls>
        <c:gapWidth val="150"/>
        <c:axId val="66437888"/>
        <c:axId val="66439424"/>
      </c:barChart>
      <c:catAx>
        <c:axId val="66437888"/>
        <c:scaling>
          <c:orientation val="minMax"/>
        </c:scaling>
        <c:delete val="0"/>
        <c:axPos val="b"/>
        <c:numFmt formatCode="General" sourceLinked="0"/>
        <c:majorTickMark val="out"/>
        <c:minorTickMark val="none"/>
        <c:tickLblPos val="nextTo"/>
        <c:crossAx val="66439424"/>
        <c:crosses val="autoZero"/>
        <c:auto val="1"/>
        <c:lblAlgn val="ctr"/>
        <c:lblOffset val="100"/>
        <c:noMultiLvlLbl val="0"/>
      </c:catAx>
      <c:valAx>
        <c:axId val="66439424"/>
        <c:scaling>
          <c:orientation val="minMax"/>
        </c:scaling>
        <c:delete val="1"/>
        <c:axPos val="l"/>
        <c:numFmt formatCode="General" sourceLinked="1"/>
        <c:majorTickMark val="out"/>
        <c:minorTickMark val="none"/>
        <c:tickLblPos val="none"/>
        <c:crossAx val="66437888"/>
        <c:crosses val="autoZero"/>
        <c:crossBetween val="between"/>
      </c:valAx>
      <c:spPr>
        <a:scene3d>
          <a:camera prst="orthographicFront"/>
          <a:lightRig rig="threePt" dir="t"/>
        </a:scene3d>
        <a:sp3d prstMaterial="matte"/>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Миколаїв</c:v>
                </c:pt>
              </c:strCache>
            </c:strRef>
          </c:tx>
          <c:spPr>
            <a:solidFill>
              <a:srgbClr val="0094F7"/>
            </a:solidFill>
          </c:spPr>
          <c:invertIfNegative val="0"/>
          <c:cat>
            <c:strRef>
              <c:f>Лист1!$A$2:$A$4</c:f>
              <c:strCache>
                <c:ptCount val="3"/>
                <c:pt idx="0">
                  <c:v>2017 рік</c:v>
                </c:pt>
                <c:pt idx="1">
                  <c:v>2018 рік</c:v>
                </c:pt>
                <c:pt idx="2">
                  <c:v>2019 рік</c:v>
                </c:pt>
              </c:strCache>
            </c:strRef>
          </c:cat>
          <c:val>
            <c:numRef>
              <c:f>Лист1!$B$2:$B$4</c:f>
              <c:numCache>
                <c:formatCode>General</c:formatCode>
                <c:ptCount val="3"/>
                <c:pt idx="0">
                  <c:v>382.98799999999909</c:v>
                </c:pt>
                <c:pt idx="1">
                  <c:v>497.62299999999999</c:v>
                </c:pt>
                <c:pt idx="2">
                  <c:v>1320.9</c:v>
                </c:pt>
              </c:numCache>
            </c:numRef>
          </c:val>
          <c:extLst>
            <c:ext xmlns:c16="http://schemas.microsoft.com/office/drawing/2014/chart" uri="{C3380CC4-5D6E-409C-BE32-E72D297353CC}">
              <c16:uniqueId val="{00000000-1F92-4BC7-8562-8BAE8BD25ED2}"/>
            </c:ext>
          </c:extLst>
        </c:ser>
        <c:ser>
          <c:idx val="1"/>
          <c:order val="1"/>
          <c:tx>
            <c:strRef>
              <c:f>Лист1!$C$1</c:f>
              <c:strCache>
                <c:ptCount val="1"/>
                <c:pt idx="0">
                  <c:v>Кропивницький</c:v>
                </c:pt>
              </c:strCache>
            </c:strRef>
          </c:tx>
          <c:invertIfNegative val="0"/>
          <c:cat>
            <c:strRef>
              <c:f>Лист1!$A$2:$A$4</c:f>
              <c:strCache>
                <c:ptCount val="3"/>
                <c:pt idx="0">
                  <c:v>2017 рік</c:v>
                </c:pt>
                <c:pt idx="1">
                  <c:v>2018 рік</c:v>
                </c:pt>
                <c:pt idx="2">
                  <c:v>2019 рік</c:v>
                </c:pt>
              </c:strCache>
            </c:strRef>
          </c:cat>
          <c:val>
            <c:numRef>
              <c:f>Лист1!$C$2:$C$4</c:f>
              <c:numCache>
                <c:formatCode>General</c:formatCode>
                <c:ptCount val="3"/>
                <c:pt idx="0">
                  <c:v>126.9</c:v>
                </c:pt>
                <c:pt idx="1">
                  <c:v>194.6</c:v>
                </c:pt>
                <c:pt idx="2">
                  <c:v>495.2</c:v>
                </c:pt>
              </c:numCache>
            </c:numRef>
          </c:val>
          <c:extLst>
            <c:ext xmlns:c16="http://schemas.microsoft.com/office/drawing/2014/chart" uri="{C3380CC4-5D6E-409C-BE32-E72D297353CC}">
              <c16:uniqueId val="{00000001-1F92-4BC7-8562-8BAE8BD25ED2}"/>
            </c:ext>
          </c:extLst>
        </c:ser>
        <c:ser>
          <c:idx val="2"/>
          <c:order val="2"/>
          <c:tx>
            <c:strRef>
              <c:f>Лист1!$D$1</c:f>
              <c:strCache>
                <c:ptCount val="1"/>
                <c:pt idx="0">
                  <c:v>Запоріжжя</c:v>
                </c:pt>
              </c:strCache>
            </c:strRef>
          </c:tx>
          <c:invertIfNegative val="0"/>
          <c:cat>
            <c:strRef>
              <c:f>Лист1!$A$2:$A$4</c:f>
              <c:strCache>
                <c:ptCount val="3"/>
                <c:pt idx="0">
                  <c:v>2017 рік</c:v>
                </c:pt>
                <c:pt idx="1">
                  <c:v>2018 рік</c:v>
                </c:pt>
                <c:pt idx="2">
                  <c:v>2019 рік</c:v>
                </c:pt>
              </c:strCache>
            </c:strRef>
          </c:cat>
          <c:val>
            <c:numRef>
              <c:f>Лист1!$D$2:$D$4</c:f>
              <c:numCache>
                <c:formatCode>General</c:formatCode>
                <c:ptCount val="3"/>
                <c:pt idx="0">
                  <c:v>540.32199999999807</c:v>
                </c:pt>
                <c:pt idx="1">
                  <c:v>623.65800000000002</c:v>
                </c:pt>
                <c:pt idx="2">
                  <c:v>2536.6999999999998</c:v>
                </c:pt>
              </c:numCache>
            </c:numRef>
          </c:val>
          <c:extLst>
            <c:ext xmlns:c16="http://schemas.microsoft.com/office/drawing/2014/chart" uri="{C3380CC4-5D6E-409C-BE32-E72D297353CC}">
              <c16:uniqueId val="{00000002-1F92-4BC7-8562-8BAE8BD25ED2}"/>
            </c:ext>
          </c:extLst>
        </c:ser>
        <c:ser>
          <c:idx val="3"/>
          <c:order val="3"/>
          <c:tx>
            <c:strRef>
              <c:f>Лист1!$E$1</c:f>
              <c:strCache>
                <c:ptCount val="1"/>
                <c:pt idx="0">
                  <c:v>Черкаси</c:v>
                </c:pt>
              </c:strCache>
            </c:strRef>
          </c:tx>
          <c:invertIfNegative val="0"/>
          <c:cat>
            <c:strRef>
              <c:f>Лист1!$A$2:$A$4</c:f>
              <c:strCache>
                <c:ptCount val="3"/>
                <c:pt idx="0">
                  <c:v>2017 рік</c:v>
                </c:pt>
                <c:pt idx="1">
                  <c:v>2018 рік</c:v>
                </c:pt>
                <c:pt idx="2">
                  <c:v>2019 рік</c:v>
                </c:pt>
              </c:strCache>
            </c:strRef>
          </c:cat>
          <c:val>
            <c:numRef>
              <c:f>Лист1!$E$2:$E$4</c:f>
              <c:numCache>
                <c:formatCode>General</c:formatCode>
                <c:ptCount val="3"/>
                <c:pt idx="0">
                  <c:v>156.81900000000002</c:v>
                </c:pt>
                <c:pt idx="1">
                  <c:v>180.39000000000001</c:v>
                </c:pt>
                <c:pt idx="2">
                  <c:v>1266.9000000000001</c:v>
                </c:pt>
              </c:numCache>
            </c:numRef>
          </c:val>
          <c:extLst>
            <c:ext xmlns:c16="http://schemas.microsoft.com/office/drawing/2014/chart" uri="{C3380CC4-5D6E-409C-BE32-E72D297353CC}">
              <c16:uniqueId val="{00000003-1F92-4BC7-8562-8BAE8BD25ED2}"/>
            </c:ext>
          </c:extLst>
        </c:ser>
        <c:ser>
          <c:idx val="4"/>
          <c:order val="4"/>
          <c:tx>
            <c:strRef>
              <c:f>Лист1!$F$1</c:f>
              <c:strCache>
                <c:ptCount val="1"/>
                <c:pt idx="0">
                  <c:v>Тернопіль</c:v>
                </c:pt>
              </c:strCache>
            </c:strRef>
          </c:tx>
          <c:spPr>
            <a:solidFill>
              <a:schemeClr val="accent2">
                <a:lumMod val="40000"/>
                <a:lumOff val="60000"/>
              </a:schemeClr>
            </a:solidFill>
          </c:spPr>
          <c:invertIfNegative val="0"/>
          <c:cat>
            <c:strRef>
              <c:f>Лист1!$A$2:$A$4</c:f>
              <c:strCache>
                <c:ptCount val="3"/>
                <c:pt idx="0">
                  <c:v>2017 рік</c:v>
                </c:pt>
                <c:pt idx="1">
                  <c:v>2018 рік</c:v>
                </c:pt>
                <c:pt idx="2">
                  <c:v>2019 рік</c:v>
                </c:pt>
              </c:strCache>
            </c:strRef>
          </c:cat>
          <c:val>
            <c:numRef>
              <c:f>Лист1!$F$2:$F$4</c:f>
              <c:numCache>
                <c:formatCode>General</c:formatCode>
                <c:ptCount val="3"/>
                <c:pt idx="0">
                  <c:v>119</c:v>
                </c:pt>
                <c:pt idx="1">
                  <c:v>204.09200000000001</c:v>
                </c:pt>
                <c:pt idx="2">
                  <c:v>461.2</c:v>
                </c:pt>
              </c:numCache>
            </c:numRef>
          </c:val>
          <c:extLst>
            <c:ext xmlns:c16="http://schemas.microsoft.com/office/drawing/2014/chart" uri="{C3380CC4-5D6E-409C-BE32-E72D297353CC}">
              <c16:uniqueId val="{00000004-1F92-4BC7-8562-8BAE8BD25ED2}"/>
            </c:ext>
          </c:extLst>
        </c:ser>
        <c:ser>
          <c:idx val="5"/>
          <c:order val="5"/>
          <c:tx>
            <c:strRef>
              <c:f>Лист1!$G$1</c:f>
              <c:strCache>
                <c:ptCount val="1"/>
                <c:pt idx="0">
                  <c:v>Чернігів</c:v>
                </c:pt>
              </c:strCache>
            </c:strRef>
          </c:tx>
          <c:invertIfNegative val="0"/>
          <c:cat>
            <c:strRef>
              <c:f>Лист1!$A$2:$A$4</c:f>
              <c:strCache>
                <c:ptCount val="3"/>
                <c:pt idx="0">
                  <c:v>2017 рік</c:v>
                </c:pt>
                <c:pt idx="1">
                  <c:v>2018 рік</c:v>
                </c:pt>
                <c:pt idx="2">
                  <c:v>2019 рік</c:v>
                </c:pt>
              </c:strCache>
            </c:strRef>
          </c:cat>
          <c:val>
            <c:numRef>
              <c:f>Лист1!$G$2:$G$4</c:f>
              <c:numCache>
                <c:formatCode>General</c:formatCode>
                <c:ptCount val="3"/>
                <c:pt idx="0">
                  <c:v>226.56399999999999</c:v>
                </c:pt>
                <c:pt idx="1">
                  <c:v>64.910000000000025</c:v>
                </c:pt>
                <c:pt idx="2">
                  <c:v>283.7</c:v>
                </c:pt>
              </c:numCache>
            </c:numRef>
          </c:val>
          <c:extLst>
            <c:ext xmlns:c16="http://schemas.microsoft.com/office/drawing/2014/chart" uri="{C3380CC4-5D6E-409C-BE32-E72D297353CC}">
              <c16:uniqueId val="{00000005-1F92-4BC7-8562-8BAE8BD25ED2}"/>
            </c:ext>
          </c:extLst>
        </c:ser>
        <c:ser>
          <c:idx val="6"/>
          <c:order val="6"/>
          <c:tx>
            <c:strRef>
              <c:f>Лист1!$H$1</c:f>
              <c:strCache>
                <c:ptCount val="1"/>
                <c:pt idx="0">
                  <c:v>Херсон</c:v>
                </c:pt>
              </c:strCache>
            </c:strRef>
          </c:tx>
          <c:spPr>
            <a:solidFill>
              <a:srgbClr val="FFDC6D"/>
            </a:solidFill>
          </c:spPr>
          <c:invertIfNegative val="0"/>
          <c:cat>
            <c:strRef>
              <c:f>Лист1!$A$2:$A$4</c:f>
              <c:strCache>
                <c:ptCount val="3"/>
                <c:pt idx="0">
                  <c:v>2017 рік</c:v>
                </c:pt>
                <c:pt idx="1">
                  <c:v>2018 рік</c:v>
                </c:pt>
                <c:pt idx="2">
                  <c:v>2019 рік</c:v>
                </c:pt>
              </c:strCache>
            </c:strRef>
          </c:cat>
          <c:val>
            <c:numRef>
              <c:f>Лист1!$H$2:$H$4</c:f>
              <c:numCache>
                <c:formatCode>General</c:formatCode>
                <c:ptCount val="3"/>
                <c:pt idx="0">
                  <c:v>202.36</c:v>
                </c:pt>
                <c:pt idx="1">
                  <c:v>265.26</c:v>
                </c:pt>
                <c:pt idx="2">
                  <c:v>800</c:v>
                </c:pt>
              </c:numCache>
            </c:numRef>
          </c:val>
          <c:extLst>
            <c:ext xmlns:c16="http://schemas.microsoft.com/office/drawing/2014/chart" uri="{C3380CC4-5D6E-409C-BE32-E72D297353CC}">
              <c16:uniqueId val="{00000006-1F92-4BC7-8562-8BAE8BD25ED2}"/>
            </c:ext>
          </c:extLst>
        </c:ser>
        <c:dLbls>
          <c:showLegendKey val="0"/>
          <c:showVal val="0"/>
          <c:showCatName val="0"/>
          <c:showSerName val="0"/>
          <c:showPercent val="0"/>
          <c:showBubbleSize val="0"/>
        </c:dLbls>
        <c:gapWidth val="150"/>
        <c:axId val="100080640"/>
        <c:axId val="100090624"/>
      </c:barChart>
      <c:catAx>
        <c:axId val="100080640"/>
        <c:scaling>
          <c:orientation val="minMax"/>
        </c:scaling>
        <c:delete val="0"/>
        <c:axPos val="b"/>
        <c:numFmt formatCode="General" sourceLinked="0"/>
        <c:majorTickMark val="out"/>
        <c:minorTickMark val="none"/>
        <c:tickLblPos val="nextTo"/>
        <c:txPr>
          <a:bodyPr/>
          <a:lstStyle/>
          <a:p>
            <a:pPr>
              <a:defRPr sz="1200"/>
            </a:pPr>
            <a:endParaRPr lang="ru-RU"/>
          </a:p>
        </c:txPr>
        <c:crossAx val="100090624"/>
        <c:crosses val="autoZero"/>
        <c:auto val="1"/>
        <c:lblAlgn val="ctr"/>
        <c:lblOffset val="100"/>
        <c:noMultiLvlLbl val="0"/>
      </c:catAx>
      <c:valAx>
        <c:axId val="100090624"/>
        <c:scaling>
          <c:orientation val="minMax"/>
        </c:scaling>
        <c:delete val="0"/>
        <c:axPos val="l"/>
        <c:majorGridlines/>
        <c:numFmt formatCode="General" sourceLinked="1"/>
        <c:majorTickMark val="out"/>
        <c:minorTickMark val="none"/>
        <c:tickLblPos val="nextTo"/>
        <c:txPr>
          <a:bodyPr/>
          <a:lstStyle/>
          <a:p>
            <a:pPr>
              <a:defRPr sz="1200">
                <a:solidFill>
                  <a:schemeClr val="tx1"/>
                </a:solidFill>
              </a:defRPr>
            </a:pPr>
            <a:endParaRPr lang="ru-RU"/>
          </a:p>
        </c:txPr>
        <c:crossAx val="100080640"/>
        <c:crosses val="autoZero"/>
        <c:crossBetween val="between"/>
      </c:valAx>
    </c:plotArea>
    <c:legend>
      <c:legendPos val="r"/>
      <c:legendEntry>
        <c:idx val="0"/>
        <c:txPr>
          <a:bodyPr/>
          <a:lstStyle/>
          <a:p>
            <a:pPr>
              <a:defRPr sz="1100" b="1"/>
            </a:pPr>
            <a:endParaRPr lang="ru-RU"/>
          </a:p>
        </c:txPr>
      </c:legendEntry>
      <c:legendEntry>
        <c:idx val="6"/>
        <c:txPr>
          <a:bodyPr/>
          <a:lstStyle/>
          <a:p>
            <a:pPr>
              <a:defRPr sz="1100" b="0"/>
            </a:pPr>
            <a:endParaRPr lang="ru-RU"/>
          </a:p>
        </c:txPr>
      </c:legendEntry>
      <c:layout>
        <c:manualLayout>
          <c:xMode val="edge"/>
          <c:yMode val="edge"/>
          <c:x val="0.65388725000924164"/>
          <c:y val="3.8100365659420837E-3"/>
          <c:w val="0.34611288604898832"/>
          <c:h val="0.956585108069545"/>
        </c:manualLayout>
      </c:layout>
      <c:overlay val="0"/>
      <c:txPr>
        <a:bodyPr/>
        <a:lstStyle/>
        <a:p>
          <a:pPr>
            <a:defRPr sz="11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0.2626</cdr:x>
      <cdr:y>0.12319</cdr:y>
    </cdr:from>
    <cdr:to>
      <cdr:x>0.66393</cdr:x>
      <cdr:y>0.47282</cdr:y>
    </cdr:to>
    <cdr:cxnSp macro="">
      <cdr:nvCxnSpPr>
        <cdr:cNvPr id="3" name="Прямая со стрелкой 2"/>
        <cdr:cNvCxnSpPr/>
      </cdr:nvCxnSpPr>
      <cdr:spPr>
        <a:xfrm xmlns:a="http://schemas.openxmlformats.org/drawingml/2006/main" flipV="1">
          <a:off x="1220631" y="323850"/>
          <a:ext cx="1865469" cy="91915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EF92E-B8D1-4765-AC65-D4D3F99E8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46830</Words>
  <Characters>266933</Characters>
  <Application>Microsoft Office Word</Application>
  <DocSecurity>0</DocSecurity>
  <Lines>2224</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Tolik</dc:creator>
  <cp:lastModifiedBy>user552e</cp:lastModifiedBy>
  <cp:revision>3</cp:revision>
  <cp:lastPrinted>2020-12-15T08:21:00Z</cp:lastPrinted>
  <dcterms:created xsi:type="dcterms:W3CDTF">2020-12-17T11:59:00Z</dcterms:created>
  <dcterms:modified xsi:type="dcterms:W3CDTF">2020-12-17T11:59:00Z</dcterms:modified>
</cp:coreProperties>
</file>