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A4" w:rsidRPr="00891D92" w:rsidRDefault="00C623A4" w:rsidP="00C623A4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79ABA39" wp14:editId="15E6EF48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A4" w:rsidRDefault="00C623A4" w:rsidP="00C623A4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D40406" w:rsidRPr="00E23DE2" w:rsidRDefault="00D40406" w:rsidP="00D40406">
      <w:pPr>
        <w:outlineLvl w:val="7"/>
        <w:rPr>
          <w:b/>
          <w:iCs/>
          <w:sz w:val="16"/>
          <w:szCs w:val="16"/>
          <w:lang w:val="uk-UA"/>
        </w:rPr>
      </w:pPr>
    </w:p>
    <w:p w:rsidR="00C623A4" w:rsidRPr="00A8382C" w:rsidRDefault="00C623A4" w:rsidP="00D40406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 xml:space="preserve">№ </w:t>
      </w:r>
      <w:r w:rsidR="00A96B64">
        <w:rPr>
          <w:b/>
          <w:sz w:val="28"/>
          <w:szCs w:val="28"/>
          <w:lang w:val="uk-UA"/>
        </w:rPr>
        <w:t>8</w:t>
      </w:r>
      <w:r w:rsidR="006E1555">
        <w:rPr>
          <w:b/>
          <w:sz w:val="28"/>
          <w:szCs w:val="28"/>
          <w:lang w:val="uk-UA"/>
        </w:rPr>
        <w:t>4</w:t>
      </w:r>
    </w:p>
    <w:p w:rsidR="00C623A4" w:rsidRDefault="00C623A4" w:rsidP="00D404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6E1555">
        <w:rPr>
          <w:b/>
          <w:sz w:val="28"/>
          <w:szCs w:val="28"/>
          <w:lang w:val="uk-UA"/>
        </w:rPr>
        <w:t>19</w:t>
      </w:r>
      <w:r w:rsidR="00B96F82">
        <w:rPr>
          <w:b/>
          <w:sz w:val="28"/>
          <w:szCs w:val="28"/>
          <w:lang w:val="uk-UA"/>
        </w:rPr>
        <w:t>.1</w:t>
      </w:r>
      <w:r w:rsidR="00D12222">
        <w:rPr>
          <w:b/>
          <w:sz w:val="28"/>
          <w:szCs w:val="28"/>
          <w:lang w:val="uk-UA"/>
        </w:rPr>
        <w:t>1</w:t>
      </w:r>
      <w:r w:rsidR="00D40406">
        <w:rPr>
          <w:b/>
          <w:sz w:val="28"/>
          <w:szCs w:val="28"/>
          <w:lang w:val="uk-UA"/>
        </w:rPr>
        <w:t>.2019</w:t>
      </w:r>
    </w:p>
    <w:p w:rsidR="00C623A4" w:rsidRPr="00E23DE2" w:rsidRDefault="00C623A4" w:rsidP="00C623A4">
      <w:pPr>
        <w:jc w:val="both"/>
        <w:rPr>
          <w:sz w:val="16"/>
          <w:szCs w:val="16"/>
          <w:lang w:val="uk-UA"/>
        </w:rPr>
      </w:pPr>
    </w:p>
    <w:p w:rsidR="00C623A4" w:rsidRDefault="00C623A4" w:rsidP="00C623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C623A4" w:rsidRPr="00E23DE2" w:rsidRDefault="00C623A4" w:rsidP="00C623A4">
      <w:pPr>
        <w:jc w:val="both"/>
        <w:rPr>
          <w:sz w:val="16"/>
          <w:szCs w:val="16"/>
          <w:lang w:val="uk-UA"/>
        </w:rPr>
      </w:pPr>
    </w:p>
    <w:p w:rsidR="00C623A4" w:rsidRPr="001D1B2E" w:rsidRDefault="00C623A4" w:rsidP="00C623A4">
      <w:pPr>
        <w:jc w:val="both"/>
        <w:rPr>
          <w:b/>
          <w:bCs/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>Присутні</w:t>
      </w:r>
      <w:r w:rsidRPr="001D1B2E"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 w:rsidRPr="001D1B2E">
        <w:rPr>
          <w:b/>
          <w:bCs/>
          <w:sz w:val="28"/>
          <w:szCs w:val="28"/>
          <w:lang w:val="uk-UA"/>
        </w:rPr>
        <w:t>:</w:t>
      </w:r>
    </w:p>
    <w:p w:rsidR="00C623A4" w:rsidRPr="001D1B2E" w:rsidRDefault="00C623A4" w:rsidP="00C623A4">
      <w:pPr>
        <w:jc w:val="both"/>
        <w:rPr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 w:rsidRPr="001D1B2E">
        <w:rPr>
          <w:sz w:val="28"/>
          <w:szCs w:val="28"/>
          <w:lang w:val="uk-UA"/>
        </w:rPr>
        <w:t>Малікін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C623A4" w:rsidRPr="001D1B2E" w:rsidRDefault="00C623A4" w:rsidP="00C623A4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 w:rsidRPr="001D1B2E">
        <w:rPr>
          <w:sz w:val="28"/>
          <w:szCs w:val="28"/>
          <w:lang w:val="uk-UA"/>
        </w:rPr>
        <w:t>Кісельова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C623A4" w:rsidRPr="001D1B2E" w:rsidRDefault="00C623A4" w:rsidP="00C623A4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Члени комісії :</w:t>
      </w:r>
      <w:r w:rsidR="00F17A97" w:rsidRPr="001D1B2E">
        <w:rPr>
          <w:sz w:val="28"/>
          <w:szCs w:val="28"/>
          <w:lang w:val="uk-UA"/>
        </w:rPr>
        <w:t xml:space="preserve">, </w:t>
      </w:r>
      <w:r w:rsidR="00081A46" w:rsidRPr="001D1B2E">
        <w:rPr>
          <w:sz w:val="28"/>
          <w:szCs w:val="28"/>
          <w:lang w:val="uk-UA"/>
        </w:rPr>
        <w:t>Дятлов І.С.,</w:t>
      </w:r>
      <w:r w:rsidR="00C548B1" w:rsidRPr="001D1B2E">
        <w:rPr>
          <w:sz w:val="28"/>
          <w:szCs w:val="28"/>
          <w:lang w:val="uk-UA"/>
        </w:rPr>
        <w:t xml:space="preserve"> Жвавий Д.К.</w:t>
      </w: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Відсутні члени комісії:</w:t>
      </w:r>
      <w:r w:rsidRPr="001D1B2E">
        <w:rPr>
          <w:sz w:val="28"/>
          <w:szCs w:val="28"/>
          <w:lang w:val="uk-UA"/>
        </w:rPr>
        <w:t xml:space="preserve"> </w:t>
      </w:r>
      <w:r w:rsidR="00081A46" w:rsidRPr="001D1B2E">
        <w:rPr>
          <w:sz w:val="28"/>
          <w:szCs w:val="28"/>
          <w:lang w:val="uk-UA"/>
        </w:rPr>
        <w:t xml:space="preserve">Панченко Ф.Б., </w:t>
      </w:r>
      <w:proofErr w:type="spellStart"/>
      <w:r w:rsidR="00C548B1" w:rsidRPr="001D1B2E">
        <w:rPr>
          <w:sz w:val="28"/>
          <w:szCs w:val="28"/>
          <w:lang w:val="uk-UA"/>
        </w:rPr>
        <w:t>Гранатуров</w:t>
      </w:r>
      <w:proofErr w:type="spellEnd"/>
      <w:r w:rsidR="00C548B1" w:rsidRPr="001D1B2E">
        <w:rPr>
          <w:sz w:val="28"/>
          <w:szCs w:val="28"/>
          <w:lang w:val="uk-UA"/>
        </w:rPr>
        <w:t xml:space="preserve"> Ю.І.</w:t>
      </w:r>
      <w:r w:rsidR="00D12222">
        <w:rPr>
          <w:sz w:val="28"/>
          <w:szCs w:val="28"/>
          <w:lang w:val="uk-UA"/>
        </w:rPr>
        <w:t>,</w:t>
      </w:r>
      <w:r w:rsidR="00D12222" w:rsidRPr="00D12222">
        <w:rPr>
          <w:sz w:val="28"/>
          <w:szCs w:val="28"/>
          <w:lang w:val="uk-UA"/>
        </w:rPr>
        <w:t xml:space="preserve"> </w:t>
      </w:r>
      <w:proofErr w:type="spellStart"/>
      <w:r w:rsidR="00D12222" w:rsidRPr="001D1B2E">
        <w:rPr>
          <w:sz w:val="28"/>
          <w:szCs w:val="28"/>
          <w:lang w:val="uk-UA"/>
        </w:rPr>
        <w:t>Бурганенко</w:t>
      </w:r>
      <w:proofErr w:type="spellEnd"/>
      <w:r w:rsidR="00D12222" w:rsidRPr="001D1B2E">
        <w:rPr>
          <w:sz w:val="28"/>
          <w:szCs w:val="28"/>
          <w:lang w:val="uk-UA"/>
        </w:rPr>
        <w:t xml:space="preserve"> О.І.</w:t>
      </w:r>
    </w:p>
    <w:p w:rsidR="00C623A4" w:rsidRPr="00E23DE2" w:rsidRDefault="00C623A4" w:rsidP="00C623A4">
      <w:pPr>
        <w:jc w:val="both"/>
        <w:rPr>
          <w:b/>
          <w:sz w:val="16"/>
          <w:szCs w:val="16"/>
          <w:lang w:val="uk-UA"/>
        </w:rPr>
      </w:pP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A57225" w:rsidRDefault="00F9199E" w:rsidP="00601C6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Казакова</w:t>
      </w:r>
      <w:proofErr w:type="spellEnd"/>
      <w:r>
        <w:rPr>
          <w:sz w:val="28"/>
          <w:szCs w:val="28"/>
          <w:lang w:val="uk-UA"/>
        </w:rPr>
        <w:t xml:space="preserve"> Т.В. – секретар </w:t>
      </w:r>
      <w:r w:rsidR="00A57225">
        <w:rPr>
          <w:sz w:val="28"/>
          <w:szCs w:val="28"/>
          <w:lang w:val="uk-UA"/>
        </w:rPr>
        <w:t>Миколаївської міської ради;</w:t>
      </w:r>
    </w:p>
    <w:p w:rsidR="00A57225" w:rsidRDefault="00A57225" w:rsidP="00601C6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Крісенко</w:t>
      </w:r>
      <w:proofErr w:type="spellEnd"/>
      <w:r>
        <w:rPr>
          <w:sz w:val="28"/>
          <w:szCs w:val="28"/>
          <w:lang w:val="uk-UA"/>
        </w:rPr>
        <w:t xml:space="preserve"> О.В. - </w:t>
      </w:r>
      <w:r w:rsidRPr="00A57225">
        <w:rPr>
          <w:sz w:val="28"/>
          <w:szCs w:val="28"/>
          <w:lang w:val="uk-UA"/>
        </w:rPr>
        <w:t>депутат Миколаївської міської ради VII скликання</w:t>
      </w:r>
      <w:r>
        <w:rPr>
          <w:sz w:val="28"/>
          <w:szCs w:val="28"/>
          <w:lang w:val="uk-UA"/>
        </w:rPr>
        <w:t>;</w:t>
      </w:r>
    </w:p>
    <w:p w:rsidR="00A57225" w:rsidRPr="00A57225" w:rsidRDefault="00A57225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Яковлев А.В. - </w:t>
      </w:r>
      <w:r w:rsidRPr="00A57225">
        <w:rPr>
          <w:sz w:val="28"/>
          <w:szCs w:val="28"/>
          <w:lang w:val="uk-UA"/>
        </w:rPr>
        <w:t>депутат Миколаївської міської ради VII скликання</w:t>
      </w:r>
    </w:p>
    <w:p w:rsidR="00782A6E" w:rsidRDefault="00782A6E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Цимбал А.А. - </w:t>
      </w:r>
      <w:r w:rsidRPr="00782A6E">
        <w:rPr>
          <w:sz w:val="28"/>
          <w:szCs w:val="28"/>
          <w:lang w:val="uk-UA"/>
        </w:rPr>
        <w:t>директор департаменту містобудування та архітектури Миколаївської міської ради</w:t>
      </w:r>
      <w:r>
        <w:rPr>
          <w:sz w:val="28"/>
          <w:szCs w:val="28"/>
          <w:lang w:val="uk-UA"/>
        </w:rPr>
        <w:t>;</w:t>
      </w:r>
    </w:p>
    <w:p w:rsidR="00A57225" w:rsidRDefault="00A57225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Литвинова Ю.А. – директор департаменту міського голови </w:t>
      </w:r>
      <w:r w:rsidRPr="00A57225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;</w:t>
      </w:r>
    </w:p>
    <w:p w:rsidR="0033148B" w:rsidRDefault="0033148B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Шамрай І.В. – начальник управління охорони здоров’я Миколаївської міської ради;</w:t>
      </w:r>
    </w:p>
    <w:p w:rsidR="00D63C67" w:rsidRDefault="00D63C67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Бондаренко С.І. - </w:t>
      </w:r>
      <w:r w:rsidRPr="00D63C67">
        <w:rPr>
          <w:sz w:val="28"/>
          <w:szCs w:val="28"/>
          <w:lang w:val="uk-UA"/>
        </w:rPr>
        <w:t>начальник управління земельних ресурсів Миколаївської міської ради</w:t>
      </w:r>
      <w:r>
        <w:rPr>
          <w:sz w:val="28"/>
          <w:szCs w:val="28"/>
          <w:lang w:val="uk-UA"/>
        </w:rPr>
        <w:t>;</w:t>
      </w:r>
    </w:p>
    <w:p w:rsidR="007662D5" w:rsidRDefault="007662D5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Єфименко О.В. - </w:t>
      </w:r>
      <w:r w:rsidRPr="007662D5">
        <w:rPr>
          <w:sz w:val="28"/>
          <w:szCs w:val="28"/>
          <w:lang w:val="uk-UA"/>
        </w:rPr>
        <w:t>заступник начальника управління земельних ресурсів Миколаївської міської ради</w:t>
      </w:r>
      <w:r>
        <w:rPr>
          <w:sz w:val="28"/>
          <w:szCs w:val="28"/>
          <w:lang w:val="uk-UA"/>
        </w:rPr>
        <w:t>;</w:t>
      </w:r>
    </w:p>
    <w:p w:rsidR="00700703" w:rsidRDefault="00700703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Поляков Є.Ю. – заступник </w:t>
      </w:r>
      <w:r w:rsidRPr="00700703">
        <w:rPr>
          <w:sz w:val="28"/>
          <w:szCs w:val="28"/>
          <w:lang w:val="uk-UA"/>
        </w:rPr>
        <w:t>директор департаменту містобудування та архітектури Миколаївської міської ради</w:t>
      </w:r>
      <w:r>
        <w:rPr>
          <w:sz w:val="28"/>
          <w:szCs w:val="28"/>
          <w:lang w:val="uk-UA"/>
        </w:rPr>
        <w:t>;</w:t>
      </w:r>
    </w:p>
    <w:p w:rsidR="00700703" w:rsidRDefault="00700703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Котик </w:t>
      </w:r>
      <w:r w:rsidR="00B9352E" w:rsidRPr="00B9352E">
        <w:rPr>
          <w:sz w:val="28"/>
          <w:szCs w:val="28"/>
          <w:lang w:val="uk-UA"/>
        </w:rPr>
        <w:t>Т.В.</w:t>
      </w:r>
      <w:r w:rsidR="00B9352E">
        <w:rPr>
          <w:sz w:val="28"/>
          <w:szCs w:val="28"/>
          <w:lang w:val="uk-UA"/>
        </w:rPr>
        <w:t xml:space="preserve"> – заступник начальника відділу </w:t>
      </w:r>
      <w:r w:rsidR="00B9352E" w:rsidRPr="00B9352E">
        <w:rPr>
          <w:sz w:val="28"/>
          <w:szCs w:val="28"/>
          <w:lang w:val="uk-UA"/>
        </w:rPr>
        <w:t>земельних відносин</w:t>
      </w:r>
      <w:r w:rsidR="00B9352E">
        <w:rPr>
          <w:sz w:val="28"/>
          <w:szCs w:val="28"/>
          <w:lang w:val="uk-UA"/>
        </w:rPr>
        <w:t xml:space="preserve"> управління земельних ресурсів Миколаївської міської ради;</w:t>
      </w:r>
    </w:p>
    <w:p w:rsidR="002666F3" w:rsidRDefault="00E7711A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Платонов Ю.М. – заступник начальника управління земельних ресурсів Миколаївської міської ради;</w:t>
      </w:r>
    </w:p>
    <w:p w:rsidR="00F9199E" w:rsidRDefault="00F9199E" w:rsidP="00F63A83">
      <w:pPr>
        <w:jc w:val="both"/>
        <w:rPr>
          <w:sz w:val="28"/>
          <w:szCs w:val="28"/>
          <w:lang w:val="uk-UA"/>
        </w:rPr>
      </w:pPr>
      <w:r w:rsidRPr="00F9199E">
        <w:rPr>
          <w:sz w:val="28"/>
          <w:szCs w:val="28"/>
          <w:lang w:val="uk-UA"/>
        </w:rPr>
        <w:t>Пушкар О.А.– начальник управління апарату Миколаївської міської ради;</w:t>
      </w:r>
    </w:p>
    <w:p w:rsidR="00F63A83" w:rsidRPr="003148FB" w:rsidRDefault="00F63A83" w:rsidP="00F63A83">
      <w:pPr>
        <w:jc w:val="both"/>
        <w:rPr>
          <w:b/>
          <w:sz w:val="28"/>
          <w:szCs w:val="28"/>
          <w:lang w:val="uk-UA"/>
        </w:rPr>
      </w:pPr>
      <w:r w:rsidRPr="003148FB">
        <w:rPr>
          <w:b/>
          <w:sz w:val="28"/>
          <w:szCs w:val="28"/>
          <w:lang w:val="uk-UA"/>
        </w:rPr>
        <w:lastRenderedPageBreak/>
        <w:t>Представники ЗМІ та інші особи.</w:t>
      </w:r>
    </w:p>
    <w:p w:rsidR="00601C6A" w:rsidRDefault="00601C6A" w:rsidP="00C623A4">
      <w:pPr>
        <w:jc w:val="both"/>
        <w:rPr>
          <w:b/>
          <w:sz w:val="28"/>
          <w:szCs w:val="28"/>
          <w:lang w:val="uk-UA"/>
        </w:rPr>
      </w:pPr>
    </w:p>
    <w:p w:rsidR="00160893" w:rsidRDefault="00160893" w:rsidP="00160893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3F1C96">
        <w:rPr>
          <w:b/>
          <w:sz w:val="28"/>
          <w:szCs w:val="28"/>
          <w:lang w:val="uk-UA"/>
        </w:rPr>
        <w:t>ВНЕСЕННЯ ДО ПОРЯДКУ ДЕННОГО :</w:t>
      </w:r>
    </w:p>
    <w:p w:rsidR="00160893" w:rsidRDefault="00160893" w:rsidP="0016089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п. </w:t>
      </w:r>
      <w:r w:rsidR="008229C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160893">
        <w:rPr>
          <w:sz w:val="28"/>
          <w:szCs w:val="28"/>
          <w:lang w:val="uk-UA"/>
        </w:rPr>
        <w:t xml:space="preserve">Розгляд </w:t>
      </w:r>
      <w:proofErr w:type="spellStart"/>
      <w:r w:rsidRPr="00160893">
        <w:rPr>
          <w:sz w:val="28"/>
          <w:szCs w:val="28"/>
          <w:lang w:val="uk-UA"/>
        </w:rPr>
        <w:t>проєкту</w:t>
      </w:r>
      <w:proofErr w:type="spellEnd"/>
      <w:r w:rsidRPr="00160893">
        <w:rPr>
          <w:sz w:val="28"/>
          <w:szCs w:val="28"/>
          <w:lang w:val="uk-UA"/>
        </w:rPr>
        <w:t xml:space="preserve"> рішення Миколаївської міської ради </w:t>
      </w:r>
      <w:r w:rsidR="008229C2">
        <w:rPr>
          <w:sz w:val="28"/>
          <w:szCs w:val="28"/>
          <w:lang w:val="uk-UA"/>
        </w:rPr>
        <w:t>«</w:t>
      </w:r>
      <w:r w:rsidRPr="00160893">
        <w:rPr>
          <w:sz w:val="28"/>
          <w:szCs w:val="28"/>
          <w:lang w:val="uk-UA"/>
        </w:rPr>
        <w:t>Про внесення змін до рішення міської ради від 21.01.2016 № 2/2 «Про утворення постійних комісій Миколаївської міської ради VII скликання, обрання голів та затвердження їх персонального складу»</w:t>
      </w:r>
      <w:r w:rsidR="00012794">
        <w:rPr>
          <w:sz w:val="28"/>
          <w:szCs w:val="28"/>
          <w:lang w:val="uk-UA"/>
        </w:rPr>
        <w:t xml:space="preserve"> (за резолюцією секретаря Миколаївської міської ради </w:t>
      </w:r>
      <w:proofErr w:type="spellStart"/>
      <w:r w:rsidR="00012794">
        <w:rPr>
          <w:sz w:val="28"/>
          <w:szCs w:val="28"/>
          <w:lang w:val="uk-UA"/>
        </w:rPr>
        <w:t>Казаков</w:t>
      </w:r>
      <w:r w:rsidR="00DB5A54">
        <w:rPr>
          <w:sz w:val="28"/>
          <w:szCs w:val="28"/>
          <w:lang w:val="uk-UA"/>
        </w:rPr>
        <w:t>и</w:t>
      </w:r>
      <w:proofErr w:type="spellEnd"/>
      <w:r w:rsidR="00012794">
        <w:rPr>
          <w:sz w:val="28"/>
          <w:szCs w:val="28"/>
          <w:lang w:val="uk-UA"/>
        </w:rPr>
        <w:t xml:space="preserve"> Т.В.)</w:t>
      </w:r>
    </w:p>
    <w:p w:rsidR="00160893" w:rsidRDefault="00160893" w:rsidP="00160893">
      <w:pPr>
        <w:jc w:val="both"/>
        <w:rPr>
          <w:sz w:val="28"/>
          <w:szCs w:val="28"/>
          <w:lang w:val="uk-UA"/>
        </w:rPr>
      </w:pPr>
      <w:r w:rsidRPr="00FF35D0">
        <w:rPr>
          <w:b/>
          <w:sz w:val="28"/>
          <w:szCs w:val="28"/>
          <w:lang w:val="uk-UA"/>
        </w:rPr>
        <w:t>ГОЛОСУВАЛИ: «</w:t>
      </w:r>
      <w:r w:rsidRPr="00FF35D0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4</w:t>
      </w:r>
      <w:r w:rsidRPr="00FF35D0">
        <w:rPr>
          <w:sz w:val="28"/>
          <w:szCs w:val="28"/>
          <w:lang w:val="uk-UA"/>
        </w:rPr>
        <w:t>, «проти» – 0, «утримались» – 0.</w:t>
      </w:r>
      <w:r>
        <w:rPr>
          <w:sz w:val="28"/>
          <w:szCs w:val="28"/>
          <w:lang w:val="uk-UA"/>
        </w:rPr>
        <w:t xml:space="preserve">  </w:t>
      </w:r>
    </w:p>
    <w:p w:rsidR="00160893" w:rsidRDefault="00160893" w:rsidP="00160893">
      <w:pPr>
        <w:jc w:val="both"/>
        <w:rPr>
          <w:sz w:val="28"/>
          <w:szCs w:val="28"/>
          <w:lang w:val="uk-UA"/>
        </w:rPr>
      </w:pPr>
    </w:p>
    <w:p w:rsidR="00160893" w:rsidRDefault="00160893" w:rsidP="00160893">
      <w:pPr>
        <w:jc w:val="both"/>
        <w:rPr>
          <w:sz w:val="28"/>
          <w:szCs w:val="28"/>
          <w:lang w:val="uk-UA"/>
        </w:rPr>
      </w:pPr>
      <w:r w:rsidRPr="00160893">
        <w:rPr>
          <w:b/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="00F43FD1" w:rsidRPr="00F43FD1">
        <w:rPr>
          <w:b/>
          <w:sz w:val="28"/>
          <w:szCs w:val="28"/>
          <w:lang w:val="uk-UA"/>
        </w:rPr>
        <w:t>4.</w:t>
      </w:r>
      <w:r w:rsidR="00F43F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пропозицією депутата Миколаївської міської ради </w:t>
      </w:r>
      <w:r w:rsidRPr="00160893">
        <w:rPr>
          <w:sz w:val="28"/>
          <w:szCs w:val="28"/>
          <w:lang w:val="uk-UA"/>
        </w:rPr>
        <w:t>VII скликання</w:t>
      </w:r>
      <w:r>
        <w:rPr>
          <w:sz w:val="28"/>
          <w:szCs w:val="28"/>
          <w:lang w:val="uk-UA"/>
        </w:rPr>
        <w:t xml:space="preserve"> </w:t>
      </w:r>
      <w:r w:rsidR="00C8599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Дятлова І.С. включити до порядку денного </w:t>
      </w:r>
      <w:r w:rsidR="00C85992">
        <w:rPr>
          <w:sz w:val="28"/>
          <w:szCs w:val="28"/>
          <w:lang w:val="uk-UA"/>
        </w:rPr>
        <w:t xml:space="preserve">інформацію департаменту </w:t>
      </w:r>
      <w:r w:rsidR="00C85992" w:rsidRPr="00C85992">
        <w:rPr>
          <w:sz w:val="28"/>
          <w:szCs w:val="28"/>
          <w:lang w:val="uk-UA"/>
        </w:rPr>
        <w:t>архітектури та містобудування</w:t>
      </w:r>
      <w:r w:rsidR="00C85992">
        <w:rPr>
          <w:sz w:val="28"/>
          <w:szCs w:val="28"/>
          <w:lang w:val="uk-UA"/>
        </w:rPr>
        <w:t xml:space="preserve"> Миколаївської міської ради щодо </w:t>
      </w:r>
      <w:r w:rsidRPr="00160893">
        <w:rPr>
          <w:sz w:val="28"/>
          <w:szCs w:val="28"/>
          <w:lang w:val="uk-UA"/>
        </w:rPr>
        <w:t xml:space="preserve">обговорення звіту про стратегічну екологічну оцінку проекту документу державного планування – Генерального плану </w:t>
      </w:r>
      <w:proofErr w:type="spellStart"/>
      <w:r w:rsidRPr="00160893">
        <w:rPr>
          <w:sz w:val="28"/>
          <w:szCs w:val="28"/>
          <w:lang w:val="uk-UA"/>
        </w:rPr>
        <w:t>м.Миколаєва</w:t>
      </w:r>
      <w:proofErr w:type="spellEnd"/>
    </w:p>
    <w:p w:rsidR="00F2666A" w:rsidRDefault="00F2666A" w:rsidP="00F2666A">
      <w:pPr>
        <w:jc w:val="both"/>
        <w:rPr>
          <w:sz w:val="28"/>
          <w:szCs w:val="28"/>
          <w:lang w:val="uk-UA"/>
        </w:rPr>
      </w:pPr>
      <w:r w:rsidRPr="00FF35D0">
        <w:rPr>
          <w:b/>
          <w:sz w:val="28"/>
          <w:szCs w:val="28"/>
          <w:lang w:val="uk-UA"/>
        </w:rPr>
        <w:t>ГОЛОСУВАЛИ: «</w:t>
      </w:r>
      <w:r w:rsidRPr="00FF35D0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4</w:t>
      </w:r>
      <w:r w:rsidRPr="00FF35D0">
        <w:rPr>
          <w:sz w:val="28"/>
          <w:szCs w:val="28"/>
          <w:lang w:val="uk-UA"/>
        </w:rPr>
        <w:t>, «проти» – 0, «утримались» – 0.</w:t>
      </w:r>
      <w:r>
        <w:rPr>
          <w:sz w:val="28"/>
          <w:szCs w:val="28"/>
          <w:lang w:val="uk-UA"/>
        </w:rPr>
        <w:t xml:space="preserve">  </w:t>
      </w:r>
    </w:p>
    <w:p w:rsidR="00160893" w:rsidRDefault="00160893" w:rsidP="00160893">
      <w:pPr>
        <w:jc w:val="both"/>
        <w:rPr>
          <w:sz w:val="28"/>
          <w:szCs w:val="28"/>
          <w:lang w:val="uk-UA"/>
        </w:rPr>
      </w:pPr>
    </w:p>
    <w:p w:rsidR="00160893" w:rsidRDefault="00160893" w:rsidP="00160893">
      <w:pPr>
        <w:jc w:val="both"/>
        <w:rPr>
          <w:sz w:val="28"/>
          <w:szCs w:val="28"/>
          <w:lang w:val="uk-UA"/>
        </w:rPr>
      </w:pPr>
      <w:r w:rsidRPr="00160893">
        <w:rPr>
          <w:b/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="0047716D" w:rsidRPr="0047716D">
        <w:rPr>
          <w:b/>
          <w:sz w:val="28"/>
          <w:szCs w:val="28"/>
          <w:lang w:val="uk-UA"/>
        </w:rPr>
        <w:t>5.</w:t>
      </w:r>
      <w:r w:rsidR="0047716D">
        <w:rPr>
          <w:sz w:val="28"/>
          <w:szCs w:val="28"/>
          <w:lang w:val="uk-UA"/>
        </w:rPr>
        <w:t xml:space="preserve"> </w:t>
      </w:r>
      <w:r w:rsidRPr="00160893">
        <w:rPr>
          <w:sz w:val="28"/>
          <w:szCs w:val="28"/>
          <w:lang w:val="uk-UA"/>
        </w:rPr>
        <w:t xml:space="preserve">Звернення ініціативної групи від мешканців </w:t>
      </w:r>
      <w:proofErr w:type="spellStart"/>
      <w:r w:rsidRPr="00160893">
        <w:rPr>
          <w:sz w:val="28"/>
          <w:szCs w:val="28"/>
          <w:lang w:val="uk-UA"/>
        </w:rPr>
        <w:t>мкр</w:t>
      </w:r>
      <w:proofErr w:type="spellEnd"/>
      <w:r w:rsidRPr="00160893">
        <w:rPr>
          <w:sz w:val="28"/>
          <w:szCs w:val="28"/>
          <w:lang w:val="uk-UA"/>
        </w:rPr>
        <w:t xml:space="preserve">. </w:t>
      </w:r>
      <w:proofErr w:type="spellStart"/>
      <w:r w:rsidRPr="00160893">
        <w:rPr>
          <w:sz w:val="28"/>
          <w:szCs w:val="28"/>
          <w:lang w:val="uk-UA"/>
        </w:rPr>
        <w:t>Матвіївка</w:t>
      </w:r>
      <w:proofErr w:type="spellEnd"/>
      <w:r w:rsidRPr="00160893">
        <w:rPr>
          <w:sz w:val="28"/>
          <w:szCs w:val="28"/>
          <w:lang w:val="uk-UA"/>
        </w:rPr>
        <w:t xml:space="preserve"> від 29.10.2019 за </w:t>
      </w:r>
      <w:proofErr w:type="spellStart"/>
      <w:r w:rsidRPr="00160893">
        <w:rPr>
          <w:sz w:val="28"/>
          <w:szCs w:val="28"/>
          <w:lang w:val="uk-UA"/>
        </w:rPr>
        <w:t>вх</w:t>
      </w:r>
      <w:proofErr w:type="spellEnd"/>
      <w:r w:rsidRPr="00160893">
        <w:rPr>
          <w:sz w:val="28"/>
          <w:szCs w:val="28"/>
          <w:lang w:val="uk-UA"/>
        </w:rPr>
        <w:t>. №2791 (звернення №КО-9572/2-ц від 28.10.2019) щодо розгляду відповідності до норм чинного законодавства проведення громадських слухань з питання будівництва ТОВ «НІБУЛОН», в межах міста Миколаєва та на території житлової забудови мікрорайону, терміналу з перевантаження зернових та маслянични</w:t>
      </w:r>
      <w:r w:rsidR="0047716D">
        <w:rPr>
          <w:sz w:val="28"/>
          <w:szCs w:val="28"/>
          <w:lang w:val="uk-UA"/>
        </w:rPr>
        <w:t>х культур на річковий транспорт.</w:t>
      </w:r>
    </w:p>
    <w:p w:rsidR="00160893" w:rsidRDefault="00160893" w:rsidP="00160893">
      <w:pPr>
        <w:jc w:val="both"/>
        <w:rPr>
          <w:sz w:val="28"/>
          <w:szCs w:val="28"/>
          <w:lang w:val="uk-UA"/>
        </w:rPr>
      </w:pPr>
      <w:r w:rsidRPr="00160893">
        <w:rPr>
          <w:b/>
          <w:sz w:val="28"/>
          <w:szCs w:val="28"/>
          <w:lang w:val="uk-UA"/>
        </w:rPr>
        <w:t>ГОЛОСУВАЛИ:</w:t>
      </w:r>
      <w:r w:rsidRPr="00160893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160893">
        <w:rPr>
          <w:sz w:val="28"/>
          <w:szCs w:val="28"/>
          <w:lang w:val="uk-UA"/>
        </w:rPr>
        <w:t xml:space="preserve">, «проти» – </w:t>
      </w:r>
      <w:r w:rsidR="00A30F4C">
        <w:rPr>
          <w:sz w:val="28"/>
          <w:szCs w:val="28"/>
          <w:lang w:val="uk-UA"/>
        </w:rPr>
        <w:t>0</w:t>
      </w:r>
      <w:r w:rsidRPr="00160893">
        <w:rPr>
          <w:sz w:val="28"/>
          <w:szCs w:val="28"/>
          <w:lang w:val="uk-UA"/>
        </w:rPr>
        <w:t xml:space="preserve">, «утримались» – </w:t>
      </w:r>
      <w:r w:rsidR="00A30F4C">
        <w:rPr>
          <w:sz w:val="28"/>
          <w:szCs w:val="28"/>
          <w:lang w:val="uk-UA"/>
        </w:rPr>
        <w:t>0</w:t>
      </w:r>
      <w:r w:rsidRPr="00160893">
        <w:rPr>
          <w:sz w:val="28"/>
          <w:szCs w:val="28"/>
          <w:lang w:val="uk-UA"/>
        </w:rPr>
        <w:t>.</w:t>
      </w:r>
    </w:p>
    <w:p w:rsidR="007D4330" w:rsidRDefault="007D4330" w:rsidP="00160893">
      <w:pPr>
        <w:jc w:val="both"/>
        <w:rPr>
          <w:sz w:val="28"/>
          <w:szCs w:val="28"/>
          <w:lang w:val="uk-UA"/>
        </w:rPr>
      </w:pPr>
    </w:p>
    <w:p w:rsidR="0046387E" w:rsidRPr="0046387E" w:rsidRDefault="00B2449D" w:rsidP="00160893">
      <w:pPr>
        <w:jc w:val="both"/>
        <w:rPr>
          <w:sz w:val="28"/>
          <w:szCs w:val="28"/>
          <w:lang w:val="uk-UA"/>
        </w:rPr>
      </w:pPr>
      <w:r w:rsidRPr="0046387E">
        <w:rPr>
          <w:b/>
          <w:sz w:val="28"/>
          <w:szCs w:val="28"/>
          <w:lang w:val="uk-UA"/>
        </w:rPr>
        <w:t>п.</w:t>
      </w:r>
      <w:r w:rsidR="0047716D" w:rsidRPr="0046387E">
        <w:rPr>
          <w:b/>
          <w:sz w:val="28"/>
          <w:szCs w:val="28"/>
          <w:lang w:val="uk-UA"/>
        </w:rPr>
        <w:t xml:space="preserve"> 6.</w:t>
      </w:r>
      <w:r w:rsidRPr="0046387E">
        <w:rPr>
          <w:sz w:val="28"/>
          <w:szCs w:val="28"/>
          <w:lang w:val="uk-UA"/>
        </w:rPr>
        <w:t xml:space="preserve"> Лист директору департаменту міського голови </w:t>
      </w:r>
      <w:proofErr w:type="spellStart"/>
      <w:r w:rsidRPr="0046387E">
        <w:rPr>
          <w:sz w:val="28"/>
          <w:szCs w:val="28"/>
          <w:lang w:val="uk-UA"/>
        </w:rPr>
        <w:t>Ю.Литвинової</w:t>
      </w:r>
      <w:proofErr w:type="spellEnd"/>
      <w:r w:rsidRPr="0046387E">
        <w:rPr>
          <w:sz w:val="28"/>
          <w:szCs w:val="28"/>
          <w:lang w:val="uk-UA"/>
        </w:rPr>
        <w:t xml:space="preserve"> від 07.11.2019 №35/020901-11 за вх.№2892 від 08.11.2019 щодо розгляду </w:t>
      </w:r>
      <w:proofErr w:type="spellStart"/>
      <w:r w:rsidRPr="0046387E">
        <w:rPr>
          <w:sz w:val="28"/>
          <w:szCs w:val="28"/>
          <w:lang w:val="uk-UA"/>
        </w:rPr>
        <w:t>проєкт</w:t>
      </w:r>
      <w:r w:rsidR="0046387E" w:rsidRPr="0046387E">
        <w:rPr>
          <w:sz w:val="28"/>
          <w:szCs w:val="28"/>
          <w:lang w:val="uk-UA"/>
        </w:rPr>
        <w:t>ів</w:t>
      </w:r>
      <w:proofErr w:type="spellEnd"/>
      <w:r w:rsidRPr="0046387E">
        <w:rPr>
          <w:sz w:val="28"/>
          <w:szCs w:val="28"/>
          <w:lang w:val="uk-UA"/>
        </w:rPr>
        <w:t xml:space="preserve"> рішен</w:t>
      </w:r>
      <w:r w:rsidR="0046387E" w:rsidRPr="0046387E">
        <w:rPr>
          <w:sz w:val="28"/>
          <w:szCs w:val="28"/>
          <w:lang w:val="uk-UA"/>
        </w:rPr>
        <w:t>ь</w:t>
      </w:r>
      <w:r w:rsidRPr="0046387E">
        <w:rPr>
          <w:sz w:val="28"/>
          <w:szCs w:val="28"/>
          <w:lang w:val="uk-UA"/>
        </w:rPr>
        <w:t xml:space="preserve"> міської ради </w:t>
      </w:r>
    </w:p>
    <w:p w:rsidR="00B2449D" w:rsidRPr="0046387E" w:rsidRDefault="0046387E" w:rsidP="00160893">
      <w:pPr>
        <w:jc w:val="both"/>
        <w:rPr>
          <w:sz w:val="28"/>
          <w:szCs w:val="28"/>
          <w:lang w:val="uk-UA"/>
        </w:rPr>
      </w:pPr>
      <w:r w:rsidRPr="0046387E">
        <w:rPr>
          <w:sz w:val="28"/>
          <w:szCs w:val="28"/>
          <w:lang w:val="uk-UA"/>
        </w:rPr>
        <w:t xml:space="preserve">- </w:t>
      </w:r>
      <w:r w:rsidR="00B2449D" w:rsidRPr="0046387E">
        <w:rPr>
          <w:sz w:val="28"/>
          <w:szCs w:val="28"/>
          <w:lang w:val="uk-UA"/>
        </w:rPr>
        <w:t>«Про затвердження Міської цільової програми розвитку інформаційно-комунікативної сфери міста Миколаєва на 2020-2023 роки»</w:t>
      </w:r>
      <w:r w:rsidR="004717FB" w:rsidRPr="0046387E">
        <w:rPr>
          <w:sz w:val="28"/>
          <w:szCs w:val="28"/>
          <w:lang w:val="uk-UA"/>
        </w:rPr>
        <w:t>;</w:t>
      </w:r>
    </w:p>
    <w:p w:rsidR="004717FB" w:rsidRDefault="004717FB" w:rsidP="00160893">
      <w:pPr>
        <w:jc w:val="both"/>
        <w:rPr>
          <w:sz w:val="28"/>
          <w:szCs w:val="28"/>
          <w:lang w:val="uk-UA"/>
        </w:rPr>
      </w:pPr>
      <w:r w:rsidRPr="0046387E">
        <w:rPr>
          <w:sz w:val="28"/>
          <w:szCs w:val="28"/>
          <w:lang w:val="uk-UA"/>
        </w:rPr>
        <w:t xml:space="preserve">- </w:t>
      </w:r>
      <w:r w:rsidR="0046387E" w:rsidRPr="0046387E">
        <w:rPr>
          <w:sz w:val="28"/>
          <w:szCs w:val="28"/>
          <w:lang w:val="uk-UA"/>
        </w:rPr>
        <w:t>«Про продовження терміну дії та внесення змін до рішення Миколаївської міської ради від 05.04.2016 № 4/14 «Про затвердження Програми розвитку місцевого самоврядування у місті Миколаєві на 2016-2019 роки» (зі змінами та доповненнями)»</w:t>
      </w:r>
    </w:p>
    <w:p w:rsidR="00B2449D" w:rsidRPr="00FF35D0" w:rsidRDefault="00B2449D" w:rsidP="00160893">
      <w:pPr>
        <w:jc w:val="both"/>
        <w:rPr>
          <w:sz w:val="28"/>
          <w:szCs w:val="28"/>
          <w:lang w:val="uk-UA"/>
        </w:rPr>
      </w:pPr>
      <w:r w:rsidRPr="00B2449D">
        <w:rPr>
          <w:b/>
          <w:sz w:val="28"/>
          <w:szCs w:val="28"/>
          <w:lang w:val="uk-UA"/>
        </w:rPr>
        <w:t>ГОЛОСУВАЛИ:</w:t>
      </w:r>
      <w:r w:rsidRPr="00B2449D">
        <w:rPr>
          <w:sz w:val="28"/>
          <w:szCs w:val="28"/>
          <w:lang w:val="uk-UA"/>
        </w:rPr>
        <w:t xml:space="preserve"> «за» – 4, «проти» – 0, «утримались» – 0.</w:t>
      </w:r>
    </w:p>
    <w:p w:rsidR="00160893" w:rsidRDefault="00160893" w:rsidP="00601C6A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601C6A" w:rsidRDefault="00601C6A" w:rsidP="00601C6A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601C6A" w:rsidRPr="00D618A4" w:rsidRDefault="00601C6A" w:rsidP="00601C6A">
      <w:pPr>
        <w:tabs>
          <w:tab w:val="left" w:pos="1875"/>
        </w:tabs>
        <w:ind w:right="-82" w:firstLine="709"/>
        <w:jc w:val="center"/>
        <w:rPr>
          <w:b/>
          <w:sz w:val="16"/>
          <w:szCs w:val="16"/>
          <w:lang w:val="uk-UA"/>
        </w:rPr>
      </w:pPr>
    </w:p>
    <w:p w:rsidR="0033148B" w:rsidRPr="00E23DE2" w:rsidRDefault="0033148B" w:rsidP="0033148B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1B5856">
        <w:rPr>
          <w:b/>
          <w:sz w:val="28"/>
          <w:szCs w:val="28"/>
          <w:lang w:val="uk-UA"/>
        </w:rPr>
        <w:t>.</w:t>
      </w:r>
      <w:r w:rsidR="00D22CDD" w:rsidRPr="00D22CDD">
        <w:rPr>
          <w:b/>
          <w:sz w:val="28"/>
          <w:szCs w:val="28"/>
          <w:lang w:val="uk-UA"/>
        </w:rPr>
        <w:t>1.</w:t>
      </w:r>
      <w:r w:rsidR="00D22CDD">
        <w:rPr>
          <w:sz w:val="28"/>
          <w:szCs w:val="28"/>
          <w:lang w:val="uk-UA"/>
        </w:rPr>
        <w:t xml:space="preserve"> </w:t>
      </w:r>
      <w:r w:rsidRPr="00FA29BD">
        <w:rPr>
          <w:sz w:val="28"/>
          <w:szCs w:val="28"/>
          <w:lang w:val="uk-UA"/>
        </w:rPr>
        <w:t xml:space="preserve">Звернення депутата Миколаївської міської ради VII скликання </w:t>
      </w:r>
      <w:proofErr w:type="spellStart"/>
      <w:r w:rsidRPr="00FA29BD">
        <w:rPr>
          <w:sz w:val="28"/>
          <w:szCs w:val="28"/>
          <w:lang w:val="uk-UA"/>
        </w:rPr>
        <w:t>Кісельової</w:t>
      </w:r>
      <w:proofErr w:type="spellEnd"/>
      <w:r w:rsidRPr="00FA29BD">
        <w:rPr>
          <w:sz w:val="28"/>
          <w:szCs w:val="28"/>
          <w:lang w:val="uk-UA"/>
        </w:rPr>
        <w:t xml:space="preserve"> О.В. щодо </w:t>
      </w:r>
      <w:r>
        <w:rPr>
          <w:sz w:val="28"/>
          <w:szCs w:val="28"/>
          <w:lang w:val="uk-UA"/>
        </w:rPr>
        <w:t xml:space="preserve">інформування управлінням охорони здоров’я Миколаївської міської ради стосовно фінансування Інсулінової програми та </w:t>
      </w:r>
      <w:r w:rsidRPr="00FA29BD">
        <w:rPr>
          <w:sz w:val="28"/>
          <w:szCs w:val="28"/>
          <w:lang w:val="uk-UA"/>
        </w:rPr>
        <w:t>забезпечення препаратами інсуліну хворих на цукровий діабет жителів Миколаєва.</w:t>
      </w:r>
    </w:p>
    <w:p w:rsidR="008A4991" w:rsidRPr="008A4991" w:rsidRDefault="0033148B" w:rsidP="008A4991">
      <w:pPr>
        <w:jc w:val="both"/>
        <w:rPr>
          <w:sz w:val="28"/>
          <w:szCs w:val="28"/>
          <w:lang w:val="uk-UA"/>
        </w:rPr>
      </w:pPr>
      <w:r w:rsidRPr="00C46864">
        <w:rPr>
          <w:b/>
          <w:color w:val="000000" w:themeColor="text1"/>
          <w:sz w:val="28"/>
          <w:szCs w:val="28"/>
          <w:lang w:val="uk-UA"/>
        </w:rPr>
        <w:t xml:space="preserve">СЛУХАЛИ : Шамрай І.В., </w:t>
      </w:r>
      <w:r w:rsidRPr="00C46864">
        <w:rPr>
          <w:color w:val="000000" w:themeColor="text1"/>
          <w:sz w:val="28"/>
          <w:szCs w:val="28"/>
          <w:lang w:val="uk-UA"/>
        </w:rPr>
        <w:t>начальника управління охорони здоров’я Миколаївської міської ради щодо фінансування Інсулінової програми та забезпечення препаратами інсуліну хворих на цукровий діабет жителів Миколаєва. Пояснила, що</w:t>
      </w:r>
      <w:r w:rsidR="008A4991" w:rsidRPr="00C46864">
        <w:rPr>
          <w:color w:val="000000" w:themeColor="text1"/>
          <w:sz w:val="28"/>
          <w:szCs w:val="28"/>
          <w:lang w:val="uk-UA"/>
        </w:rPr>
        <w:t xml:space="preserve"> залишок інсуліну на складах ЛПУ станом на 01.01.19 </w:t>
      </w:r>
      <w:r w:rsidR="008A4991">
        <w:rPr>
          <w:sz w:val="28"/>
          <w:szCs w:val="28"/>
          <w:lang w:val="uk-UA"/>
        </w:rPr>
        <w:lastRenderedPageBreak/>
        <w:t xml:space="preserve">складає </w:t>
      </w:r>
      <w:r w:rsidR="008A4991" w:rsidRPr="008A4991">
        <w:rPr>
          <w:sz w:val="28"/>
          <w:szCs w:val="28"/>
          <w:lang w:val="uk-UA"/>
        </w:rPr>
        <w:t>426,180 тис.</w:t>
      </w:r>
      <w:r w:rsidR="008A4991">
        <w:rPr>
          <w:sz w:val="28"/>
          <w:szCs w:val="28"/>
          <w:lang w:val="uk-UA"/>
        </w:rPr>
        <w:t xml:space="preserve"> </w:t>
      </w:r>
      <w:r w:rsidR="008A4991" w:rsidRPr="008A4991">
        <w:rPr>
          <w:sz w:val="28"/>
          <w:szCs w:val="28"/>
          <w:lang w:val="uk-UA"/>
        </w:rPr>
        <w:t>Станом на 01.11.19 видатки на забезпечення інсулінозалежних хворих складають 15363,474 тис. грн., в тому числі:</w:t>
      </w:r>
    </w:p>
    <w:p w:rsidR="008A4991" w:rsidRPr="008A4991" w:rsidRDefault="008A4991" w:rsidP="008A4991">
      <w:pPr>
        <w:jc w:val="both"/>
        <w:rPr>
          <w:sz w:val="28"/>
          <w:szCs w:val="28"/>
          <w:lang w:val="uk-UA"/>
        </w:rPr>
      </w:pPr>
      <w:r w:rsidRPr="008A4991">
        <w:rPr>
          <w:sz w:val="28"/>
          <w:szCs w:val="28"/>
          <w:lang w:val="uk-UA"/>
        </w:rPr>
        <w:t>- за рахунок видатків з державного бюджету на забезпечення хворих на цукровий та нецукровий діабет 6341,100 тис. грн.;</w:t>
      </w:r>
    </w:p>
    <w:p w:rsidR="008A4991" w:rsidRPr="008A4991" w:rsidRDefault="008A4991" w:rsidP="008A4991">
      <w:pPr>
        <w:jc w:val="both"/>
        <w:rPr>
          <w:sz w:val="28"/>
          <w:szCs w:val="28"/>
          <w:lang w:val="uk-UA"/>
        </w:rPr>
      </w:pPr>
      <w:r w:rsidRPr="008A4991">
        <w:rPr>
          <w:sz w:val="28"/>
          <w:szCs w:val="28"/>
          <w:lang w:val="uk-UA"/>
        </w:rPr>
        <w:t xml:space="preserve">- за рахунок залишків коштів медичної субвенції на початок бюджетного періоду </w:t>
      </w:r>
      <w:proofErr w:type="spellStart"/>
      <w:r w:rsidRPr="008A4991">
        <w:rPr>
          <w:sz w:val="28"/>
          <w:szCs w:val="28"/>
          <w:lang w:val="uk-UA"/>
        </w:rPr>
        <w:t>розподілено</w:t>
      </w:r>
      <w:proofErr w:type="spellEnd"/>
      <w:r w:rsidRPr="008A4991">
        <w:rPr>
          <w:sz w:val="28"/>
          <w:szCs w:val="28"/>
          <w:lang w:val="uk-UA"/>
        </w:rPr>
        <w:t xml:space="preserve"> 6025,074 тис. грн.;</w:t>
      </w:r>
    </w:p>
    <w:p w:rsidR="008A4991" w:rsidRPr="008A4991" w:rsidRDefault="008A4991" w:rsidP="008A4991">
      <w:pPr>
        <w:jc w:val="both"/>
        <w:rPr>
          <w:sz w:val="28"/>
          <w:szCs w:val="28"/>
          <w:lang w:val="uk-UA"/>
        </w:rPr>
      </w:pPr>
      <w:r w:rsidRPr="008A4991">
        <w:rPr>
          <w:sz w:val="28"/>
          <w:szCs w:val="28"/>
          <w:lang w:val="uk-UA"/>
        </w:rPr>
        <w:t>- перерозподілено з обласного бюджету 220,700 тис. грн.;</w:t>
      </w:r>
    </w:p>
    <w:p w:rsidR="008A4991" w:rsidRPr="008A4991" w:rsidRDefault="008A4991" w:rsidP="008A4991">
      <w:pPr>
        <w:jc w:val="both"/>
        <w:rPr>
          <w:sz w:val="28"/>
          <w:szCs w:val="28"/>
          <w:lang w:val="uk-UA"/>
        </w:rPr>
      </w:pPr>
      <w:r w:rsidRPr="008A4991">
        <w:rPr>
          <w:sz w:val="28"/>
          <w:szCs w:val="28"/>
          <w:lang w:val="uk-UA"/>
        </w:rPr>
        <w:t>- перерозподілено коштів медичної субвенції 1106,00 тис. грн.</w:t>
      </w:r>
    </w:p>
    <w:p w:rsidR="008A4991" w:rsidRPr="008A4991" w:rsidRDefault="008A4991" w:rsidP="008A4991">
      <w:pPr>
        <w:jc w:val="both"/>
        <w:rPr>
          <w:sz w:val="28"/>
          <w:szCs w:val="28"/>
          <w:lang w:val="uk-UA"/>
        </w:rPr>
      </w:pPr>
      <w:r w:rsidRPr="008A4991">
        <w:rPr>
          <w:sz w:val="28"/>
          <w:szCs w:val="28"/>
          <w:lang w:val="uk-UA"/>
        </w:rPr>
        <w:t>- перерозподілено з обласного бюджету на постійної комісії обласної ради з питань регіонального розвитку, планування, бюджету, фінансів та інвестицій - 1670,6 тис. грн.</w:t>
      </w:r>
    </w:p>
    <w:p w:rsidR="008A4991" w:rsidRPr="008A4991" w:rsidRDefault="008A4991" w:rsidP="008A4991">
      <w:pPr>
        <w:ind w:firstLine="567"/>
        <w:jc w:val="both"/>
        <w:rPr>
          <w:sz w:val="28"/>
          <w:szCs w:val="28"/>
          <w:lang w:val="uk-UA"/>
        </w:rPr>
      </w:pPr>
      <w:r w:rsidRPr="008A4991">
        <w:rPr>
          <w:sz w:val="28"/>
          <w:szCs w:val="28"/>
          <w:lang w:val="uk-UA"/>
        </w:rPr>
        <w:t>Загальна потреба в коштах на 2019 рік 19393,622 тис. грн.</w:t>
      </w:r>
    </w:p>
    <w:p w:rsidR="008A4991" w:rsidRPr="0033148B" w:rsidRDefault="008A4991" w:rsidP="008A4991">
      <w:pPr>
        <w:jc w:val="both"/>
        <w:rPr>
          <w:sz w:val="28"/>
          <w:szCs w:val="28"/>
          <w:lang w:val="uk-UA"/>
        </w:rPr>
      </w:pPr>
      <w:r w:rsidRPr="008A4991">
        <w:rPr>
          <w:sz w:val="28"/>
          <w:szCs w:val="28"/>
          <w:lang w:val="uk-UA"/>
        </w:rPr>
        <w:t>На сьогодні нагальна потреба в додаткових коштах на забезпечення інсулінозалежних хворих міста Миколаєва становить 3607,968 тис, грн.</w:t>
      </w:r>
    </w:p>
    <w:p w:rsidR="00EF47E0" w:rsidRDefault="00EF47E0" w:rsidP="00EF47E0">
      <w:pPr>
        <w:jc w:val="both"/>
        <w:rPr>
          <w:sz w:val="28"/>
          <w:szCs w:val="28"/>
          <w:lang w:val="uk-UA"/>
        </w:rPr>
      </w:pPr>
      <w:r w:rsidRPr="002126B8">
        <w:rPr>
          <w:sz w:val="28"/>
          <w:szCs w:val="28"/>
          <w:lang w:val="uk-UA"/>
        </w:rPr>
        <w:t>Повідомила, що сьогодні планується перерозподілити 3 млн.</w:t>
      </w:r>
      <w:r>
        <w:rPr>
          <w:sz w:val="28"/>
          <w:szCs w:val="28"/>
          <w:lang w:val="uk-UA"/>
        </w:rPr>
        <w:t xml:space="preserve"> грн.</w:t>
      </w:r>
      <w:r w:rsidRPr="002126B8">
        <w:rPr>
          <w:sz w:val="28"/>
          <w:szCs w:val="28"/>
          <w:lang w:val="uk-UA"/>
        </w:rPr>
        <w:t xml:space="preserve"> в середині галузі</w:t>
      </w:r>
      <w:r>
        <w:rPr>
          <w:sz w:val="28"/>
          <w:szCs w:val="28"/>
          <w:lang w:val="uk-UA"/>
        </w:rPr>
        <w:t xml:space="preserve">, які </w:t>
      </w:r>
      <w:proofErr w:type="spellStart"/>
      <w:r>
        <w:rPr>
          <w:sz w:val="28"/>
          <w:szCs w:val="28"/>
          <w:lang w:val="uk-UA"/>
        </w:rPr>
        <w:t>закри</w:t>
      </w:r>
      <w:r w:rsidRPr="002126B8">
        <w:rPr>
          <w:sz w:val="28"/>
          <w:szCs w:val="28"/>
          <w:lang w:val="uk-UA"/>
        </w:rPr>
        <w:t>ють</w:t>
      </w:r>
      <w:proofErr w:type="spellEnd"/>
      <w:r w:rsidRPr="002126B8">
        <w:rPr>
          <w:sz w:val="28"/>
          <w:szCs w:val="28"/>
          <w:lang w:val="uk-UA"/>
        </w:rPr>
        <w:t xml:space="preserve"> потребу</w:t>
      </w:r>
      <w:r>
        <w:rPr>
          <w:sz w:val="28"/>
          <w:szCs w:val="28"/>
          <w:lang w:val="uk-UA"/>
        </w:rPr>
        <w:t xml:space="preserve"> з препаратами для хворих на цукровий діабет</w:t>
      </w:r>
      <w:r w:rsidRPr="002126B8">
        <w:rPr>
          <w:sz w:val="28"/>
          <w:szCs w:val="28"/>
          <w:lang w:val="uk-UA"/>
        </w:rPr>
        <w:t xml:space="preserve"> до кінця року</w:t>
      </w:r>
      <w:r>
        <w:rPr>
          <w:sz w:val="28"/>
          <w:szCs w:val="28"/>
          <w:lang w:val="uk-UA"/>
        </w:rPr>
        <w:t xml:space="preserve">. Зазначила, що уже є попередні дані, щодо державної субвенції, частка з якої управлінням охорони здоров’я складає близько 5 млн. грн. Тому, якщо не будуть перерозподілені кошти міського бюджету, то проблему можна буде вирішити  за рахунок даної державної субвенції яка є цільовою на забезпечення хворих на </w:t>
      </w:r>
      <w:proofErr w:type="spellStart"/>
      <w:r>
        <w:rPr>
          <w:sz w:val="28"/>
          <w:szCs w:val="28"/>
          <w:lang w:val="uk-UA"/>
        </w:rPr>
        <w:t>гемадіаліз</w:t>
      </w:r>
      <w:proofErr w:type="spellEnd"/>
      <w:r>
        <w:rPr>
          <w:sz w:val="28"/>
          <w:szCs w:val="28"/>
          <w:lang w:val="uk-UA"/>
        </w:rPr>
        <w:t xml:space="preserve">, цукровий діабет та на </w:t>
      </w:r>
      <w:proofErr w:type="spellStart"/>
      <w:r>
        <w:rPr>
          <w:sz w:val="28"/>
          <w:szCs w:val="28"/>
          <w:lang w:val="uk-UA"/>
        </w:rPr>
        <w:t>заробітню</w:t>
      </w:r>
      <w:proofErr w:type="spellEnd"/>
      <w:r>
        <w:rPr>
          <w:sz w:val="28"/>
          <w:szCs w:val="28"/>
          <w:lang w:val="uk-UA"/>
        </w:rPr>
        <w:t xml:space="preserve"> плату.   </w:t>
      </w:r>
    </w:p>
    <w:p w:rsidR="00EF47E0" w:rsidRDefault="00EF47E0" w:rsidP="00EF47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Проінформувала, що за 10 місяців було виписано 21 278 рецептів 2 371 </w:t>
      </w:r>
      <w:proofErr w:type="spellStart"/>
      <w:r>
        <w:rPr>
          <w:sz w:val="28"/>
          <w:szCs w:val="28"/>
          <w:lang w:val="uk-UA"/>
        </w:rPr>
        <w:t>паціенту</w:t>
      </w:r>
      <w:proofErr w:type="spellEnd"/>
      <w:r>
        <w:rPr>
          <w:sz w:val="28"/>
          <w:szCs w:val="28"/>
          <w:lang w:val="uk-UA"/>
        </w:rPr>
        <w:t xml:space="preserve">. Зазначила, що 1 квітня 2020 року на прикладі програми «Доступні ліки»  Національна служба здоров’я України бере на єдине фінансування хворих на цукровий діабет і кожен рецепт буде отоварюватися національною службою здоров’я України. </w:t>
      </w:r>
    </w:p>
    <w:p w:rsidR="00EF47E0" w:rsidRPr="009710A2" w:rsidRDefault="00EF47E0" w:rsidP="00EF47E0">
      <w:pPr>
        <w:jc w:val="both"/>
        <w:rPr>
          <w:sz w:val="28"/>
          <w:szCs w:val="28"/>
          <w:lang w:val="uk-UA"/>
        </w:rPr>
      </w:pPr>
      <w:proofErr w:type="spellStart"/>
      <w:r w:rsidRPr="009710A2">
        <w:rPr>
          <w:b/>
          <w:sz w:val="28"/>
          <w:szCs w:val="28"/>
          <w:lang w:val="uk-UA"/>
        </w:rPr>
        <w:t>Кісельову</w:t>
      </w:r>
      <w:proofErr w:type="spellEnd"/>
      <w:r w:rsidRPr="009710A2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яка запропонувала управлінню охорони здоров’я, підготувати звернення до Кабінету міністрів і структури охорони здоров’я, щодо належного та своєчасного фінансування за рахунок коштів державної субвенції. </w:t>
      </w:r>
    </w:p>
    <w:p w:rsidR="008A4991" w:rsidRDefault="00EF47E0" w:rsidP="00EF47E0">
      <w:pPr>
        <w:jc w:val="both"/>
        <w:rPr>
          <w:b/>
          <w:sz w:val="28"/>
          <w:szCs w:val="28"/>
          <w:lang w:val="uk-UA"/>
        </w:rPr>
      </w:pPr>
      <w:r w:rsidRPr="00EF47E0">
        <w:rPr>
          <w:b/>
          <w:sz w:val="28"/>
          <w:szCs w:val="28"/>
          <w:lang w:val="uk-UA"/>
        </w:rPr>
        <w:t>Дятлова І.С.</w:t>
      </w:r>
      <w:r w:rsidRPr="00DC71EF">
        <w:rPr>
          <w:sz w:val="28"/>
          <w:szCs w:val="28"/>
          <w:lang w:val="uk-UA"/>
        </w:rPr>
        <w:t>, який запропонував рекомендувати постійній комісії з</w:t>
      </w:r>
      <w:r>
        <w:rPr>
          <w:sz w:val="28"/>
          <w:szCs w:val="28"/>
          <w:lang w:val="uk-UA"/>
        </w:rPr>
        <w:t xml:space="preserve"> </w:t>
      </w:r>
      <w:r w:rsidRPr="00DC71EF">
        <w:rPr>
          <w:sz w:val="28"/>
          <w:szCs w:val="28"/>
          <w:lang w:val="uk-UA"/>
        </w:rPr>
        <w:t>питань економічної і інвестиційної політики, планування, бюджету, фінансів та соціально-економічного розвитку</w:t>
      </w:r>
      <w:r>
        <w:rPr>
          <w:sz w:val="28"/>
          <w:szCs w:val="28"/>
          <w:lang w:val="uk-UA"/>
        </w:rPr>
        <w:t xml:space="preserve"> при розгляді бюджету врахувати пропозицію начальника </w:t>
      </w:r>
      <w:r w:rsidRPr="00DC71EF">
        <w:rPr>
          <w:sz w:val="28"/>
          <w:szCs w:val="28"/>
          <w:lang w:val="uk-UA"/>
        </w:rPr>
        <w:t>охорони здоров’я  Шамрай І.В. щодо  перерозподілу коштів.</w:t>
      </w:r>
    </w:p>
    <w:p w:rsidR="0033148B" w:rsidRPr="0033148B" w:rsidRDefault="0033148B" w:rsidP="0033148B">
      <w:pPr>
        <w:jc w:val="both"/>
        <w:rPr>
          <w:b/>
          <w:sz w:val="28"/>
          <w:szCs w:val="28"/>
          <w:lang w:val="uk-UA"/>
        </w:rPr>
      </w:pPr>
      <w:r w:rsidRPr="0033148B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33148B" w:rsidRDefault="0033148B" w:rsidP="0033148B">
      <w:pPr>
        <w:jc w:val="both"/>
        <w:rPr>
          <w:b/>
          <w:sz w:val="28"/>
          <w:szCs w:val="28"/>
          <w:lang w:val="uk-UA"/>
        </w:rPr>
      </w:pPr>
      <w:r w:rsidRPr="0033148B">
        <w:rPr>
          <w:b/>
          <w:sz w:val="28"/>
          <w:szCs w:val="28"/>
          <w:lang w:val="uk-UA"/>
        </w:rPr>
        <w:t>РЕКОМЕНДОВАНО:</w:t>
      </w:r>
    </w:p>
    <w:p w:rsidR="0033148B" w:rsidRDefault="0033148B" w:rsidP="002F4446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3148B">
        <w:rPr>
          <w:sz w:val="28"/>
          <w:szCs w:val="28"/>
          <w:lang w:val="uk-UA"/>
        </w:rPr>
        <w:t>Інформацію начальника управління охорони здоров’я Миколаївської міської ради щодо фінансування Інсулінової програми та забезпечення препаратами інсуліну хворих на цукровий діабет жителів Миколаєва</w:t>
      </w:r>
      <w:r>
        <w:rPr>
          <w:sz w:val="28"/>
          <w:szCs w:val="28"/>
          <w:lang w:val="uk-UA"/>
        </w:rPr>
        <w:t xml:space="preserve"> прийняти до відома</w:t>
      </w:r>
      <w:r w:rsidR="00D412EA">
        <w:rPr>
          <w:sz w:val="28"/>
          <w:szCs w:val="28"/>
          <w:lang w:val="uk-UA"/>
        </w:rPr>
        <w:t>;</w:t>
      </w:r>
    </w:p>
    <w:p w:rsidR="00D412EA" w:rsidRDefault="00D412EA" w:rsidP="002F4446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Управлянню </w:t>
      </w:r>
      <w:r w:rsidRPr="00D412EA">
        <w:rPr>
          <w:sz w:val="28"/>
          <w:szCs w:val="28"/>
          <w:lang w:val="uk-UA"/>
        </w:rPr>
        <w:t>охорони здоров’я Миколаївської міської ради</w:t>
      </w:r>
      <w:r>
        <w:rPr>
          <w:sz w:val="28"/>
          <w:szCs w:val="28"/>
          <w:lang w:val="uk-UA"/>
        </w:rPr>
        <w:t xml:space="preserve"> підготувати на чергову сесію Миколаївської міської ради звернення до Кабінету Міністрів України та структури охорони здоров’я України щодо належного та своєчасного фінансування за рахунок державної субвенції;</w:t>
      </w:r>
    </w:p>
    <w:p w:rsidR="00D412EA" w:rsidRPr="0033148B" w:rsidRDefault="00D412EA" w:rsidP="002F4446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Постійній комісії з</w:t>
      </w:r>
      <w:r w:rsidRPr="00D412EA">
        <w:rPr>
          <w:sz w:val="28"/>
          <w:szCs w:val="28"/>
          <w:lang w:val="uk-UA"/>
        </w:rPr>
        <w:t xml:space="preserve"> питань економічної і інвестиційної політики, планування, бюджету, фінансів та соціально-економічного розвитку</w:t>
      </w:r>
      <w:r>
        <w:rPr>
          <w:sz w:val="28"/>
          <w:szCs w:val="28"/>
          <w:lang w:val="uk-UA"/>
        </w:rPr>
        <w:t xml:space="preserve"> </w:t>
      </w:r>
      <w:r w:rsidR="008E5574">
        <w:rPr>
          <w:sz w:val="28"/>
          <w:szCs w:val="28"/>
          <w:lang w:val="uk-UA"/>
        </w:rPr>
        <w:t xml:space="preserve">при </w:t>
      </w:r>
      <w:r w:rsidR="008E5574">
        <w:rPr>
          <w:sz w:val="28"/>
          <w:szCs w:val="28"/>
          <w:lang w:val="uk-UA"/>
        </w:rPr>
        <w:lastRenderedPageBreak/>
        <w:t xml:space="preserve">внесенні змін до бюджету м. Миколаєва на 2019 рік </w:t>
      </w:r>
      <w:r>
        <w:rPr>
          <w:sz w:val="28"/>
          <w:szCs w:val="28"/>
          <w:lang w:val="uk-UA"/>
        </w:rPr>
        <w:t xml:space="preserve">врахувати та підтримати </w:t>
      </w:r>
      <w:r w:rsidR="008E5574">
        <w:rPr>
          <w:sz w:val="28"/>
          <w:szCs w:val="28"/>
          <w:lang w:val="uk-UA"/>
        </w:rPr>
        <w:t>виділення додаткового фінансового ресурсу за рахунок місцевого бюджету з метою своєчасного забезпечення інсулінової програми.</w:t>
      </w:r>
    </w:p>
    <w:p w:rsidR="0033148B" w:rsidRDefault="00390D36" w:rsidP="00160893">
      <w:pPr>
        <w:jc w:val="both"/>
        <w:rPr>
          <w:b/>
          <w:sz w:val="28"/>
          <w:szCs w:val="28"/>
          <w:lang w:val="uk-UA"/>
        </w:rPr>
      </w:pPr>
      <w:r w:rsidRPr="00390D36">
        <w:rPr>
          <w:b/>
          <w:sz w:val="28"/>
          <w:szCs w:val="28"/>
          <w:lang w:val="uk-UA"/>
        </w:rPr>
        <w:t>ГОЛОСУВАЛИ: «за» – 4, «проти» – 0, «утримались» – 0.</w:t>
      </w:r>
    </w:p>
    <w:p w:rsidR="00390D36" w:rsidRDefault="00390D36" w:rsidP="00160893">
      <w:pPr>
        <w:jc w:val="both"/>
        <w:rPr>
          <w:b/>
          <w:sz w:val="28"/>
          <w:szCs w:val="28"/>
          <w:lang w:val="uk-UA"/>
        </w:rPr>
      </w:pPr>
    </w:p>
    <w:p w:rsidR="00F51F0F" w:rsidRDefault="00F51F0F" w:rsidP="00F51F0F">
      <w:pPr>
        <w:jc w:val="both"/>
        <w:rPr>
          <w:sz w:val="28"/>
          <w:szCs w:val="28"/>
          <w:lang w:val="uk-UA"/>
        </w:rPr>
      </w:pPr>
      <w:r w:rsidRPr="00F51F0F">
        <w:rPr>
          <w:b/>
          <w:sz w:val="28"/>
          <w:szCs w:val="28"/>
          <w:lang w:val="uk-UA"/>
        </w:rPr>
        <w:t>1.</w:t>
      </w:r>
      <w:r w:rsidR="00D949D5">
        <w:rPr>
          <w:b/>
          <w:sz w:val="28"/>
          <w:szCs w:val="28"/>
          <w:lang w:val="uk-UA"/>
        </w:rPr>
        <w:t>2.</w:t>
      </w:r>
      <w:r w:rsidRPr="00F51F0F">
        <w:rPr>
          <w:b/>
          <w:sz w:val="28"/>
          <w:szCs w:val="28"/>
          <w:lang w:val="uk-UA"/>
        </w:rPr>
        <w:t xml:space="preserve"> </w:t>
      </w:r>
      <w:r w:rsidRPr="00F51F0F">
        <w:rPr>
          <w:sz w:val="28"/>
          <w:szCs w:val="28"/>
          <w:lang w:val="uk-UA"/>
        </w:rPr>
        <w:t xml:space="preserve">Лист управління охорони здоров’я Миколаївської міської ради від 03.10.2019 №1172/14.01-14 за </w:t>
      </w:r>
      <w:proofErr w:type="spellStart"/>
      <w:r w:rsidRPr="00F51F0F">
        <w:rPr>
          <w:sz w:val="28"/>
          <w:szCs w:val="28"/>
          <w:lang w:val="uk-UA"/>
        </w:rPr>
        <w:t>вх</w:t>
      </w:r>
      <w:proofErr w:type="spellEnd"/>
      <w:r w:rsidRPr="00F51F0F">
        <w:rPr>
          <w:sz w:val="28"/>
          <w:szCs w:val="28"/>
          <w:lang w:val="uk-UA"/>
        </w:rPr>
        <w:t xml:space="preserve">.№ 2616 від 04.10.2019 щодо розгляду </w:t>
      </w:r>
      <w:proofErr w:type="spellStart"/>
      <w:r w:rsidRPr="00F51F0F">
        <w:rPr>
          <w:sz w:val="28"/>
          <w:szCs w:val="28"/>
          <w:lang w:val="uk-UA"/>
        </w:rPr>
        <w:t>проєкту</w:t>
      </w:r>
      <w:proofErr w:type="spellEnd"/>
      <w:r w:rsidRPr="00F51F0F">
        <w:rPr>
          <w:sz w:val="28"/>
          <w:szCs w:val="28"/>
          <w:lang w:val="uk-UA"/>
        </w:rPr>
        <w:t xml:space="preserve"> рішення міської ради «Про затвердження галузевої програми розвитку «Охорона здоров’я» міс</w:t>
      </w:r>
      <w:r>
        <w:rPr>
          <w:sz w:val="28"/>
          <w:szCs w:val="28"/>
          <w:lang w:val="uk-UA"/>
        </w:rPr>
        <w:t>та Миколаєва на 2020-2022 роки».</w:t>
      </w:r>
    </w:p>
    <w:p w:rsidR="00F51F0F" w:rsidRDefault="00F51F0F" w:rsidP="00F51F0F">
      <w:pPr>
        <w:jc w:val="both"/>
        <w:rPr>
          <w:sz w:val="28"/>
          <w:szCs w:val="28"/>
          <w:lang w:val="uk-UA"/>
        </w:rPr>
      </w:pPr>
      <w:r w:rsidRPr="00F51F0F">
        <w:rPr>
          <w:b/>
          <w:sz w:val="28"/>
          <w:szCs w:val="28"/>
          <w:lang w:val="uk-UA"/>
        </w:rPr>
        <w:t xml:space="preserve">СЛУХАЛИ </w:t>
      </w:r>
      <w:r w:rsidRPr="00F51F0F">
        <w:rPr>
          <w:sz w:val="28"/>
          <w:szCs w:val="28"/>
          <w:lang w:val="uk-UA"/>
        </w:rPr>
        <w:t>: Шамрай І.В., начальника управління охорони здоров’я Миколаївської міської ради щодо</w:t>
      </w:r>
      <w:r w:rsidRPr="00F51F0F">
        <w:rPr>
          <w:lang w:val="uk-UA"/>
        </w:rPr>
        <w:t xml:space="preserve"> </w:t>
      </w:r>
      <w:proofErr w:type="spellStart"/>
      <w:r w:rsidRPr="00F51F0F">
        <w:rPr>
          <w:sz w:val="28"/>
          <w:szCs w:val="28"/>
          <w:lang w:val="uk-UA"/>
        </w:rPr>
        <w:t>проєкту</w:t>
      </w:r>
      <w:proofErr w:type="spellEnd"/>
      <w:r w:rsidRPr="00F51F0F">
        <w:rPr>
          <w:sz w:val="28"/>
          <w:szCs w:val="28"/>
          <w:lang w:val="uk-UA"/>
        </w:rPr>
        <w:t xml:space="preserve"> рішення міської ради «Про затвердження галузевої програми розвитку «Охорона здоров’я» міста Миколаєва на 2020-2022 роки»</w:t>
      </w:r>
      <w:r w:rsidR="00021E37">
        <w:rPr>
          <w:sz w:val="28"/>
          <w:szCs w:val="28"/>
          <w:lang w:val="uk-UA"/>
        </w:rPr>
        <w:t>.</w:t>
      </w:r>
    </w:p>
    <w:p w:rsidR="00021E37" w:rsidRPr="00021E37" w:rsidRDefault="00021E37" w:rsidP="00021E37">
      <w:pPr>
        <w:jc w:val="both"/>
        <w:rPr>
          <w:b/>
          <w:sz w:val="28"/>
          <w:szCs w:val="28"/>
          <w:lang w:val="uk-UA"/>
        </w:rPr>
      </w:pPr>
      <w:r w:rsidRPr="00021E37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021E37" w:rsidRDefault="00021E37" w:rsidP="00021E37">
      <w:pPr>
        <w:jc w:val="both"/>
        <w:rPr>
          <w:b/>
          <w:sz w:val="28"/>
          <w:szCs w:val="28"/>
          <w:lang w:val="uk-UA"/>
        </w:rPr>
      </w:pPr>
      <w:r w:rsidRPr="00021E37">
        <w:rPr>
          <w:b/>
          <w:sz w:val="28"/>
          <w:szCs w:val="28"/>
          <w:lang w:val="uk-UA"/>
        </w:rPr>
        <w:t>РЕКОМЕНДОВАНО:</w:t>
      </w:r>
    </w:p>
    <w:p w:rsidR="00021E37" w:rsidRDefault="0073644B" w:rsidP="002F4446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73644B">
        <w:rPr>
          <w:sz w:val="28"/>
          <w:szCs w:val="28"/>
          <w:lang w:val="uk-UA"/>
        </w:rPr>
        <w:t>роєкт</w:t>
      </w:r>
      <w:proofErr w:type="spellEnd"/>
      <w:r w:rsidRPr="0073644B">
        <w:rPr>
          <w:sz w:val="28"/>
          <w:szCs w:val="28"/>
          <w:lang w:val="uk-UA"/>
        </w:rPr>
        <w:t xml:space="preserve"> рішення міської ради «Про затвердження галузевої програми розвитку «Охорона здоров’я» міста Миколаєва на 2020-2022 роки»</w:t>
      </w:r>
      <w:r>
        <w:rPr>
          <w:sz w:val="28"/>
          <w:szCs w:val="28"/>
          <w:lang w:val="uk-UA"/>
        </w:rPr>
        <w:t xml:space="preserve"> винести на розгляд с</w:t>
      </w:r>
      <w:r w:rsidR="00554A6C">
        <w:rPr>
          <w:sz w:val="28"/>
          <w:szCs w:val="28"/>
          <w:lang w:val="uk-UA"/>
        </w:rPr>
        <w:t>есії Миколаївської міської ради;</w:t>
      </w:r>
    </w:p>
    <w:p w:rsidR="00554A6C" w:rsidRPr="00DE1C22" w:rsidRDefault="00554A6C" w:rsidP="002F4446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E1C22">
        <w:rPr>
          <w:sz w:val="28"/>
          <w:szCs w:val="28"/>
          <w:lang w:val="uk-UA"/>
        </w:rPr>
        <w:t xml:space="preserve">Управлінню охорони здоров’я Миколаївської міської ради </w:t>
      </w:r>
      <w:r w:rsidR="00DE1C22" w:rsidRPr="00DE1C22">
        <w:rPr>
          <w:sz w:val="28"/>
          <w:szCs w:val="28"/>
          <w:lang w:val="uk-UA"/>
        </w:rPr>
        <w:t xml:space="preserve">звернути до Миколаївської обласної ради для отримання офіційної інформації щодо </w:t>
      </w:r>
      <w:r w:rsidRPr="00DE1C22">
        <w:rPr>
          <w:sz w:val="28"/>
          <w:szCs w:val="28"/>
          <w:lang w:val="uk-UA"/>
        </w:rPr>
        <w:t>використання Миколаївської обласною радо</w:t>
      </w:r>
      <w:r w:rsidR="00DE1C22" w:rsidRPr="00DE1C22">
        <w:rPr>
          <w:sz w:val="28"/>
          <w:szCs w:val="28"/>
          <w:lang w:val="uk-UA"/>
        </w:rPr>
        <w:t>ю</w:t>
      </w:r>
      <w:r w:rsidRPr="00DE1C22">
        <w:rPr>
          <w:sz w:val="28"/>
          <w:szCs w:val="28"/>
          <w:lang w:val="uk-UA"/>
        </w:rPr>
        <w:t xml:space="preserve"> субвенції Миколаївської міської ради </w:t>
      </w:r>
      <w:r w:rsidR="00DA2FC4" w:rsidRPr="00DE1C22">
        <w:rPr>
          <w:sz w:val="28"/>
          <w:szCs w:val="28"/>
          <w:lang w:val="uk-UA"/>
        </w:rPr>
        <w:t xml:space="preserve">у розмірі </w:t>
      </w:r>
      <w:r w:rsidR="00DE1C22">
        <w:rPr>
          <w:sz w:val="28"/>
          <w:szCs w:val="28"/>
          <w:lang w:val="uk-UA"/>
        </w:rPr>
        <w:t>5</w:t>
      </w:r>
      <w:r w:rsidR="00DA2FC4" w:rsidRPr="00DE1C22">
        <w:rPr>
          <w:sz w:val="28"/>
          <w:szCs w:val="28"/>
          <w:lang w:val="uk-UA"/>
        </w:rPr>
        <w:t xml:space="preserve">5 </w:t>
      </w:r>
      <w:proofErr w:type="spellStart"/>
      <w:r w:rsidR="00DA2FC4" w:rsidRPr="00DE1C22">
        <w:rPr>
          <w:sz w:val="28"/>
          <w:szCs w:val="28"/>
          <w:lang w:val="uk-UA"/>
        </w:rPr>
        <w:t>мл.н</w:t>
      </w:r>
      <w:proofErr w:type="spellEnd"/>
      <w:r w:rsidR="00DA2FC4" w:rsidRPr="00DE1C22">
        <w:rPr>
          <w:sz w:val="28"/>
          <w:szCs w:val="28"/>
          <w:lang w:val="uk-UA"/>
        </w:rPr>
        <w:t xml:space="preserve"> грн. </w:t>
      </w:r>
      <w:r w:rsidRPr="00DE1C22">
        <w:rPr>
          <w:sz w:val="28"/>
          <w:szCs w:val="28"/>
          <w:lang w:val="uk-UA"/>
        </w:rPr>
        <w:t xml:space="preserve">на систему охорони здоров’я, яка була надана на початку 2019 року та </w:t>
      </w:r>
      <w:r w:rsidR="00DE1C22">
        <w:rPr>
          <w:sz w:val="28"/>
          <w:szCs w:val="28"/>
          <w:lang w:val="uk-UA"/>
        </w:rPr>
        <w:t xml:space="preserve">після отримання зазначеної інформації </w:t>
      </w:r>
      <w:r w:rsidRPr="00DE1C22">
        <w:rPr>
          <w:sz w:val="28"/>
          <w:szCs w:val="28"/>
          <w:lang w:val="uk-UA"/>
        </w:rPr>
        <w:t xml:space="preserve">проінформувати </w:t>
      </w:r>
      <w:r w:rsidR="00DE1C22">
        <w:rPr>
          <w:sz w:val="28"/>
          <w:szCs w:val="28"/>
          <w:lang w:val="uk-UA"/>
        </w:rPr>
        <w:t xml:space="preserve">всіх </w:t>
      </w:r>
      <w:r w:rsidR="00DE1C22" w:rsidRPr="00DE1C22">
        <w:rPr>
          <w:sz w:val="28"/>
          <w:szCs w:val="28"/>
          <w:lang w:val="uk-UA"/>
        </w:rPr>
        <w:t xml:space="preserve">на сесії Миколаївської міської раді </w:t>
      </w:r>
      <w:r w:rsidR="00DE1C22">
        <w:rPr>
          <w:sz w:val="28"/>
          <w:szCs w:val="28"/>
          <w:lang w:val="uk-UA"/>
        </w:rPr>
        <w:t>з цього питання</w:t>
      </w:r>
      <w:r w:rsidR="00B66EB2">
        <w:rPr>
          <w:sz w:val="28"/>
          <w:szCs w:val="28"/>
          <w:lang w:val="uk-UA"/>
        </w:rPr>
        <w:t>.</w:t>
      </w:r>
    </w:p>
    <w:p w:rsidR="00F51F0F" w:rsidRPr="00F51F0F" w:rsidRDefault="00F51F0F" w:rsidP="00F51F0F">
      <w:pPr>
        <w:jc w:val="both"/>
        <w:rPr>
          <w:sz w:val="28"/>
          <w:szCs w:val="28"/>
          <w:lang w:val="uk-UA"/>
        </w:rPr>
      </w:pPr>
      <w:r w:rsidRPr="00F51F0F">
        <w:rPr>
          <w:b/>
          <w:sz w:val="28"/>
          <w:szCs w:val="28"/>
          <w:lang w:val="uk-UA"/>
        </w:rPr>
        <w:t>ГОЛОСУВАЛИ:</w:t>
      </w:r>
      <w:r w:rsidRPr="00F51F0F">
        <w:rPr>
          <w:sz w:val="28"/>
          <w:szCs w:val="28"/>
          <w:lang w:val="uk-UA"/>
        </w:rPr>
        <w:t xml:space="preserve"> «за» – </w:t>
      </w:r>
      <w:r w:rsidR="00021E37">
        <w:rPr>
          <w:sz w:val="28"/>
          <w:szCs w:val="28"/>
          <w:lang w:val="uk-UA"/>
        </w:rPr>
        <w:t>4</w:t>
      </w:r>
      <w:r w:rsidRPr="00F51F0F">
        <w:rPr>
          <w:sz w:val="28"/>
          <w:szCs w:val="28"/>
          <w:lang w:val="uk-UA"/>
        </w:rPr>
        <w:t xml:space="preserve">, «проти» – </w:t>
      </w:r>
      <w:r w:rsidR="00021E37">
        <w:rPr>
          <w:sz w:val="28"/>
          <w:szCs w:val="28"/>
          <w:lang w:val="uk-UA"/>
        </w:rPr>
        <w:t>0</w:t>
      </w:r>
      <w:r w:rsidRPr="00F51F0F">
        <w:rPr>
          <w:sz w:val="28"/>
          <w:szCs w:val="28"/>
          <w:lang w:val="uk-UA"/>
        </w:rPr>
        <w:t xml:space="preserve">, «утримались» – </w:t>
      </w:r>
      <w:r w:rsidR="00021E37">
        <w:rPr>
          <w:sz w:val="28"/>
          <w:szCs w:val="28"/>
          <w:lang w:val="uk-UA"/>
        </w:rPr>
        <w:t>0</w:t>
      </w:r>
      <w:r w:rsidRPr="00F51F0F">
        <w:rPr>
          <w:sz w:val="28"/>
          <w:szCs w:val="28"/>
          <w:lang w:val="uk-UA"/>
        </w:rPr>
        <w:t>.</w:t>
      </w:r>
    </w:p>
    <w:p w:rsidR="00F51F0F" w:rsidRDefault="00F51F0F" w:rsidP="00160893">
      <w:pPr>
        <w:jc w:val="both"/>
        <w:rPr>
          <w:b/>
          <w:sz w:val="28"/>
          <w:szCs w:val="28"/>
          <w:lang w:val="uk-UA"/>
        </w:rPr>
      </w:pPr>
    </w:p>
    <w:p w:rsidR="008F66FA" w:rsidRDefault="008229C2" w:rsidP="00160893">
      <w:pPr>
        <w:jc w:val="both"/>
        <w:rPr>
          <w:sz w:val="28"/>
          <w:szCs w:val="28"/>
          <w:lang w:val="uk-UA"/>
        </w:rPr>
      </w:pPr>
      <w:r w:rsidRPr="008229C2">
        <w:rPr>
          <w:b/>
          <w:sz w:val="28"/>
          <w:szCs w:val="28"/>
          <w:lang w:val="uk-UA"/>
        </w:rPr>
        <w:t>2.</w:t>
      </w:r>
      <w:r w:rsidR="008F66FA">
        <w:rPr>
          <w:sz w:val="28"/>
          <w:szCs w:val="28"/>
          <w:lang w:val="uk-UA"/>
        </w:rPr>
        <w:t xml:space="preserve"> </w:t>
      </w:r>
      <w:r w:rsidR="00160893">
        <w:rPr>
          <w:sz w:val="28"/>
          <w:szCs w:val="28"/>
          <w:lang w:val="uk-UA"/>
        </w:rPr>
        <w:t xml:space="preserve">Розгляд </w:t>
      </w:r>
      <w:proofErr w:type="spellStart"/>
      <w:r w:rsidR="00160893">
        <w:rPr>
          <w:sz w:val="28"/>
          <w:szCs w:val="28"/>
          <w:lang w:val="uk-UA"/>
        </w:rPr>
        <w:t>проєкту</w:t>
      </w:r>
      <w:proofErr w:type="spellEnd"/>
      <w:r w:rsidR="00160893">
        <w:rPr>
          <w:sz w:val="28"/>
          <w:szCs w:val="28"/>
          <w:lang w:val="uk-UA"/>
        </w:rPr>
        <w:t xml:space="preserve"> рішення </w:t>
      </w:r>
      <w:r w:rsidR="00160893" w:rsidRPr="00160893">
        <w:rPr>
          <w:sz w:val="28"/>
          <w:szCs w:val="28"/>
          <w:lang w:val="uk-UA"/>
        </w:rPr>
        <w:t>Миколаївської міської ради</w:t>
      </w:r>
      <w:r w:rsidR="00160893">
        <w:rPr>
          <w:sz w:val="28"/>
          <w:szCs w:val="28"/>
          <w:lang w:val="uk-UA"/>
        </w:rPr>
        <w:t xml:space="preserve"> </w:t>
      </w:r>
      <w:r w:rsidR="00403C4E">
        <w:rPr>
          <w:sz w:val="28"/>
          <w:szCs w:val="28"/>
          <w:lang w:val="uk-UA"/>
        </w:rPr>
        <w:t>«</w:t>
      </w:r>
      <w:r w:rsidR="00160893" w:rsidRPr="00160893">
        <w:rPr>
          <w:sz w:val="28"/>
          <w:szCs w:val="28"/>
          <w:lang w:val="uk-UA"/>
        </w:rPr>
        <w:t>Про внесення змін до рішення міської ради від 21.01.2016 № 2/2 «Про утворення постійних комісій Миколаївської міської ради</w:t>
      </w:r>
      <w:r w:rsidR="00160893">
        <w:rPr>
          <w:sz w:val="28"/>
          <w:szCs w:val="28"/>
          <w:lang w:val="uk-UA"/>
        </w:rPr>
        <w:t xml:space="preserve"> </w:t>
      </w:r>
      <w:r w:rsidR="00160893" w:rsidRPr="00160893">
        <w:rPr>
          <w:sz w:val="28"/>
          <w:szCs w:val="28"/>
          <w:lang w:val="uk-UA"/>
        </w:rPr>
        <w:t>VII скликання, обрання голів та затвердження</w:t>
      </w:r>
      <w:r w:rsidR="00160893">
        <w:rPr>
          <w:sz w:val="28"/>
          <w:szCs w:val="28"/>
          <w:lang w:val="uk-UA"/>
        </w:rPr>
        <w:t xml:space="preserve"> </w:t>
      </w:r>
      <w:r w:rsidR="00160893" w:rsidRPr="00160893">
        <w:rPr>
          <w:sz w:val="28"/>
          <w:szCs w:val="28"/>
          <w:lang w:val="uk-UA"/>
        </w:rPr>
        <w:t>їх персонального складу»</w:t>
      </w:r>
      <w:r w:rsidR="00403C4E" w:rsidRPr="00403C4E">
        <w:rPr>
          <w:lang w:val="uk-UA"/>
        </w:rPr>
        <w:t xml:space="preserve"> </w:t>
      </w:r>
      <w:r w:rsidR="00403C4E" w:rsidRPr="00403C4E">
        <w:rPr>
          <w:sz w:val="28"/>
          <w:szCs w:val="28"/>
          <w:lang w:val="uk-UA"/>
        </w:rPr>
        <w:t xml:space="preserve">(за резолюцією секретаря Миколаївської міської ради </w:t>
      </w:r>
      <w:proofErr w:type="spellStart"/>
      <w:r w:rsidR="00403C4E" w:rsidRPr="00403C4E">
        <w:rPr>
          <w:sz w:val="28"/>
          <w:szCs w:val="28"/>
          <w:lang w:val="uk-UA"/>
        </w:rPr>
        <w:t>Казакови</w:t>
      </w:r>
      <w:proofErr w:type="spellEnd"/>
      <w:r w:rsidR="00403C4E" w:rsidRPr="00403C4E">
        <w:rPr>
          <w:sz w:val="28"/>
          <w:szCs w:val="28"/>
          <w:lang w:val="uk-UA"/>
        </w:rPr>
        <w:t xml:space="preserve"> Т.В.)</w:t>
      </w:r>
      <w:r w:rsidR="00403C4E">
        <w:rPr>
          <w:sz w:val="28"/>
          <w:szCs w:val="28"/>
          <w:lang w:val="uk-UA"/>
        </w:rPr>
        <w:t>.</w:t>
      </w:r>
    </w:p>
    <w:p w:rsidR="00CE6D43" w:rsidRDefault="00CE6D43" w:rsidP="00CE6D43">
      <w:pPr>
        <w:jc w:val="both"/>
        <w:rPr>
          <w:b/>
          <w:sz w:val="28"/>
          <w:szCs w:val="28"/>
          <w:lang w:val="uk-UA"/>
        </w:rPr>
      </w:pPr>
      <w:r w:rsidRPr="00AD6E36">
        <w:rPr>
          <w:b/>
          <w:sz w:val="28"/>
          <w:szCs w:val="28"/>
          <w:lang w:val="uk-UA"/>
        </w:rPr>
        <w:t>СЛУХАЛИ :</w:t>
      </w:r>
    </w:p>
    <w:p w:rsidR="00403C4E" w:rsidRPr="00403C4E" w:rsidRDefault="00403C4E" w:rsidP="00CE6D43">
      <w:pPr>
        <w:jc w:val="both"/>
        <w:rPr>
          <w:sz w:val="28"/>
          <w:szCs w:val="28"/>
          <w:lang w:val="uk-UA"/>
        </w:rPr>
      </w:pPr>
      <w:proofErr w:type="spellStart"/>
      <w:r w:rsidRPr="00403C4E">
        <w:rPr>
          <w:b/>
          <w:sz w:val="28"/>
          <w:szCs w:val="28"/>
          <w:lang w:val="uk-UA"/>
        </w:rPr>
        <w:t>Казакову</w:t>
      </w:r>
      <w:proofErr w:type="spellEnd"/>
      <w:r w:rsidRPr="00403C4E">
        <w:rPr>
          <w:b/>
          <w:sz w:val="28"/>
          <w:szCs w:val="28"/>
          <w:lang w:val="uk-UA"/>
        </w:rPr>
        <w:t xml:space="preserve"> Т.В</w:t>
      </w:r>
      <w:r w:rsidRPr="00403C4E">
        <w:rPr>
          <w:sz w:val="28"/>
          <w:szCs w:val="28"/>
          <w:lang w:val="uk-UA"/>
        </w:rPr>
        <w:t>., секретар</w:t>
      </w:r>
      <w:r w:rsidR="00D22CDD">
        <w:rPr>
          <w:sz w:val="28"/>
          <w:szCs w:val="28"/>
          <w:lang w:val="uk-UA"/>
        </w:rPr>
        <w:t>я</w:t>
      </w:r>
      <w:r w:rsidRPr="00403C4E">
        <w:rPr>
          <w:sz w:val="28"/>
          <w:szCs w:val="28"/>
          <w:lang w:val="uk-UA"/>
        </w:rPr>
        <w:t xml:space="preserve"> Миколаївської міської ради, яка пояснила, що</w:t>
      </w:r>
      <w:r w:rsidRPr="00403C4E">
        <w:rPr>
          <w:lang w:val="uk-UA"/>
        </w:rPr>
        <w:t xml:space="preserve"> </w:t>
      </w:r>
      <w:r w:rsidRPr="00403C4E">
        <w:rPr>
          <w:sz w:val="28"/>
          <w:szCs w:val="28"/>
          <w:lang w:val="uk-UA"/>
        </w:rPr>
        <w:t>до неї надійшла</w:t>
      </w:r>
      <w:r>
        <w:rPr>
          <w:lang w:val="uk-UA"/>
        </w:rPr>
        <w:t xml:space="preserve"> </w:t>
      </w:r>
      <w:r w:rsidRPr="00403C4E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а</w:t>
      </w:r>
      <w:r w:rsidRPr="00403C4E">
        <w:rPr>
          <w:sz w:val="28"/>
          <w:szCs w:val="28"/>
          <w:lang w:val="uk-UA"/>
        </w:rPr>
        <w:t xml:space="preserve"> депутата Миколаївської міської ради VII скликання </w:t>
      </w:r>
      <w:r>
        <w:rPr>
          <w:sz w:val="28"/>
          <w:szCs w:val="28"/>
          <w:lang w:val="uk-UA"/>
        </w:rPr>
        <w:t xml:space="preserve">                  </w:t>
      </w:r>
      <w:proofErr w:type="spellStart"/>
      <w:r w:rsidRPr="00403C4E">
        <w:rPr>
          <w:sz w:val="28"/>
          <w:szCs w:val="28"/>
          <w:lang w:val="uk-UA"/>
        </w:rPr>
        <w:t>Крісенка</w:t>
      </w:r>
      <w:proofErr w:type="spellEnd"/>
      <w:r w:rsidRPr="00403C4E">
        <w:rPr>
          <w:sz w:val="28"/>
          <w:szCs w:val="28"/>
          <w:lang w:val="uk-UA"/>
        </w:rPr>
        <w:t xml:space="preserve"> Олега Вікторовича про виведення </w:t>
      </w:r>
      <w:r>
        <w:rPr>
          <w:sz w:val="28"/>
          <w:szCs w:val="28"/>
          <w:lang w:val="uk-UA"/>
        </w:rPr>
        <w:t xml:space="preserve">його </w:t>
      </w:r>
      <w:r w:rsidRPr="00403C4E">
        <w:rPr>
          <w:sz w:val="28"/>
          <w:szCs w:val="28"/>
          <w:lang w:val="uk-UA"/>
        </w:rPr>
        <w:t xml:space="preserve">зі складу постійної комісії міської ради з питань містобудування, архітектури і будівництва, регулювання земельних відносин та екології та введення до складу постійної комісії міської ради з питань з питань прав людини, законності, гласності, антикорупційної політики, місцевого самоврядування, депутатської діяльності </w:t>
      </w:r>
      <w:r>
        <w:rPr>
          <w:sz w:val="28"/>
          <w:szCs w:val="28"/>
          <w:lang w:val="uk-UA"/>
        </w:rPr>
        <w:t>та етики. К</w:t>
      </w:r>
      <w:r w:rsidRPr="00403C4E">
        <w:rPr>
          <w:sz w:val="28"/>
          <w:szCs w:val="28"/>
          <w:lang w:val="uk-UA"/>
        </w:rPr>
        <w:t xml:space="preserve">еруючись п. 2 ч. 1 ст. 26, ч. 1 ст. 59 Закону України «Про місцеве самоврядування в Україні», управлінням апарату Миколаївської міської ради </w:t>
      </w:r>
      <w:r>
        <w:rPr>
          <w:sz w:val="28"/>
          <w:szCs w:val="28"/>
          <w:lang w:val="uk-UA"/>
        </w:rPr>
        <w:t xml:space="preserve"> був </w:t>
      </w:r>
      <w:r w:rsidRPr="00403C4E">
        <w:rPr>
          <w:sz w:val="28"/>
          <w:szCs w:val="28"/>
          <w:lang w:val="uk-UA"/>
        </w:rPr>
        <w:t xml:space="preserve">підготовлений даний </w:t>
      </w:r>
      <w:proofErr w:type="spellStart"/>
      <w:r w:rsidRPr="00403C4E">
        <w:rPr>
          <w:sz w:val="28"/>
          <w:szCs w:val="28"/>
          <w:lang w:val="uk-UA"/>
        </w:rPr>
        <w:t>проєкт</w:t>
      </w:r>
      <w:proofErr w:type="spellEnd"/>
      <w:r w:rsidRPr="00403C4E">
        <w:rPr>
          <w:sz w:val="28"/>
          <w:szCs w:val="28"/>
          <w:lang w:val="uk-UA"/>
        </w:rPr>
        <w:t xml:space="preserve"> рішення міської ради «Про внесення змін до рішення міської ради від 21.01.2016 № 2/2 «Про утворення постійних комісій Миколаївської міської ради VII скликання, обрання голів та затвер</w:t>
      </w:r>
      <w:r>
        <w:rPr>
          <w:sz w:val="28"/>
          <w:szCs w:val="28"/>
          <w:lang w:val="uk-UA"/>
        </w:rPr>
        <w:t xml:space="preserve">дження їх </w:t>
      </w:r>
      <w:r>
        <w:rPr>
          <w:sz w:val="28"/>
          <w:szCs w:val="28"/>
          <w:lang w:val="uk-UA"/>
        </w:rPr>
        <w:lastRenderedPageBreak/>
        <w:t xml:space="preserve">персонального складу». Запропонувала </w:t>
      </w:r>
      <w:r w:rsidRPr="00403C4E">
        <w:rPr>
          <w:sz w:val="28"/>
          <w:szCs w:val="28"/>
          <w:lang w:val="uk-UA"/>
        </w:rPr>
        <w:t>винес</w:t>
      </w:r>
      <w:r>
        <w:rPr>
          <w:sz w:val="28"/>
          <w:szCs w:val="28"/>
          <w:lang w:val="uk-UA"/>
        </w:rPr>
        <w:t xml:space="preserve">ти вище зазначений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на найближчу сесію Миколаївської міської ради</w:t>
      </w:r>
      <w:r w:rsidRPr="00403C4E">
        <w:rPr>
          <w:sz w:val="28"/>
          <w:szCs w:val="28"/>
          <w:lang w:val="uk-UA"/>
        </w:rPr>
        <w:t>.</w:t>
      </w:r>
    </w:p>
    <w:p w:rsidR="00CE6D43" w:rsidRDefault="00CE6D43" w:rsidP="00CE6D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CE6D43" w:rsidRDefault="00CE6D43" w:rsidP="00CE6D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РЕКОМЕНДОВАНО:</w:t>
      </w:r>
    </w:p>
    <w:p w:rsidR="00326DDA" w:rsidRPr="008229C2" w:rsidRDefault="008229C2" w:rsidP="002F4446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29C2">
        <w:rPr>
          <w:sz w:val="28"/>
          <w:szCs w:val="28"/>
          <w:lang w:val="uk-UA"/>
        </w:rPr>
        <w:t xml:space="preserve">Винести </w:t>
      </w:r>
      <w:proofErr w:type="spellStart"/>
      <w:r w:rsidRPr="008229C2">
        <w:rPr>
          <w:sz w:val="28"/>
          <w:szCs w:val="28"/>
          <w:lang w:val="uk-UA"/>
        </w:rPr>
        <w:t>проєкт</w:t>
      </w:r>
      <w:proofErr w:type="spellEnd"/>
      <w:r w:rsidRPr="008229C2">
        <w:rPr>
          <w:sz w:val="28"/>
          <w:szCs w:val="28"/>
          <w:lang w:val="uk-UA"/>
        </w:rPr>
        <w:t xml:space="preserve"> рішення «Про внесення змін до рішення міської ради від 21.01.2016 № 2/2 «Про утворення постійних комісій Миколаївської міської ради VII скликання, обрання голів та затвердження їх персонального складу»</w:t>
      </w:r>
      <w:r>
        <w:rPr>
          <w:sz w:val="28"/>
          <w:szCs w:val="28"/>
          <w:lang w:val="uk-UA"/>
        </w:rPr>
        <w:t xml:space="preserve"> </w:t>
      </w:r>
      <w:r w:rsidRPr="008229C2">
        <w:rPr>
          <w:sz w:val="28"/>
          <w:szCs w:val="28"/>
          <w:lang w:val="uk-UA"/>
        </w:rPr>
        <w:t>на найближчу сесію Миколаївської міської ради</w:t>
      </w:r>
      <w:r>
        <w:rPr>
          <w:sz w:val="28"/>
          <w:szCs w:val="28"/>
          <w:lang w:val="uk-UA"/>
        </w:rPr>
        <w:t>.</w:t>
      </w:r>
    </w:p>
    <w:p w:rsidR="00326DDA" w:rsidRPr="00326DDA" w:rsidRDefault="00326DDA" w:rsidP="00326DDA">
      <w:pPr>
        <w:jc w:val="both"/>
        <w:rPr>
          <w:b/>
          <w:sz w:val="28"/>
          <w:szCs w:val="28"/>
          <w:lang w:val="uk-UA"/>
        </w:rPr>
      </w:pPr>
      <w:r w:rsidRPr="00326DDA">
        <w:rPr>
          <w:b/>
          <w:sz w:val="28"/>
          <w:szCs w:val="28"/>
          <w:lang w:val="uk-UA"/>
        </w:rPr>
        <w:t xml:space="preserve">ГОЛОСУВАЛИ: </w:t>
      </w:r>
      <w:r w:rsidRPr="00F32753">
        <w:rPr>
          <w:sz w:val="28"/>
          <w:szCs w:val="28"/>
          <w:lang w:val="uk-UA"/>
        </w:rPr>
        <w:t>«за» – 4, «проти» – 0, «утримались» – 0.</w:t>
      </w:r>
    </w:p>
    <w:p w:rsidR="00326DDA" w:rsidRPr="00E23DE2" w:rsidRDefault="00326DDA" w:rsidP="008F66FA">
      <w:pPr>
        <w:jc w:val="both"/>
        <w:rPr>
          <w:sz w:val="28"/>
          <w:szCs w:val="28"/>
          <w:lang w:val="uk-UA"/>
        </w:rPr>
      </w:pPr>
    </w:p>
    <w:p w:rsidR="00482F7C" w:rsidRPr="00482F7C" w:rsidRDefault="0040621E" w:rsidP="00482F7C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40621E">
        <w:rPr>
          <w:b/>
          <w:sz w:val="28"/>
          <w:szCs w:val="28"/>
          <w:lang w:val="uk-UA"/>
        </w:rPr>
        <w:t xml:space="preserve">3. </w:t>
      </w:r>
      <w:r w:rsidR="00482F7C" w:rsidRPr="00482F7C">
        <w:rPr>
          <w:sz w:val="28"/>
          <w:szCs w:val="28"/>
          <w:lang w:val="uk-UA"/>
        </w:rPr>
        <w:t xml:space="preserve">Інформація департаменту містобудування та архітектури Миколаївської міської ради та управління земельних ресурсів Миколаївської міської ради щодо виконання рекомендації комісії протоколу №83 від 03.10.2019, стосовно </w:t>
      </w:r>
      <w:proofErr w:type="spellStart"/>
      <w:r w:rsidR="00482F7C" w:rsidRPr="00482F7C">
        <w:rPr>
          <w:sz w:val="28"/>
          <w:szCs w:val="28"/>
          <w:lang w:val="uk-UA"/>
        </w:rPr>
        <w:t>проєктів</w:t>
      </w:r>
      <w:proofErr w:type="spellEnd"/>
      <w:r w:rsidR="00482F7C" w:rsidRPr="00482F7C">
        <w:rPr>
          <w:sz w:val="28"/>
          <w:szCs w:val="28"/>
          <w:lang w:val="uk-UA"/>
        </w:rPr>
        <w:t xml:space="preserve"> рішень, якими передбачено надання в оренду/продовження строку користування земельними ділянками суб’єктам господарювання для розміщення тимчасових споруд, які включено до порядку денного 56-ої чергової сесії Миколаївської міської ради, на предмет відповідності тимчасово споруд, для обслуговування яких надаються земельні ділянки, затвердженим архетипам та у разі невідповідності тимчасово розміщених споруд затвердженим архетипам.</w:t>
      </w:r>
    </w:p>
    <w:p w:rsidR="00CF10AC" w:rsidRPr="008A4991" w:rsidRDefault="00CF4594" w:rsidP="001949F9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CF4594">
        <w:rPr>
          <w:b/>
          <w:sz w:val="28"/>
          <w:szCs w:val="28"/>
          <w:lang w:val="uk-UA"/>
        </w:rPr>
        <w:t>СЛУХАЛИ :</w:t>
      </w:r>
    </w:p>
    <w:p w:rsidR="00CF10AC" w:rsidRDefault="009D634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4C0014">
        <w:rPr>
          <w:b/>
          <w:sz w:val="28"/>
          <w:szCs w:val="28"/>
          <w:lang w:val="uk-UA"/>
        </w:rPr>
        <w:t>Платонова Ю.М.</w:t>
      </w:r>
      <w:r>
        <w:rPr>
          <w:sz w:val="28"/>
          <w:szCs w:val="28"/>
          <w:lang w:val="uk-UA"/>
        </w:rPr>
        <w:t xml:space="preserve">, </w:t>
      </w:r>
      <w:r w:rsidRPr="009D634B">
        <w:rPr>
          <w:sz w:val="28"/>
          <w:szCs w:val="28"/>
          <w:lang w:val="uk-UA"/>
        </w:rPr>
        <w:t>заступник</w:t>
      </w:r>
      <w:r w:rsidR="00262882">
        <w:rPr>
          <w:sz w:val="28"/>
          <w:szCs w:val="28"/>
          <w:lang w:val="uk-UA"/>
        </w:rPr>
        <w:t>а</w:t>
      </w:r>
      <w:r w:rsidRPr="009D634B">
        <w:rPr>
          <w:sz w:val="28"/>
          <w:szCs w:val="28"/>
          <w:lang w:val="uk-UA"/>
        </w:rPr>
        <w:t xml:space="preserve"> начальника управління земельних ресурсів Миколаївської міської ради</w:t>
      </w:r>
      <w:r w:rsidR="00262882">
        <w:rPr>
          <w:sz w:val="28"/>
          <w:szCs w:val="28"/>
          <w:lang w:val="uk-UA"/>
        </w:rPr>
        <w:t xml:space="preserve">, </w:t>
      </w:r>
      <w:r w:rsidR="004C0014" w:rsidRPr="00AE6BDD">
        <w:rPr>
          <w:b/>
          <w:sz w:val="28"/>
          <w:szCs w:val="28"/>
          <w:lang w:val="uk-UA"/>
        </w:rPr>
        <w:t>Полякова Є.Ю.</w:t>
      </w:r>
      <w:r w:rsidR="004C0014">
        <w:rPr>
          <w:sz w:val="28"/>
          <w:szCs w:val="28"/>
          <w:lang w:val="uk-UA"/>
        </w:rPr>
        <w:t>,</w:t>
      </w:r>
      <w:r w:rsidR="004C0014" w:rsidRPr="004C0014">
        <w:rPr>
          <w:sz w:val="28"/>
          <w:szCs w:val="28"/>
          <w:lang w:val="uk-UA"/>
        </w:rPr>
        <w:t xml:space="preserve"> заступник</w:t>
      </w:r>
      <w:r w:rsidR="004C0014">
        <w:rPr>
          <w:sz w:val="28"/>
          <w:szCs w:val="28"/>
          <w:lang w:val="uk-UA"/>
        </w:rPr>
        <w:t>а</w:t>
      </w:r>
      <w:r w:rsidR="004C0014" w:rsidRPr="004C0014">
        <w:rPr>
          <w:sz w:val="28"/>
          <w:szCs w:val="28"/>
          <w:lang w:val="uk-UA"/>
        </w:rPr>
        <w:t xml:space="preserve"> директор департаменту містобудування та архітектури Миколаївської міської ради</w:t>
      </w:r>
      <w:r w:rsidR="004C0014">
        <w:rPr>
          <w:sz w:val="28"/>
          <w:szCs w:val="28"/>
          <w:lang w:val="uk-UA"/>
        </w:rPr>
        <w:t>,</w:t>
      </w:r>
      <w:r w:rsidR="004C0014" w:rsidRPr="004C0014">
        <w:rPr>
          <w:sz w:val="28"/>
          <w:szCs w:val="28"/>
          <w:lang w:val="uk-UA"/>
        </w:rPr>
        <w:t xml:space="preserve"> </w:t>
      </w:r>
      <w:r w:rsidR="00262882">
        <w:rPr>
          <w:sz w:val="28"/>
          <w:szCs w:val="28"/>
          <w:lang w:val="uk-UA"/>
        </w:rPr>
        <w:t>як</w:t>
      </w:r>
      <w:r w:rsidR="004C0014">
        <w:rPr>
          <w:sz w:val="28"/>
          <w:szCs w:val="28"/>
          <w:lang w:val="uk-UA"/>
        </w:rPr>
        <w:t>і</w:t>
      </w:r>
      <w:r w:rsidR="00262882">
        <w:rPr>
          <w:sz w:val="28"/>
          <w:szCs w:val="28"/>
          <w:lang w:val="uk-UA"/>
        </w:rPr>
        <w:t xml:space="preserve"> поясни</w:t>
      </w:r>
      <w:r w:rsidR="004C0014">
        <w:rPr>
          <w:sz w:val="28"/>
          <w:szCs w:val="28"/>
          <w:lang w:val="uk-UA"/>
        </w:rPr>
        <w:t>ли</w:t>
      </w:r>
      <w:r w:rsidR="00262882">
        <w:rPr>
          <w:sz w:val="28"/>
          <w:szCs w:val="28"/>
          <w:lang w:val="uk-UA"/>
        </w:rPr>
        <w:t xml:space="preserve">, що </w:t>
      </w:r>
      <w:r w:rsidR="0025070B" w:rsidRPr="0025070B">
        <w:rPr>
          <w:sz w:val="28"/>
          <w:szCs w:val="28"/>
          <w:lang w:val="uk-UA"/>
        </w:rPr>
        <w:t>у зв’язку із набуттям чинності нових нормативно правових актів та рішень виконкому, з метою доопрацювання проектів рішень здійснюється повторний перегляд 689 проектів рішень</w:t>
      </w:r>
      <w:r w:rsidR="0025070B">
        <w:rPr>
          <w:sz w:val="28"/>
          <w:szCs w:val="28"/>
          <w:lang w:val="uk-UA"/>
        </w:rPr>
        <w:t>. С</w:t>
      </w:r>
      <w:r w:rsidR="00262882" w:rsidRPr="00262882">
        <w:rPr>
          <w:sz w:val="28"/>
          <w:szCs w:val="28"/>
          <w:lang w:val="uk-UA"/>
        </w:rPr>
        <w:t xml:space="preserve">таном на 11.11.2019 проведено перегляд 525 проектів рішень, які включено до порядку денного 56-ої чергової сесії Миколаївської міської ради. В </w:t>
      </w:r>
      <w:r w:rsidR="00262882">
        <w:rPr>
          <w:sz w:val="28"/>
          <w:szCs w:val="28"/>
          <w:lang w:val="uk-UA"/>
        </w:rPr>
        <w:t>з</w:t>
      </w:r>
      <w:r w:rsidR="00262882" w:rsidRPr="00262882">
        <w:rPr>
          <w:sz w:val="28"/>
          <w:szCs w:val="28"/>
          <w:lang w:val="uk-UA"/>
        </w:rPr>
        <w:t>азначених 525 проектах рішень виявлені ряд порушень та зауважень нормативно правових актів</w:t>
      </w:r>
      <w:r w:rsidR="00262882">
        <w:rPr>
          <w:sz w:val="28"/>
          <w:szCs w:val="28"/>
          <w:lang w:val="uk-UA"/>
        </w:rPr>
        <w:t>.</w:t>
      </w:r>
      <w:r w:rsidR="0025070B">
        <w:rPr>
          <w:sz w:val="28"/>
          <w:szCs w:val="28"/>
          <w:lang w:val="uk-UA"/>
        </w:rPr>
        <w:t xml:space="preserve"> Враховуючи великий обсяг </w:t>
      </w:r>
      <w:proofErr w:type="spellStart"/>
      <w:r w:rsidR="0025070B">
        <w:rPr>
          <w:sz w:val="28"/>
          <w:szCs w:val="28"/>
          <w:lang w:val="uk-UA"/>
        </w:rPr>
        <w:t>проєктів</w:t>
      </w:r>
      <w:proofErr w:type="spellEnd"/>
      <w:r w:rsidR="0025070B">
        <w:rPr>
          <w:sz w:val="28"/>
          <w:szCs w:val="28"/>
          <w:lang w:val="uk-UA"/>
        </w:rPr>
        <w:t xml:space="preserve"> рішень, </w:t>
      </w:r>
      <w:r w:rsidR="0025070B" w:rsidRPr="0025070B">
        <w:rPr>
          <w:lang w:val="uk-UA"/>
        </w:rPr>
        <w:t xml:space="preserve"> </w:t>
      </w:r>
      <w:r w:rsidR="0025070B" w:rsidRPr="0025070B">
        <w:rPr>
          <w:sz w:val="28"/>
          <w:szCs w:val="28"/>
          <w:lang w:val="uk-UA"/>
        </w:rPr>
        <w:t>які включено до порядку денного 56-ої чергової сесії Миколаївської міської ради</w:t>
      </w:r>
      <w:r w:rsidR="0025070B">
        <w:rPr>
          <w:sz w:val="28"/>
          <w:szCs w:val="28"/>
          <w:lang w:val="uk-UA"/>
        </w:rPr>
        <w:t xml:space="preserve"> та які необхідно повторно</w:t>
      </w:r>
      <w:r w:rsidR="0025070B" w:rsidRPr="0025070B">
        <w:rPr>
          <w:sz w:val="28"/>
          <w:szCs w:val="28"/>
          <w:lang w:val="uk-UA"/>
        </w:rPr>
        <w:t xml:space="preserve"> перегля</w:t>
      </w:r>
      <w:r w:rsidR="0025070B">
        <w:rPr>
          <w:sz w:val="28"/>
          <w:szCs w:val="28"/>
          <w:lang w:val="uk-UA"/>
        </w:rPr>
        <w:t xml:space="preserve">нути, звернувся з проханням закрити </w:t>
      </w:r>
      <w:r w:rsidR="0025070B" w:rsidRPr="0025070B">
        <w:rPr>
          <w:sz w:val="28"/>
          <w:szCs w:val="28"/>
          <w:lang w:val="uk-UA"/>
        </w:rPr>
        <w:t>56-</w:t>
      </w:r>
      <w:r w:rsidR="0025070B">
        <w:rPr>
          <w:sz w:val="28"/>
          <w:szCs w:val="28"/>
          <w:lang w:val="uk-UA"/>
        </w:rPr>
        <w:t>у</w:t>
      </w:r>
      <w:r w:rsidR="0025070B" w:rsidRPr="0025070B">
        <w:rPr>
          <w:sz w:val="28"/>
          <w:szCs w:val="28"/>
          <w:lang w:val="uk-UA"/>
        </w:rPr>
        <w:t xml:space="preserve"> чергов</w:t>
      </w:r>
      <w:r w:rsidR="0025070B">
        <w:rPr>
          <w:sz w:val="28"/>
          <w:szCs w:val="28"/>
          <w:lang w:val="uk-UA"/>
        </w:rPr>
        <w:t>у</w:t>
      </w:r>
      <w:r w:rsidR="0025070B" w:rsidRPr="0025070B">
        <w:rPr>
          <w:sz w:val="28"/>
          <w:szCs w:val="28"/>
          <w:lang w:val="uk-UA"/>
        </w:rPr>
        <w:t xml:space="preserve"> сесі</w:t>
      </w:r>
      <w:r w:rsidR="0025070B">
        <w:rPr>
          <w:sz w:val="28"/>
          <w:szCs w:val="28"/>
          <w:lang w:val="uk-UA"/>
        </w:rPr>
        <w:t>ю</w:t>
      </w:r>
      <w:r w:rsidR="0025070B" w:rsidRPr="0025070B">
        <w:rPr>
          <w:sz w:val="28"/>
          <w:szCs w:val="28"/>
          <w:lang w:val="uk-UA"/>
        </w:rPr>
        <w:t xml:space="preserve"> Миколаївської міської ради</w:t>
      </w:r>
      <w:r w:rsidR="0025070B">
        <w:rPr>
          <w:sz w:val="28"/>
          <w:szCs w:val="28"/>
          <w:lang w:val="uk-UA"/>
        </w:rPr>
        <w:t xml:space="preserve"> та надати можливість по кожному окремому </w:t>
      </w:r>
      <w:proofErr w:type="spellStart"/>
      <w:r w:rsidR="0025070B">
        <w:rPr>
          <w:sz w:val="28"/>
          <w:szCs w:val="28"/>
          <w:lang w:val="uk-UA"/>
        </w:rPr>
        <w:t>проєкту</w:t>
      </w:r>
      <w:proofErr w:type="spellEnd"/>
      <w:r w:rsidR="0025070B">
        <w:rPr>
          <w:sz w:val="28"/>
          <w:szCs w:val="28"/>
          <w:lang w:val="uk-UA"/>
        </w:rPr>
        <w:t xml:space="preserve"> рішення сформувати висновки із врахуванням виявлених порушень для відповідного розгляду профільної комісії миколаївської міської ради.</w:t>
      </w:r>
    </w:p>
    <w:p w:rsidR="000D41D3" w:rsidRPr="00E23DE2" w:rsidRDefault="000D41D3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0D41D3">
        <w:rPr>
          <w:b/>
          <w:sz w:val="28"/>
          <w:szCs w:val="28"/>
          <w:lang w:val="uk-UA"/>
        </w:rPr>
        <w:t>Кісельову</w:t>
      </w:r>
      <w:proofErr w:type="spellEnd"/>
      <w:r w:rsidRPr="000D41D3">
        <w:rPr>
          <w:b/>
          <w:sz w:val="28"/>
          <w:szCs w:val="28"/>
          <w:lang w:val="uk-UA"/>
        </w:rPr>
        <w:t xml:space="preserve"> О.В.,</w:t>
      </w:r>
      <w:r>
        <w:rPr>
          <w:sz w:val="28"/>
          <w:szCs w:val="28"/>
          <w:lang w:val="uk-UA"/>
        </w:rPr>
        <w:t xml:space="preserve"> яка порушила питання щодо виконання рекомендації постійної комісії протокол №83 від 03.10.2019 стосовно </w:t>
      </w:r>
      <w:r w:rsidRPr="000D41D3">
        <w:rPr>
          <w:sz w:val="28"/>
          <w:szCs w:val="28"/>
          <w:lang w:val="uk-UA"/>
        </w:rPr>
        <w:t>організ</w:t>
      </w:r>
      <w:r>
        <w:rPr>
          <w:sz w:val="28"/>
          <w:szCs w:val="28"/>
          <w:lang w:val="uk-UA"/>
        </w:rPr>
        <w:t>ації</w:t>
      </w:r>
      <w:r w:rsidRPr="000D41D3">
        <w:rPr>
          <w:sz w:val="28"/>
          <w:szCs w:val="28"/>
          <w:lang w:val="uk-UA"/>
        </w:rPr>
        <w:t xml:space="preserve"> департамент</w:t>
      </w:r>
      <w:r>
        <w:rPr>
          <w:sz w:val="28"/>
          <w:szCs w:val="28"/>
          <w:lang w:val="uk-UA"/>
        </w:rPr>
        <w:t>ом</w:t>
      </w:r>
      <w:r w:rsidRPr="000D41D3">
        <w:rPr>
          <w:sz w:val="28"/>
          <w:szCs w:val="28"/>
          <w:lang w:val="uk-UA"/>
        </w:rPr>
        <w:t xml:space="preserve"> містобудування та архітектури Миколаївської міської ради широк</w:t>
      </w:r>
      <w:r>
        <w:rPr>
          <w:sz w:val="28"/>
          <w:szCs w:val="28"/>
          <w:lang w:val="uk-UA"/>
        </w:rPr>
        <w:t>ого</w:t>
      </w:r>
      <w:r w:rsidRPr="000D41D3">
        <w:rPr>
          <w:sz w:val="28"/>
          <w:szCs w:val="28"/>
          <w:lang w:val="uk-UA"/>
        </w:rPr>
        <w:t xml:space="preserve"> громадськ</w:t>
      </w:r>
      <w:r>
        <w:rPr>
          <w:sz w:val="28"/>
          <w:szCs w:val="28"/>
          <w:lang w:val="uk-UA"/>
        </w:rPr>
        <w:t>ого</w:t>
      </w:r>
      <w:r w:rsidRPr="000D41D3">
        <w:rPr>
          <w:sz w:val="28"/>
          <w:szCs w:val="28"/>
          <w:lang w:val="uk-UA"/>
        </w:rPr>
        <w:t xml:space="preserve"> обговорення </w:t>
      </w:r>
      <w:r>
        <w:rPr>
          <w:sz w:val="28"/>
          <w:szCs w:val="28"/>
          <w:lang w:val="uk-UA"/>
        </w:rPr>
        <w:t>в частині</w:t>
      </w:r>
      <w:r w:rsidRPr="000D41D3">
        <w:rPr>
          <w:sz w:val="28"/>
          <w:szCs w:val="28"/>
          <w:lang w:val="uk-UA"/>
        </w:rPr>
        <w:t xml:space="preserve"> внесення відповідних зміни до рішення виконавчого комітету від 22.03.2019 №265 «Про затвердження архітектурних типів тимчасових споруд торговельного, побутового, соціально-культурного призначення для провадження підприємницької діяльності на території </w:t>
      </w:r>
      <w:proofErr w:type="spellStart"/>
      <w:r w:rsidRPr="000D41D3">
        <w:rPr>
          <w:sz w:val="28"/>
          <w:szCs w:val="28"/>
          <w:lang w:val="uk-UA"/>
        </w:rPr>
        <w:t>м.Миколаєва</w:t>
      </w:r>
      <w:proofErr w:type="spellEnd"/>
      <w:r w:rsidRPr="000D41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62882" w:rsidRDefault="00BA7107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609AE">
        <w:rPr>
          <w:b/>
          <w:sz w:val="28"/>
          <w:szCs w:val="28"/>
          <w:lang w:val="uk-UA"/>
        </w:rPr>
        <w:t>Цимбала А.А.,</w:t>
      </w:r>
      <w:r w:rsidRPr="00BA7107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  <w:r w:rsidRPr="00BA7107">
        <w:rPr>
          <w:sz w:val="28"/>
          <w:szCs w:val="28"/>
          <w:lang w:val="uk-UA"/>
        </w:rPr>
        <w:t xml:space="preserve"> департаменту містобудування та архітектури Миколаївської міської ради</w:t>
      </w:r>
      <w:r>
        <w:rPr>
          <w:sz w:val="28"/>
          <w:szCs w:val="28"/>
          <w:lang w:val="uk-UA"/>
        </w:rPr>
        <w:t xml:space="preserve">, який пояснив, що інформація щодо </w:t>
      </w:r>
      <w:r w:rsidRPr="00BA7107">
        <w:rPr>
          <w:sz w:val="28"/>
          <w:szCs w:val="28"/>
          <w:lang w:val="uk-UA"/>
        </w:rPr>
        <w:t xml:space="preserve">внесення </w:t>
      </w:r>
      <w:r w:rsidRPr="00BA7107">
        <w:rPr>
          <w:sz w:val="28"/>
          <w:szCs w:val="28"/>
          <w:lang w:val="uk-UA"/>
        </w:rPr>
        <w:lastRenderedPageBreak/>
        <w:t>відповідних зміни до рішення виконавчого комітету від 22.03.2019 №265 «Про затвердження архітектурних типів тимчасових споруд торговельного, побутового, соціально-культурного призначення для провадження підприємницької діяльності на території м.</w:t>
      </w:r>
      <w:r>
        <w:rPr>
          <w:sz w:val="28"/>
          <w:szCs w:val="28"/>
          <w:lang w:val="uk-UA"/>
        </w:rPr>
        <w:t xml:space="preserve"> </w:t>
      </w:r>
      <w:r w:rsidRPr="00BA7107">
        <w:rPr>
          <w:sz w:val="28"/>
          <w:szCs w:val="28"/>
          <w:lang w:val="uk-UA"/>
        </w:rPr>
        <w:t>Миколаєва»</w:t>
      </w:r>
      <w:r>
        <w:rPr>
          <w:sz w:val="28"/>
          <w:szCs w:val="28"/>
          <w:lang w:val="uk-UA"/>
        </w:rPr>
        <w:t xml:space="preserve"> була досить широко висвітлена в засобах масової інформації. Заявникам, які на сьогоднішній день звертаються до </w:t>
      </w:r>
      <w:r w:rsidRPr="00BA7107">
        <w:rPr>
          <w:sz w:val="28"/>
          <w:szCs w:val="28"/>
          <w:lang w:val="uk-UA"/>
        </w:rPr>
        <w:t>департаменту містобудування та архітектури Миколаївської міської ради</w:t>
      </w:r>
      <w:r>
        <w:rPr>
          <w:sz w:val="28"/>
          <w:szCs w:val="28"/>
          <w:lang w:val="uk-UA"/>
        </w:rPr>
        <w:t xml:space="preserve"> надається відповідний висновок з </w:t>
      </w:r>
      <w:r w:rsidR="008609AE">
        <w:rPr>
          <w:sz w:val="28"/>
          <w:szCs w:val="28"/>
          <w:lang w:val="uk-UA"/>
        </w:rPr>
        <w:t>роз’ясненнями</w:t>
      </w:r>
      <w:r>
        <w:rPr>
          <w:sz w:val="28"/>
          <w:szCs w:val="28"/>
          <w:lang w:val="uk-UA"/>
        </w:rPr>
        <w:t>.</w:t>
      </w:r>
    </w:p>
    <w:p w:rsidR="00262882" w:rsidRDefault="008609AE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1B771C">
        <w:rPr>
          <w:b/>
          <w:sz w:val="28"/>
          <w:szCs w:val="28"/>
          <w:lang w:val="uk-UA"/>
        </w:rPr>
        <w:t>Кісельову</w:t>
      </w:r>
      <w:proofErr w:type="spellEnd"/>
      <w:r w:rsidRPr="001B771C">
        <w:rPr>
          <w:b/>
          <w:sz w:val="28"/>
          <w:szCs w:val="28"/>
          <w:lang w:val="uk-UA"/>
        </w:rPr>
        <w:t xml:space="preserve"> О.В.</w:t>
      </w:r>
      <w:r w:rsidRPr="008609AE">
        <w:rPr>
          <w:sz w:val="28"/>
          <w:szCs w:val="28"/>
          <w:lang w:val="uk-UA"/>
        </w:rPr>
        <w:t>, яка</w:t>
      </w:r>
      <w:r>
        <w:rPr>
          <w:sz w:val="28"/>
          <w:szCs w:val="28"/>
          <w:lang w:val="uk-UA"/>
        </w:rPr>
        <w:t xml:space="preserve"> вкотре запропонувала </w:t>
      </w:r>
      <w:r w:rsidRPr="008609AE">
        <w:rPr>
          <w:sz w:val="28"/>
          <w:szCs w:val="28"/>
          <w:lang w:val="uk-UA"/>
        </w:rPr>
        <w:t xml:space="preserve">департаменту містобудування та архітектури Миколаївської міської ради </w:t>
      </w:r>
      <w:r>
        <w:rPr>
          <w:sz w:val="28"/>
          <w:szCs w:val="28"/>
          <w:lang w:val="uk-UA"/>
        </w:rPr>
        <w:t xml:space="preserve">розробити </w:t>
      </w:r>
      <w:r w:rsidR="001B771C">
        <w:rPr>
          <w:sz w:val="28"/>
          <w:szCs w:val="28"/>
          <w:lang w:val="uk-UA"/>
        </w:rPr>
        <w:t xml:space="preserve">однакові зрозумілі уніфіковані правила </w:t>
      </w:r>
      <w:r w:rsidR="001B771C" w:rsidRPr="001B771C">
        <w:rPr>
          <w:sz w:val="28"/>
          <w:szCs w:val="28"/>
          <w:lang w:val="uk-UA"/>
        </w:rPr>
        <w:t>надання в оренду/продовження строку користування земельними ділянками суб’єктам господарювання для розміщення тимчасових споруд</w:t>
      </w:r>
      <w:r w:rsidR="001B771C">
        <w:rPr>
          <w:sz w:val="28"/>
          <w:szCs w:val="28"/>
          <w:lang w:val="uk-UA"/>
        </w:rPr>
        <w:t>, оформити дані правила у технологічні картки та передати у департамент з надання адміністративних послуг Миколаївської міської ради.</w:t>
      </w:r>
    </w:p>
    <w:p w:rsidR="00262882" w:rsidRDefault="007F0F2D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Наголосила на обов’язковому донесенні до підприємців управлінням земельних ресурсів Миколаївської міської ради та департаментом архітектури та містобудування Миколаївської міської ради щодо внесення змін до ст.33 Закону України «Про оренду землі» в частині автоматичного </w:t>
      </w:r>
      <w:r w:rsidRPr="007F0F2D">
        <w:rPr>
          <w:sz w:val="28"/>
          <w:szCs w:val="28"/>
          <w:lang w:val="uk-UA"/>
        </w:rPr>
        <w:t>поновлення договору оренди землі</w:t>
      </w:r>
      <w:r>
        <w:rPr>
          <w:sz w:val="28"/>
          <w:szCs w:val="28"/>
          <w:lang w:val="uk-UA"/>
        </w:rPr>
        <w:t xml:space="preserve">, а саме втрати даного права та необхідності приведення </w:t>
      </w:r>
      <w:r w:rsidR="000D2AB0">
        <w:rPr>
          <w:sz w:val="28"/>
          <w:szCs w:val="28"/>
          <w:lang w:val="uk-UA"/>
        </w:rPr>
        <w:t>тимчасових споруд до</w:t>
      </w:r>
      <w:r>
        <w:rPr>
          <w:sz w:val="28"/>
          <w:szCs w:val="28"/>
          <w:lang w:val="uk-UA"/>
        </w:rPr>
        <w:t xml:space="preserve"> архетипу </w:t>
      </w:r>
      <w:r w:rsidR="000D2AB0">
        <w:rPr>
          <w:sz w:val="28"/>
          <w:szCs w:val="28"/>
          <w:lang w:val="uk-UA"/>
        </w:rPr>
        <w:t xml:space="preserve">відповідно до </w:t>
      </w:r>
      <w:r w:rsidR="000D2AB0" w:rsidRPr="000D2AB0">
        <w:rPr>
          <w:sz w:val="28"/>
          <w:szCs w:val="28"/>
          <w:lang w:val="uk-UA"/>
        </w:rPr>
        <w:t xml:space="preserve">рішення виконавчого комітету від 22.03.2019 №265 «Про затвердження архітектурних типів тимчасових споруд торговельного, побутового, соціально-культурного призначення для провадження підприємницької діяльності на території </w:t>
      </w:r>
      <w:proofErr w:type="spellStart"/>
      <w:r w:rsidR="000D2AB0" w:rsidRPr="000D2AB0">
        <w:rPr>
          <w:sz w:val="28"/>
          <w:szCs w:val="28"/>
          <w:lang w:val="uk-UA"/>
        </w:rPr>
        <w:t>м.Миколаєва</w:t>
      </w:r>
      <w:proofErr w:type="spellEnd"/>
      <w:r w:rsidR="000D2AB0" w:rsidRPr="000D2AB0">
        <w:rPr>
          <w:sz w:val="28"/>
          <w:szCs w:val="28"/>
          <w:lang w:val="uk-UA"/>
        </w:rPr>
        <w:t>»</w:t>
      </w:r>
      <w:r w:rsidR="000D2AB0">
        <w:rPr>
          <w:sz w:val="28"/>
          <w:szCs w:val="28"/>
          <w:lang w:val="uk-UA"/>
        </w:rPr>
        <w:t>.</w:t>
      </w:r>
    </w:p>
    <w:p w:rsidR="00262882" w:rsidRPr="000F70F6" w:rsidRDefault="00F9673C" w:rsidP="001949F9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0F70F6">
        <w:rPr>
          <w:b/>
          <w:sz w:val="28"/>
          <w:szCs w:val="28"/>
          <w:lang w:val="uk-UA"/>
        </w:rPr>
        <w:t>РЕКОМЕНДОВАНО:</w:t>
      </w:r>
    </w:p>
    <w:p w:rsidR="00F9673C" w:rsidRPr="00F9673C" w:rsidRDefault="00F9673C" w:rsidP="002F4446">
      <w:pPr>
        <w:pStyle w:val="a6"/>
        <w:numPr>
          <w:ilvl w:val="0"/>
          <w:numId w:val="4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земельних ресурсів Миколаївської міської ради та департаменту архітектури та містобудування Миколаївської міської ради в місячний термін відпрацювати</w:t>
      </w:r>
      <w:r w:rsidR="000069C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конкретно по орендарям</w:t>
      </w:r>
      <w:r w:rsidR="000069C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інформацію стосовно зміни умов щодо їх діяльності та в частині можливості автоматичного поновлення договорів оренди (обов’язкове повідомлення орендарів щодо зміни істотних умов договору оренди)</w:t>
      </w:r>
      <w:r w:rsidR="00D22CDD">
        <w:rPr>
          <w:sz w:val="28"/>
          <w:szCs w:val="28"/>
          <w:lang w:val="uk-UA"/>
        </w:rPr>
        <w:t>.</w:t>
      </w:r>
    </w:p>
    <w:p w:rsidR="00262882" w:rsidRDefault="000F70F6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0F70F6">
        <w:rPr>
          <w:b/>
          <w:sz w:val="28"/>
          <w:szCs w:val="28"/>
          <w:lang w:val="uk-UA"/>
        </w:rPr>
        <w:t>ГОЛОСУВАЛИ:</w:t>
      </w:r>
      <w:r w:rsidRPr="000F70F6">
        <w:rPr>
          <w:sz w:val="28"/>
          <w:szCs w:val="28"/>
          <w:lang w:val="uk-UA"/>
        </w:rPr>
        <w:t xml:space="preserve"> «за» – 4, «проти» – 0, «утримались» – 0.</w:t>
      </w:r>
    </w:p>
    <w:p w:rsidR="00262882" w:rsidRDefault="00262882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BA4DA7" w:rsidRPr="00B76FF4" w:rsidRDefault="00B76FF4" w:rsidP="006728B8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1B771C">
        <w:rPr>
          <w:b/>
          <w:sz w:val="28"/>
          <w:szCs w:val="28"/>
          <w:lang w:val="uk-UA"/>
        </w:rPr>
        <w:t>Кісельову</w:t>
      </w:r>
      <w:proofErr w:type="spellEnd"/>
      <w:r w:rsidRPr="001B771C">
        <w:rPr>
          <w:b/>
          <w:sz w:val="28"/>
          <w:szCs w:val="28"/>
          <w:lang w:val="uk-UA"/>
        </w:rPr>
        <w:t xml:space="preserve"> О.В.</w:t>
      </w:r>
      <w:r w:rsidRPr="008609AE">
        <w:rPr>
          <w:sz w:val="28"/>
          <w:szCs w:val="28"/>
          <w:lang w:val="uk-UA"/>
        </w:rPr>
        <w:t>, яка</w:t>
      </w:r>
      <w:r>
        <w:rPr>
          <w:sz w:val="28"/>
          <w:szCs w:val="28"/>
          <w:lang w:val="uk-UA"/>
        </w:rPr>
        <w:t xml:space="preserve"> звернулася з проханням до </w:t>
      </w:r>
      <w:r w:rsidR="002B7EFD">
        <w:rPr>
          <w:sz w:val="28"/>
          <w:szCs w:val="28"/>
          <w:lang w:val="uk-UA"/>
        </w:rPr>
        <w:t xml:space="preserve">управління </w:t>
      </w:r>
      <w:r w:rsidRPr="00B76FF4">
        <w:rPr>
          <w:sz w:val="28"/>
          <w:szCs w:val="28"/>
          <w:lang w:val="uk-UA"/>
        </w:rPr>
        <w:t>земельних ресурсів Миколаївської міської ради та департаменту архітектури та містобудування Миколаївської міської рад</w:t>
      </w:r>
      <w:r>
        <w:rPr>
          <w:sz w:val="28"/>
          <w:szCs w:val="28"/>
          <w:lang w:val="uk-UA"/>
        </w:rPr>
        <w:t>и відпрацювати єдиний алгоритм ведення реєстру звернень та висвітлювання даного реєстру на офіційному сайті Миколаївської міської ради для зручності всіх заявників.</w:t>
      </w:r>
      <w:r w:rsidR="006728B8">
        <w:rPr>
          <w:sz w:val="28"/>
          <w:szCs w:val="28"/>
          <w:lang w:val="uk-UA"/>
        </w:rPr>
        <w:t xml:space="preserve"> Запропонувала </w:t>
      </w:r>
      <w:r w:rsidR="006728B8" w:rsidRPr="006728B8">
        <w:rPr>
          <w:sz w:val="28"/>
          <w:szCs w:val="28"/>
          <w:lang w:val="uk-UA"/>
        </w:rPr>
        <w:t>рекоменд</w:t>
      </w:r>
      <w:r w:rsidR="006728B8">
        <w:rPr>
          <w:sz w:val="28"/>
          <w:szCs w:val="28"/>
          <w:lang w:val="uk-UA"/>
        </w:rPr>
        <w:t>увати д</w:t>
      </w:r>
      <w:r w:rsidRPr="00B76FF4">
        <w:rPr>
          <w:sz w:val="28"/>
          <w:szCs w:val="28"/>
          <w:lang w:val="uk-UA"/>
        </w:rPr>
        <w:t>епартаменту архітектури та містобудування Миколаївської міської ради</w:t>
      </w:r>
      <w:r>
        <w:rPr>
          <w:sz w:val="28"/>
          <w:szCs w:val="28"/>
          <w:lang w:val="uk-UA"/>
        </w:rPr>
        <w:t xml:space="preserve"> </w:t>
      </w:r>
      <w:r w:rsidR="002B7EFD">
        <w:rPr>
          <w:sz w:val="28"/>
          <w:szCs w:val="28"/>
          <w:lang w:val="uk-UA"/>
        </w:rPr>
        <w:t xml:space="preserve">та </w:t>
      </w:r>
      <w:r w:rsidR="002B7EFD" w:rsidRPr="002B7EFD">
        <w:rPr>
          <w:sz w:val="28"/>
          <w:szCs w:val="28"/>
          <w:lang w:val="uk-UA"/>
        </w:rPr>
        <w:t>управлінн</w:t>
      </w:r>
      <w:r w:rsidR="002B7EFD">
        <w:rPr>
          <w:sz w:val="28"/>
          <w:szCs w:val="28"/>
          <w:lang w:val="uk-UA"/>
        </w:rPr>
        <w:t>ю</w:t>
      </w:r>
      <w:r w:rsidR="002B7EFD" w:rsidRPr="002B7EFD">
        <w:rPr>
          <w:sz w:val="28"/>
          <w:szCs w:val="28"/>
          <w:lang w:val="uk-UA"/>
        </w:rPr>
        <w:t xml:space="preserve"> земельних ресурсів Миколаївської міської ради </w:t>
      </w:r>
      <w:r w:rsidR="002B7EFD">
        <w:rPr>
          <w:sz w:val="28"/>
          <w:szCs w:val="28"/>
          <w:lang w:val="uk-UA"/>
        </w:rPr>
        <w:t xml:space="preserve">в найкоротші терміни </w:t>
      </w:r>
      <w:r>
        <w:rPr>
          <w:sz w:val="28"/>
          <w:szCs w:val="28"/>
          <w:lang w:val="uk-UA"/>
        </w:rPr>
        <w:t xml:space="preserve">розробити </w:t>
      </w:r>
      <w:r w:rsidR="002B7EFD">
        <w:rPr>
          <w:sz w:val="28"/>
          <w:szCs w:val="28"/>
          <w:lang w:val="uk-UA"/>
        </w:rPr>
        <w:t>реєстри звернень та зробити їх доступними для заявників</w:t>
      </w:r>
      <w:r w:rsidR="006728B8">
        <w:rPr>
          <w:sz w:val="28"/>
          <w:szCs w:val="28"/>
          <w:lang w:val="uk-UA"/>
        </w:rPr>
        <w:t xml:space="preserve"> з метою отримання інформації щодо стадії находження їх справи.</w:t>
      </w:r>
    </w:p>
    <w:p w:rsidR="00BA4DA7" w:rsidRDefault="00270E9D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270E9D">
        <w:rPr>
          <w:b/>
          <w:sz w:val="28"/>
          <w:szCs w:val="28"/>
          <w:lang w:val="uk-UA"/>
        </w:rPr>
        <w:t>РЕКОМЕНДОВАНО</w:t>
      </w:r>
      <w:r w:rsidRPr="00270E9D">
        <w:rPr>
          <w:sz w:val="28"/>
          <w:szCs w:val="28"/>
          <w:lang w:val="uk-UA"/>
        </w:rPr>
        <w:t>:</w:t>
      </w:r>
    </w:p>
    <w:p w:rsidR="00270E9D" w:rsidRPr="00270E9D" w:rsidRDefault="00270E9D" w:rsidP="002F4446">
      <w:pPr>
        <w:pStyle w:val="a6"/>
        <w:numPr>
          <w:ilvl w:val="0"/>
          <w:numId w:val="5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270E9D">
        <w:rPr>
          <w:sz w:val="28"/>
          <w:szCs w:val="28"/>
          <w:lang w:val="uk-UA"/>
        </w:rPr>
        <w:t>Управлінню земельних ресурсів Миколаївської міської ради та департаменту архітектури та містобудування Миколаївської міської ради</w:t>
      </w:r>
      <w:r w:rsidRPr="00270E9D">
        <w:rPr>
          <w:lang w:val="uk-UA"/>
        </w:rPr>
        <w:t xml:space="preserve"> </w:t>
      </w:r>
    </w:p>
    <w:p w:rsidR="00BA4DA7" w:rsidRDefault="00270E9D" w:rsidP="00270E9D">
      <w:pPr>
        <w:pStyle w:val="a6"/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- </w:t>
      </w:r>
      <w:r w:rsidRPr="00270E9D">
        <w:rPr>
          <w:sz w:val="28"/>
          <w:szCs w:val="28"/>
          <w:lang w:val="uk-UA"/>
        </w:rPr>
        <w:t>відпрацювати єдиний алгоритм ведення реєстру звернень та висвітлювання даного реєстру на офіційному сайті Миколаївської міської ради для зручності всіх заявників</w:t>
      </w:r>
      <w:r>
        <w:rPr>
          <w:sz w:val="28"/>
          <w:szCs w:val="28"/>
          <w:lang w:val="uk-UA"/>
        </w:rPr>
        <w:t>;</w:t>
      </w:r>
    </w:p>
    <w:p w:rsidR="00270E9D" w:rsidRDefault="00270E9D" w:rsidP="00270E9D">
      <w:pPr>
        <w:pStyle w:val="a6"/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0E9D">
        <w:rPr>
          <w:sz w:val="28"/>
          <w:szCs w:val="28"/>
          <w:lang w:val="uk-UA"/>
        </w:rPr>
        <w:t>в найкоротші терміни розробити реєстри звернень та зробити їх доступними для заявників з метою отримання інформації щодо стадії находження їх справи</w:t>
      </w:r>
      <w:r>
        <w:rPr>
          <w:sz w:val="28"/>
          <w:szCs w:val="28"/>
          <w:lang w:val="uk-UA"/>
        </w:rPr>
        <w:t>.</w:t>
      </w:r>
    </w:p>
    <w:p w:rsidR="00A040E7" w:rsidRPr="00A040E7" w:rsidRDefault="00A040E7" w:rsidP="00A040E7">
      <w:pPr>
        <w:tabs>
          <w:tab w:val="left" w:pos="1875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040E7">
        <w:rPr>
          <w:sz w:val="28"/>
          <w:szCs w:val="28"/>
          <w:lang w:val="uk-UA"/>
        </w:rPr>
        <w:t>Управлінню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надати до постійної комісії повний перелік (реєстр) всіх звернень, які знаходяться у них на розгляді з урахуванням стану огляду (чи включено на розгляд профільної постійної комісії, чи розглянуто, чи готується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рішення).</w:t>
      </w:r>
    </w:p>
    <w:p w:rsidR="00270E9D" w:rsidRDefault="00270E9D" w:rsidP="00270E9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0F70F6">
        <w:rPr>
          <w:b/>
          <w:sz w:val="28"/>
          <w:szCs w:val="28"/>
          <w:lang w:val="uk-UA"/>
        </w:rPr>
        <w:t>ГОЛОСУВАЛИ:</w:t>
      </w:r>
      <w:r w:rsidRPr="000F70F6">
        <w:rPr>
          <w:sz w:val="28"/>
          <w:szCs w:val="28"/>
          <w:lang w:val="uk-UA"/>
        </w:rPr>
        <w:t xml:space="preserve"> «за» – 4, «проти» – 0, «утримались» – 0.</w:t>
      </w:r>
    </w:p>
    <w:p w:rsidR="00BA4DA7" w:rsidRDefault="00BA4DA7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BA4DA7" w:rsidRDefault="00CC3C9F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CC3C9F">
        <w:rPr>
          <w:b/>
          <w:sz w:val="28"/>
          <w:szCs w:val="28"/>
          <w:lang w:val="uk-UA"/>
        </w:rPr>
        <w:t>Яковлева А.В.</w:t>
      </w:r>
      <w:r>
        <w:rPr>
          <w:sz w:val="28"/>
          <w:szCs w:val="28"/>
          <w:lang w:val="uk-UA"/>
        </w:rPr>
        <w:t xml:space="preserve">, який запропонував </w:t>
      </w:r>
      <w:r w:rsidR="00E92973">
        <w:rPr>
          <w:sz w:val="28"/>
          <w:szCs w:val="28"/>
          <w:lang w:val="uk-UA"/>
        </w:rPr>
        <w:t>підготувати</w:t>
      </w:r>
      <w:r>
        <w:rPr>
          <w:sz w:val="28"/>
          <w:szCs w:val="28"/>
          <w:lang w:val="uk-UA"/>
        </w:rPr>
        <w:t xml:space="preserve"> по всім зверненням підприємців, які на сьогоднішній день знаходяться в роботі управління земельних ресу</w:t>
      </w:r>
      <w:r w:rsidR="00E92973">
        <w:rPr>
          <w:sz w:val="28"/>
          <w:szCs w:val="28"/>
          <w:lang w:val="uk-UA"/>
        </w:rPr>
        <w:t xml:space="preserve">рсів Миколаївської міської ради відповідні </w:t>
      </w:r>
      <w:proofErr w:type="spellStart"/>
      <w:r w:rsidR="00E92973">
        <w:rPr>
          <w:sz w:val="28"/>
          <w:szCs w:val="28"/>
          <w:lang w:val="uk-UA"/>
        </w:rPr>
        <w:t>проєкти</w:t>
      </w:r>
      <w:proofErr w:type="spellEnd"/>
      <w:r w:rsidR="00E92973">
        <w:rPr>
          <w:sz w:val="28"/>
          <w:szCs w:val="28"/>
          <w:lang w:val="uk-UA"/>
        </w:rPr>
        <w:t xml:space="preserve"> рішень, а не перелік питань </w:t>
      </w:r>
      <w:r w:rsidR="00182F9D">
        <w:rPr>
          <w:sz w:val="28"/>
          <w:szCs w:val="28"/>
          <w:lang w:val="uk-UA"/>
        </w:rPr>
        <w:t xml:space="preserve">з подальшим винесенням </w:t>
      </w:r>
      <w:r w:rsidR="00E92973">
        <w:rPr>
          <w:sz w:val="28"/>
          <w:szCs w:val="28"/>
          <w:lang w:val="uk-UA"/>
        </w:rPr>
        <w:t>на розгляд постійних комісій Миколаївської міської ради</w:t>
      </w:r>
      <w:r w:rsidR="00182F9D">
        <w:rPr>
          <w:sz w:val="28"/>
          <w:szCs w:val="28"/>
          <w:lang w:val="uk-UA"/>
        </w:rPr>
        <w:t>, а саме постійної комісії з</w:t>
      </w:r>
      <w:r w:rsidR="00182F9D" w:rsidRPr="00182F9D">
        <w:rPr>
          <w:sz w:val="28"/>
          <w:szCs w:val="28"/>
          <w:lang w:val="uk-UA"/>
        </w:rPr>
        <w:t xml:space="preserve"> питань містобудування, архітектури і будівництва, регулювання земельних відносин та екології</w:t>
      </w:r>
      <w:r w:rsidR="00182F9D">
        <w:rPr>
          <w:sz w:val="28"/>
          <w:szCs w:val="28"/>
          <w:lang w:val="uk-UA"/>
        </w:rPr>
        <w:t xml:space="preserve"> та постійної комісії </w:t>
      </w:r>
      <w:r w:rsidR="00182F9D" w:rsidRPr="00182F9D">
        <w:rPr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182F9D">
        <w:rPr>
          <w:sz w:val="28"/>
          <w:szCs w:val="28"/>
          <w:lang w:val="uk-UA"/>
        </w:rPr>
        <w:t>.</w:t>
      </w:r>
    </w:p>
    <w:p w:rsidR="00BA4DA7" w:rsidRPr="00601E1C" w:rsidRDefault="00601E1C" w:rsidP="001949F9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601E1C">
        <w:rPr>
          <w:b/>
          <w:sz w:val="28"/>
          <w:szCs w:val="28"/>
          <w:lang w:val="uk-UA"/>
        </w:rPr>
        <w:t>РЕКОМЕНДОВАНО:</w:t>
      </w:r>
    </w:p>
    <w:p w:rsidR="00EF1FCC" w:rsidRPr="00EF1FCC" w:rsidRDefault="00601E1C" w:rsidP="00202429">
      <w:pPr>
        <w:pStyle w:val="a6"/>
        <w:numPr>
          <w:ilvl w:val="0"/>
          <w:numId w:val="6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601E1C">
        <w:rPr>
          <w:sz w:val="28"/>
          <w:szCs w:val="28"/>
          <w:lang w:val="uk-UA"/>
        </w:rPr>
        <w:t>Управлінню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</w:t>
      </w:r>
      <w:r w:rsidRPr="00601E1C">
        <w:rPr>
          <w:sz w:val="28"/>
          <w:szCs w:val="28"/>
          <w:lang w:val="uk-UA"/>
        </w:rPr>
        <w:t xml:space="preserve">підготувати по всім зверненням підприємців, які на сьогоднішній день знаходяться в роботі управління земельних ресурсів Миколаївської міської ради відповідні </w:t>
      </w:r>
      <w:proofErr w:type="spellStart"/>
      <w:r w:rsidRPr="00601E1C">
        <w:rPr>
          <w:sz w:val="28"/>
          <w:szCs w:val="28"/>
          <w:lang w:val="uk-UA"/>
        </w:rPr>
        <w:t>проєкти</w:t>
      </w:r>
      <w:proofErr w:type="spellEnd"/>
      <w:r w:rsidRPr="00601E1C">
        <w:rPr>
          <w:sz w:val="28"/>
          <w:szCs w:val="28"/>
          <w:lang w:val="uk-UA"/>
        </w:rPr>
        <w:t xml:space="preserve"> рішень</w:t>
      </w:r>
      <w:r>
        <w:rPr>
          <w:sz w:val="28"/>
          <w:szCs w:val="28"/>
          <w:lang w:val="uk-UA"/>
        </w:rPr>
        <w:t xml:space="preserve"> з подальшим винесенням даних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</w:t>
      </w:r>
      <w:r w:rsidRPr="00601E1C">
        <w:rPr>
          <w:sz w:val="28"/>
          <w:szCs w:val="28"/>
          <w:lang w:val="uk-UA"/>
        </w:rPr>
        <w:t>на розгляд постійних комісій Миколаївської міської ради</w:t>
      </w:r>
      <w:r w:rsidR="00202429" w:rsidRPr="00202429">
        <w:rPr>
          <w:lang w:val="uk-UA"/>
        </w:rPr>
        <w:t xml:space="preserve"> </w:t>
      </w:r>
      <w:r w:rsidR="00202429" w:rsidRPr="00202429">
        <w:rPr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 та екології та постійної комісії 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202429">
        <w:rPr>
          <w:sz w:val="28"/>
          <w:szCs w:val="28"/>
          <w:lang w:val="uk-UA"/>
        </w:rPr>
        <w:t>.</w:t>
      </w:r>
    </w:p>
    <w:p w:rsidR="004A5C60" w:rsidRDefault="00170EC3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0F70F6">
        <w:rPr>
          <w:b/>
          <w:sz w:val="28"/>
          <w:szCs w:val="28"/>
          <w:lang w:val="uk-UA"/>
        </w:rPr>
        <w:t>ГОЛОСУВАЛИ:</w:t>
      </w:r>
      <w:r w:rsidRPr="000F70F6">
        <w:rPr>
          <w:sz w:val="28"/>
          <w:szCs w:val="28"/>
          <w:lang w:val="uk-UA"/>
        </w:rPr>
        <w:t xml:space="preserve"> «за» – 4</w:t>
      </w:r>
      <w:r w:rsidR="004A5C60">
        <w:rPr>
          <w:sz w:val="28"/>
          <w:szCs w:val="28"/>
          <w:lang w:val="uk-UA"/>
        </w:rPr>
        <w:t>, «проти» – 0, «утримались» –0.</w:t>
      </w:r>
    </w:p>
    <w:p w:rsidR="004A5C60" w:rsidRDefault="004A5C60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BA4DA7" w:rsidRPr="004A5C60" w:rsidRDefault="004A5C60" w:rsidP="004A5C60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4A5C60">
        <w:rPr>
          <w:b/>
          <w:sz w:val="28"/>
          <w:szCs w:val="28"/>
          <w:lang w:val="uk-UA"/>
        </w:rPr>
        <w:t>Дятлова І.С.</w:t>
      </w:r>
      <w:r>
        <w:rPr>
          <w:sz w:val="28"/>
          <w:szCs w:val="28"/>
          <w:lang w:val="uk-UA"/>
        </w:rPr>
        <w:t>, який наголосив на тому, якщо земельн</w:t>
      </w:r>
      <w:r w:rsidR="00CC1D0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CC1D05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з будь-яких причин не потрапляють на розгляд профільної постійної комісії</w:t>
      </w:r>
      <w:r w:rsidR="00CC1D05">
        <w:rPr>
          <w:sz w:val="28"/>
          <w:szCs w:val="28"/>
          <w:lang w:val="uk-UA"/>
        </w:rPr>
        <w:t xml:space="preserve"> та не розглядаються</w:t>
      </w:r>
      <w:r>
        <w:rPr>
          <w:sz w:val="28"/>
          <w:szCs w:val="28"/>
          <w:lang w:val="uk-UA"/>
        </w:rPr>
        <w:t xml:space="preserve">, всі ці </w:t>
      </w:r>
      <w:r w:rsidR="00CC1D05">
        <w:rPr>
          <w:sz w:val="28"/>
          <w:szCs w:val="28"/>
          <w:lang w:val="uk-UA"/>
        </w:rPr>
        <w:t xml:space="preserve">питання у вигляді </w:t>
      </w:r>
      <w:proofErr w:type="spellStart"/>
      <w:r>
        <w:rPr>
          <w:sz w:val="28"/>
          <w:szCs w:val="28"/>
          <w:lang w:val="uk-UA"/>
        </w:rPr>
        <w:t>проєкт</w:t>
      </w:r>
      <w:r w:rsidR="00CC1D05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рішень міської ради </w:t>
      </w:r>
      <w:r w:rsidR="00CC1D05">
        <w:rPr>
          <w:sz w:val="28"/>
          <w:szCs w:val="28"/>
          <w:lang w:val="uk-UA"/>
        </w:rPr>
        <w:t xml:space="preserve">потрібно управлінню земельних ресурсів </w:t>
      </w:r>
      <w:r>
        <w:rPr>
          <w:sz w:val="28"/>
          <w:szCs w:val="28"/>
          <w:lang w:val="uk-UA"/>
        </w:rPr>
        <w:t xml:space="preserve">направляти на розгляд постійної комісії </w:t>
      </w:r>
      <w:r w:rsidRPr="004A5C60">
        <w:rPr>
          <w:sz w:val="28"/>
          <w:szCs w:val="28"/>
          <w:lang w:val="uk-UA"/>
        </w:rPr>
        <w:t>з питань прав людини, законності,</w:t>
      </w:r>
      <w:r>
        <w:rPr>
          <w:sz w:val="28"/>
          <w:szCs w:val="28"/>
          <w:lang w:val="uk-UA"/>
        </w:rPr>
        <w:t xml:space="preserve"> </w:t>
      </w:r>
      <w:r w:rsidRPr="004A5C60">
        <w:rPr>
          <w:sz w:val="28"/>
          <w:szCs w:val="28"/>
          <w:lang w:val="uk-UA"/>
        </w:rPr>
        <w:t>гласності, антикорупційної політики, місцевого самоврядування,</w:t>
      </w:r>
      <w:r>
        <w:rPr>
          <w:sz w:val="28"/>
          <w:szCs w:val="28"/>
          <w:lang w:val="uk-UA"/>
        </w:rPr>
        <w:t xml:space="preserve"> </w:t>
      </w:r>
      <w:r w:rsidRPr="004A5C60">
        <w:rPr>
          <w:sz w:val="28"/>
          <w:szCs w:val="28"/>
          <w:lang w:val="uk-UA"/>
        </w:rPr>
        <w:t>депутатської діяльності та етики</w:t>
      </w:r>
      <w:r w:rsidR="00CC1D05">
        <w:rPr>
          <w:sz w:val="28"/>
          <w:szCs w:val="28"/>
          <w:lang w:val="uk-UA"/>
        </w:rPr>
        <w:t xml:space="preserve"> з подальшим винесенням на розгляд сесії Миколаївської міської ради.</w:t>
      </w:r>
    </w:p>
    <w:p w:rsidR="00BA4DA7" w:rsidRPr="00CC1D05" w:rsidRDefault="00CC1D05" w:rsidP="001949F9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CC1D05">
        <w:rPr>
          <w:b/>
          <w:sz w:val="28"/>
          <w:szCs w:val="28"/>
          <w:lang w:val="uk-UA"/>
        </w:rPr>
        <w:t>РЕКОМЕНДОВАНО:</w:t>
      </w:r>
    </w:p>
    <w:p w:rsidR="00262882" w:rsidRPr="00CC1D05" w:rsidRDefault="00CC1D05" w:rsidP="002F4446">
      <w:pPr>
        <w:pStyle w:val="a6"/>
        <w:numPr>
          <w:ilvl w:val="0"/>
          <w:numId w:val="7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CC1D05">
        <w:rPr>
          <w:sz w:val="28"/>
          <w:szCs w:val="28"/>
          <w:lang w:val="uk-UA"/>
        </w:rPr>
        <w:t>Управлінню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у випадках коли </w:t>
      </w:r>
      <w:r w:rsidRPr="00CC1D05">
        <w:rPr>
          <w:sz w:val="28"/>
          <w:szCs w:val="28"/>
          <w:lang w:val="uk-UA"/>
        </w:rPr>
        <w:t xml:space="preserve">земельні питання з будь-яких причин не потрапляють на розгляд профільної постійної комісії та не розглядаються, всі ці питання у вигляді </w:t>
      </w:r>
      <w:proofErr w:type="spellStart"/>
      <w:r w:rsidRPr="00CC1D05">
        <w:rPr>
          <w:sz w:val="28"/>
          <w:szCs w:val="28"/>
          <w:lang w:val="uk-UA"/>
        </w:rPr>
        <w:t>проєктів</w:t>
      </w:r>
      <w:proofErr w:type="spellEnd"/>
      <w:r w:rsidRPr="00CC1D05">
        <w:rPr>
          <w:sz w:val="28"/>
          <w:szCs w:val="28"/>
          <w:lang w:val="uk-UA"/>
        </w:rPr>
        <w:t xml:space="preserve"> рішень міської ради направляти на розгляд постійної комісії з </w:t>
      </w:r>
      <w:r w:rsidRPr="00CC1D05">
        <w:rPr>
          <w:sz w:val="28"/>
          <w:szCs w:val="28"/>
          <w:lang w:val="uk-UA"/>
        </w:rPr>
        <w:lastRenderedPageBreak/>
        <w:t xml:space="preserve">питань прав людини, законності, гласності, антикорупційної політики, місцевого самоврядування, депутатської діяльності та етики з </w:t>
      </w:r>
      <w:r>
        <w:rPr>
          <w:sz w:val="28"/>
          <w:szCs w:val="28"/>
          <w:lang w:val="uk-UA"/>
        </w:rPr>
        <w:t>метою розгляду, надання відповідної рекомендації та подальшого</w:t>
      </w:r>
      <w:r w:rsidRPr="00CC1D05">
        <w:rPr>
          <w:sz w:val="28"/>
          <w:szCs w:val="28"/>
          <w:lang w:val="uk-UA"/>
        </w:rPr>
        <w:t xml:space="preserve"> винесення на розгляд сесії Миколаївської міської ради</w:t>
      </w:r>
      <w:r>
        <w:rPr>
          <w:sz w:val="28"/>
          <w:szCs w:val="28"/>
          <w:lang w:val="uk-UA"/>
        </w:rPr>
        <w:t>.</w:t>
      </w:r>
    </w:p>
    <w:p w:rsidR="00094118" w:rsidRDefault="00094118" w:rsidP="0009411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0F70F6">
        <w:rPr>
          <w:b/>
          <w:sz w:val="28"/>
          <w:szCs w:val="28"/>
          <w:lang w:val="uk-UA"/>
        </w:rPr>
        <w:t>ГОЛОСУВАЛИ:</w:t>
      </w:r>
      <w:r w:rsidRPr="000F70F6">
        <w:rPr>
          <w:sz w:val="28"/>
          <w:szCs w:val="28"/>
          <w:lang w:val="uk-UA"/>
        </w:rPr>
        <w:t xml:space="preserve"> «за» – 4</w:t>
      </w:r>
      <w:r>
        <w:rPr>
          <w:sz w:val="28"/>
          <w:szCs w:val="28"/>
          <w:lang w:val="uk-UA"/>
        </w:rPr>
        <w:t>, «проти» – 0, «утримались» –0.</w:t>
      </w:r>
    </w:p>
    <w:p w:rsidR="00262882" w:rsidRDefault="00262882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262882" w:rsidRDefault="006436DF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6436DF">
        <w:rPr>
          <w:b/>
          <w:sz w:val="28"/>
          <w:szCs w:val="28"/>
          <w:lang w:val="uk-UA"/>
        </w:rPr>
        <w:t>Дятлова І.С.,</w:t>
      </w:r>
      <w:r w:rsidRPr="006436DF">
        <w:rPr>
          <w:sz w:val="28"/>
          <w:szCs w:val="28"/>
          <w:lang w:val="uk-UA"/>
        </w:rPr>
        <w:t xml:space="preserve"> який</w:t>
      </w:r>
      <w:r>
        <w:rPr>
          <w:sz w:val="28"/>
          <w:szCs w:val="28"/>
          <w:lang w:val="uk-UA"/>
        </w:rPr>
        <w:t xml:space="preserve"> ще раз підкреслив, що постійна комісія з питань </w:t>
      </w:r>
      <w:r w:rsidRPr="006436DF">
        <w:rPr>
          <w:sz w:val="28"/>
          <w:szCs w:val="28"/>
          <w:lang w:val="uk-UA"/>
        </w:rPr>
        <w:t>містобудування, архітектури і будівництва, регулювання земельних відносин та екології</w:t>
      </w:r>
      <w:r>
        <w:rPr>
          <w:sz w:val="28"/>
          <w:szCs w:val="28"/>
          <w:lang w:val="uk-UA"/>
        </w:rPr>
        <w:t xml:space="preserve"> повинна розглядати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рішень міської ради, надавати свої рекомендації з метою подальшого винесення даних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на розгляд сесії Миколаївської міської ради</w:t>
      </w:r>
      <w:r w:rsidR="00E12C4D">
        <w:rPr>
          <w:sz w:val="28"/>
          <w:szCs w:val="28"/>
          <w:lang w:val="uk-UA"/>
        </w:rPr>
        <w:t>.</w:t>
      </w:r>
    </w:p>
    <w:p w:rsidR="00E12C4D" w:rsidRDefault="00E12C4D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Запропонував,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рішень міської ради, які надає управління земельних ресурсів Миколаївської міської ради, управлінню апарату Миколаївської міської ради направляти на розгляд спочатку постійної комісії </w:t>
      </w:r>
      <w:r w:rsidRPr="00E12C4D">
        <w:rPr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 та екології</w:t>
      </w:r>
      <w:r>
        <w:rPr>
          <w:sz w:val="28"/>
          <w:szCs w:val="28"/>
          <w:lang w:val="uk-UA"/>
        </w:rPr>
        <w:t xml:space="preserve">, а вже після розгляду профільної комісії надавати на розгляд постійної комісії з питань </w:t>
      </w:r>
      <w:r w:rsidRPr="00E12C4D">
        <w:rPr>
          <w:sz w:val="28"/>
          <w:szCs w:val="28"/>
          <w:lang w:val="uk-UA"/>
        </w:rPr>
        <w:t>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sz w:val="28"/>
          <w:szCs w:val="28"/>
          <w:lang w:val="uk-UA"/>
        </w:rPr>
        <w:t xml:space="preserve">. Після чого постійна комісія </w:t>
      </w:r>
      <w:r w:rsidRPr="00E12C4D">
        <w:rPr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sz w:val="28"/>
          <w:szCs w:val="28"/>
          <w:lang w:val="uk-UA"/>
        </w:rPr>
        <w:t xml:space="preserve"> надає свої рекомендації (висновки) міському голові щодо формування порядку денного сесії Миколаївської міської ради.</w:t>
      </w:r>
    </w:p>
    <w:p w:rsidR="003D3012" w:rsidRPr="001C7A29" w:rsidRDefault="003D3012" w:rsidP="001949F9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1C7A29">
        <w:rPr>
          <w:b/>
          <w:sz w:val="28"/>
          <w:szCs w:val="28"/>
          <w:lang w:val="uk-UA"/>
        </w:rPr>
        <w:t>РЕКОМЕНДОВАНО:</w:t>
      </w:r>
    </w:p>
    <w:p w:rsidR="003D3012" w:rsidRDefault="003D3012" w:rsidP="002F4446">
      <w:pPr>
        <w:pStyle w:val="a6"/>
        <w:numPr>
          <w:ilvl w:val="0"/>
          <w:numId w:val="8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оптимізації та скорочення строків розгляду </w:t>
      </w:r>
      <w:r w:rsidR="002E5A88">
        <w:rPr>
          <w:sz w:val="28"/>
          <w:szCs w:val="28"/>
          <w:lang w:val="uk-UA"/>
        </w:rPr>
        <w:t xml:space="preserve">звернень </w:t>
      </w:r>
      <w:r>
        <w:rPr>
          <w:sz w:val="28"/>
          <w:szCs w:val="28"/>
          <w:lang w:val="uk-UA"/>
        </w:rPr>
        <w:t xml:space="preserve">заявників </w:t>
      </w:r>
      <w:r w:rsidR="002E5A8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посиленням контролю щодо дотримання профільними управліннями (департаменто</w:t>
      </w:r>
      <w:r w:rsidR="00FE6CF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) строків розгляду </w:t>
      </w:r>
      <w:r w:rsidR="001C7A29">
        <w:rPr>
          <w:sz w:val="28"/>
          <w:szCs w:val="28"/>
          <w:lang w:val="uk-UA"/>
        </w:rPr>
        <w:t>звернень</w:t>
      </w:r>
      <w:r w:rsidR="002E5A88">
        <w:rPr>
          <w:sz w:val="28"/>
          <w:szCs w:val="28"/>
          <w:lang w:val="uk-UA"/>
        </w:rPr>
        <w:t>,</w:t>
      </w:r>
      <w:r w:rsidR="001C7A29">
        <w:rPr>
          <w:sz w:val="28"/>
          <w:szCs w:val="28"/>
          <w:lang w:val="uk-UA"/>
        </w:rPr>
        <w:t xml:space="preserve"> </w:t>
      </w:r>
      <w:r w:rsidR="001C7A29" w:rsidRPr="001C7A29">
        <w:rPr>
          <w:sz w:val="28"/>
          <w:szCs w:val="28"/>
          <w:lang w:val="uk-UA"/>
        </w:rPr>
        <w:t>управлінн</w:t>
      </w:r>
      <w:r w:rsidR="001C7A29">
        <w:rPr>
          <w:sz w:val="28"/>
          <w:szCs w:val="28"/>
          <w:lang w:val="uk-UA"/>
        </w:rPr>
        <w:t>ю</w:t>
      </w:r>
      <w:r w:rsidR="001C7A29" w:rsidRPr="001C7A29">
        <w:rPr>
          <w:sz w:val="28"/>
          <w:szCs w:val="28"/>
          <w:lang w:val="uk-UA"/>
        </w:rPr>
        <w:t xml:space="preserve"> земельних ресурсів Миколаївської міської ради</w:t>
      </w:r>
      <w:r w:rsidR="001C7A29">
        <w:rPr>
          <w:sz w:val="28"/>
          <w:szCs w:val="28"/>
          <w:lang w:val="uk-UA"/>
        </w:rPr>
        <w:t xml:space="preserve"> </w:t>
      </w:r>
      <w:r w:rsidR="00FE6CF7" w:rsidRPr="00FE6CF7">
        <w:rPr>
          <w:sz w:val="28"/>
          <w:szCs w:val="28"/>
          <w:lang w:val="uk-UA"/>
        </w:rPr>
        <w:t>надавати на розгляд постійної комісії</w:t>
      </w:r>
      <w:r w:rsidR="00FE6CF7" w:rsidRPr="00FE6CF7">
        <w:rPr>
          <w:lang w:val="uk-UA"/>
        </w:rPr>
        <w:t xml:space="preserve"> </w:t>
      </w:r>
      <w:r w:rsidR="00FE6CF7" w:rsidRPr="00FE6CF7">
        <w:rPr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 та екології</w:t>
      </w:r>
      <w:r w:rsidR="00FE6CF7">
        <w:rPr>
          <w:sz w:val="28"/>
          <w:szCs w:val="28"/>
          <w:lang w:val="uk-UA"/>
        </w:rPr>
        <w:t xml:space="preserve"> вже сформовані </w:t>
      </w:r>
      <w:proofErr w:type="spellStart"/>
      <w:r w:rsidR="00FE6CF7">
        <w:rPr>
          <w:sz w:val="28"/>
          <w:szCs w:val="28"/>
          <w:lang w:val="uk-UA"/>
        </w:rPr>
        <w:t>проєкти</w:t>
      </w:r>
      <w:proofErr w:type="spellEnd"/>
      <w:r w:rsidR="00FE6CF7">
        <w:rPr>
          <w:sz w:val="28"/>
          <w:szCs w:val="28"/>
          <w:lang w:val="uk-UA"/>
        </w:rPr>
        <w:t xml:space="preserve"> рішень міської ради</w:t>
      </w:r>
      <w:r w:rsidR="002E5A88">
        <w:rPr>
          <w:sz w:val="28"/>
          <w:szCs w:val="28"/>
          <w:lang w:val="uk-UA"/>
        </w:rPr>
        <w:t>.</w:t>
      </w:r>
      <w:r w:rsidR="00FE6CF7">
        <w:rPr>
          <w:sz w:val="28"/>
          <w:szCs w:val="28"/>
          <w:lang w:val="uk-UA"/>
        </w:rPr>
        <w:t xml:space="preserve"> </w:t>
      </w:r>
      <w:r w:rsidR="002E5A88">
        <w:rPr>
          <w:sz w:val="28"/>
          <w:szCs w:val="28"/>
          <w:lang w:val="uk-UA"/>
        </w:rPr>
        <w:t>П</w:t>
      </w:r>
      <w:r w:rsidR="00FE6CF7" w:rsidRPr="00FE6CF7">
        <w:rPr>
          <w:sz w:val="28"/>
          <w:szCs w:val="28"/>
          <w:lang w:val="uk-UA"/>
        </w:rPr>
        <w:t>ісля розгляду профільної комісії надавати на розгляд постійної комісії з питань прав людини, законності, гласності, антикорупційної політики, місцевого самоврядування, депутатської діяльності та етики. Після чого постійна комісія з питань прав людини, законності, гласності, антикорупційної політики, місцевого самоврядування, депутатської діяльності та етики надає свої рекомендації (висновки) міському голові щодо формування порядку денного сесії Миколаївської міської ради</w:t>
      </w:r>
      <w:r w:rsidR="00FE6CF7">
        <w:rPr>
          <w:sz w:val="28"/>
          <w:szCs w:val="28"/>
          <w:lang w:val="uk-UA"/>
        </w:rPr>
        <w:t>;</w:t>
      </w:r>
    </w:p>
    <w:p w:rsidR="00FE6CF7" w:rsidRPr="003D3012" w:rsidRDefault="00FE6CF7" w:rsidP="002F4446">
      <w:pPr>
        <w:pStyle w:val="a6"/>
        <w:numPr>
          <w:ilvl w:val="0"/>
          <w:numId w:val="8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міської ради </w:t>
      </w:r>
      <w:proofErr w:type="spellStart"/>
      <w:r>
        <w:rPr>
          <w:sz w:val="28"/>
          <w:szCs w:val="28"/>
          <w:lang w:val="uk-UA"/>
        </w:rPr>
        <w:t>Казаковій</w:t>
      </w:r>
      <w:proofErr w:type="spellEnd"/>
      <w:r>
        <w:rPr>
          <w:sz w:val="28"/>
          <w:szCs w:val="28"/>
          <w:lang w:val="uk-UA"/>
        </w:rPr>
        <w:t xml:space="preserve"> Т.В. врахувати дану пропозицію постійної комісії щодо надання </w:t>
      </w:r>
      <w:r w:rsidRPr="00FE6CF7">
        <w:rPr>
          <w:sz w:val="28"/>
          <w:szCs w:val="28"/>
          <w:lang w:val="uk-UA"/>
        </w:rPr>
        <w:t>сформован</w:t>
      </w:r>
      <w:r w:rsidR="00D46CED">
        <w:rPr>
          <w:sz w:val="28"/>
          <w:szCs w:val="28"/>
          <w:lang w:val="uk-UA"/>
        </w:rPr>
        <w:t xml:space="preserve">их вже </w:t>
      </w:r>
      <w:proofErr w:type="spellStart"/>
      <w:r w:rsidRPr="00FE6CF7">
        <w:rPr>
          <w:sz w:val="28"/>
          <w:szCs w:val="28"/>
          <w:lang w:val="uk-UA"/>
        </w:rPr>
        <w:t>проєкт</w:t>
      </w:r>
      <w:r w:rsidR="00D46CED">
        <w:rPr>
          <w:sz w:val="28"/>
          <w:szCs w:val="28"/>
          <w:lang w:val="uk-UA"/>
        </w:rPr>
        <w:t>ів</w:t>
      </w:r>
      <w:proofErr w:type="spellEnd"/>
      <w:r w:rsidRPr="00FE6CF7">
        <w:rPr>
          <w:sz w:val="28"/>
          <w:szCs w:val="28"/>
          <w:lang w:val="uk-UA"/>
        </w:rPr>
        <w:t xml:space="preserve"> рішень міської ради</w:t>
      </w:r>
      <w:r w:rsidR="00D46CED">
        <w:rPr>
          <w:sz w:val="28"/>
          <w:szCs w:val="28"/>
          <w:lang w:val="uk-UA"/>
        </w:rPr>
        <w:t xml:space="preserve"> на розгляд постійних комісій.</w:t>
      </w:r>
    </w:p>
    <w:p w:rsidR="00F13FAA" w:rsidRDefault="00F13FAA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13FAA">
        <w:rPr>
          <w:b/>
          <w:sz w:val="28"/>
          <w:szCs w:val="28"/>
          <w:lang w:val="uk-UA"/>
        </w:rPr>
        <w:t>ГОЛОСУВАЛИ:</w:t>
      </w:r>
      <w:r w:rsidRPr="00F13FAA">
        <w:rPr>
          <w:sz w:val="28"/>
          <w:szCs w:val="28"/>
          <w:lang w:val="uk-UA"/>
        </w:rPr>
        <w:t xml:space="preserve"> «за» – 4, «проти» – 0, «утримались» –0.</w:t>
      </w:r>
    </w:p>
    <w:p w:rsidR="00F13FAA" w:rsidRDefault="00F13FAA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3D3012" w:rsidRDefault="00F13FAA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13FAA">
        <w:rPr>
          <w:b/>
          <w:sz w:val="28"/>
          <w:szCs w:val="28"/>
          <w:lang w:val="uk-UA"/>
        </w:rPr>
        <w:t>Дятлова І.С.</w:t>
      </w:r>
      <w:r w:rsidRPr="00F13FAA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 xml:space="preserve">наголосив також на тому, що члени постійної комісії готові розглянути </w:t>
      </w:r>
      <w:r w:rsidR="00AD7708">
        <w:rPr>
          <w:sz w:val="28"/>
          <w:szCs w:val="28"/>
          <w:lang w:val="uk-UA"/>
        </w:rPr>
        <w:t xml:space="preserve">(відпрацювати) </w:t>
      </w:r>
      <w:r>
        <w:rPr>
          <w:sz w:val="28"/>
          <w:szCs w:val="28"/>
          <w:lang w:val="uk-UA"/>
        </w:rPr>
        <w:t xml:space="preserve">весь порядок денний </w:t>
      </w:r>
      <w:r w:rsidRPr="00F13FAA">
        <w:rPr>
          <w:sz w:val="28"/>
          <w:szCs w:val="28"/>
          <w:lang w:val="uk-UA"/>
        </w:rPr>
        <w:t>56-ої чергової с</w:t>
      </w:r>
      <w:r>
        <w:rPr>
          <w:sz w:val="28"/>
          <w:szCs w:val="28"/>
          <w:lang w:val="uk-UA"/>
        </w:rPr>
        <w:t>есії Миколаївської міської ради</w:t>
      </w:r>
      <w:r w:rsidRPr="00F13FAA">
        <w:rPr>
          <w:sz w:val="28"/>
          <w:szCs w:val="28"/>
          <w:lang w:val="uk-UA"/>
        </w:rPr>
        <w:t xml:space="preserve"> на предмет відповідності </w:t>
      </w:r>
      <w:r>
        <w:rPr>
          <w:sz w:val="28"/>
          <w:szCs w:val="28"/>
          <w:lang w:val="uk-UA"/>
        </w:rPr>
        <w:t xml:space="preserve">нормам чинного діючого законодавства разом з управлінням земельних ресурсів та департаментом </w:t>
      </w:r>
      <w:r>
        <w:rPr>
          <w:sz w:val="28"/>
          <w:szCs w:val="28"/>
          <w:lang w:val="uk-UA"/>
        </w:rPr>
        <w:lastRenderedPageBreak/>
        <w:t xml:space="preserve">містобудування та архітектури Миколаївської міської ради з метою винесення конкретних рекомендацій при розгляді даних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на сесії Миколаївської міської ради.</w:t>
      </w:r>
    </w:p>
    <w:p w:rsidR="00140C15" w:rsidRDefault="00A811C5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 питання стосовно переліку</w:t>
      </w:r>
      <w:r w:rsidRPr="00A811C5">
        <w:rPr>
          <w:sz w:val="28"/>
          <w:szCs w:val="28"/>
          <w:lang w:val="uk-UA"/>
        </w:rPr>
        <w:t xml:space="preserve"> </w:t>
      </w:r>
      <w:proofErr w:type="spellStart"/>
      <w:r w:rsidRPr="00A811C5">
        <w:rPr>
          <w:sz w:val="28"/>
          <w:szCs w:val="28"/>
          <w:lang w:val="uk-UA"/>
        </w:rPr>
        <w:t>проєктів</w:t>
      </w:r>
      <w:proofErr w:type="spellEnd"/>
      <w:r w:rsidRPr="00A811C5">
        <w:rPr>
          <w:sz w:val="28"/>
          <w:szCs w:val="28"/>
          <w:lang w:val="uk-UA"/>
        </w:rPr>
        <w:t xml:space="preserve"> рішень, якими передбачено надання в оренду/продовження строку користування земельними ділянками суб’єктам господарювання для розміщення тимчасових споруд, включен</w:t>
      </w:r>
      <w:r>
        <w:rPr>
          <w:sz w:val="28"/>
          <w:szCs w:val="28"/>
          <w:lang w:val="uk-UA"/>
        </w:rPr>
        <w:t>их</w:t>
      </w:r>
      <w:r w:rsidRPr="00A811C5">
        <w:rPr>
          <w:sz w:val="28"/>
          <w:szCs w:val="28"/>
          <w:lang w:val="uk-UA"/>
        </w:rPr>
        <w:t xml:space="preserve"> до порядку денного 56-ої чергової сесії Миколаївської міської ради</w:t>
      </w:r>
      <w:r>
        <w:rPr>
          <w:sz w:val="28"/>
          <w:szCs w:val="28"/>
          <w:lang w:val="uk-UA"/>
        </w:rPr>
        <w:t xml:space="preserve"> перенести на розгляд наступного засідання постійної комісії для прийнятті відповідних, конкретних рекомендацій.</w:t>
      </w:r>
    </w:p>
    <w:p w:rsidR="00A811C5" w:rsidRDefault="00A811C5" w:rsidP="00F43FD1">
      <w:pPr>
        <w:jc w:val="both"/>
        <w:rPr>
          <w:b/>
          <w:sz w:val="28"/>
          <w:szCs w:val="28"/>
          <w:lang w:val="uk-UA"/>
        </w:rPr>
      </w:pPr>
    </w:p>
    <w:p w:rsidR="00F43FD1" w:rsidRDefault="00F43FD1" w:rsidP="00F43FD1">
      <w:pPr>
        <w:jc w:val="both"/>
        <w:rPr>
          <w:sz w:val="28"/>
          <w:szCs w:val="28"/>
          <w:lang w:val="uk-UA"/>
        </w:rPr>
      </w:pPr>
      <w:r w:rsidRPr="00F43FD1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За пропозицією депутата Миколаївської міської ради </w:t>
      </w:r>
      <w:r w:rsidRPr="00160893">
        <w:rPr>
          <w:sz w:val="28"/>
          <w:szCs w:val="28"/>
          <w:lang w:val="uk-UA"/>
        </w:rPr>
        <w:t>VII скликання</w:t>
      </w:r>
      <w:r>
        <w:rPr>
          <w:sz w:val="28"/>
          <w:szCs w:val="28"/>
          <w:lang w:val="uk-UA"/>
        </w:rPr>
        <w:t xml:space="preserve">          Дятлова І.С. включити до порядку денного інформацію департаменту </w:t>
      </w:r>
      <w:r w:rsidRPr="00C85992">
        <w:rPr>
          <w:sz w:val="28"/>
          <w:szCs w:val="28"/>
          <w:lang w:val="uk-UA"/>
        </w:rPr>
        <w:t>архітектури та містобудування</w:t>
      </w:r>
      <w:r>
        <w:rPr>
          <w:sz w:val="28"/>
          <w:szCs w:val="28"/>
          <w:lang w:val="uk-UA"/>
        </w:rPr>
        <w:t xml:space="preserve"> Миколаївської міської ради щодо </w:t>
      </w:r>
      <w:r w:rsidRPr="00160893">
        <w:rPr>
          <w:sz w:val="28"/>
          <w:szCs w:val="28"/>
          <w:lang w:val="uk-UA"/>
        </w:rPr>
        <w:t xml:space="preserve">обговорення звіту про стратегічну екологічну оцінку </w:t>
      </w:r>
      <w:bookmarkStart w:id="0" w:name="_GoBack"/>
      <w:r w:rsidRPr="00160893">
        <w:rPr>
          <w:sz w:val="28"/>
          <w:szCs w:val="28"/>
          <w:lang w:val="uk-UA"/>
        </w:rPr>
        <w:t>проекту документ</w:t>
      </w:r>
      <w:r w:rsidR="00BF3F8B">
        <w:rPr>
          <w:sz w:val="28"/>
          <w:szCs w:val="28"/>
          <w:lang w:val="uk-UA"/>
        </w:rPr>
        <w:t>а</w:t>
      </w:r>
      <w:r w:rsidRPr="00160893">
        <w:rPr>
          <w:sz w:val="28"/>
          <w:szCs w:val="28"/>
          <w:lang w:val="uk-UA"/>
        </w:rPr>
        <w:t xml:space="preserve"> державного планування – Генерального плану </w:t>
      </w:r>
      <w:proofErr w:type="spellStart"/>
      <w:r w:rsidRPr="00160893">
        <w:rPr>
          <w:sz w:val="28"/>
          <w:szCs w:val="28"/>
          <w:lang w:val="uk-UA"/>
        </w:rPr>
        <w:t>м.Миколаєва</w:t>
      </w:r>
      <w:bookmarkEnd w:id="0"/>
      <w:proofErr w:type="spellEnd"/>
      <w:r w:rsidR="00E56555">
        <w:rPr>
          <w:sz w:val="28"/>
          <w:szCs w:val="28"/>
          <w:lang w:val="uk-UA"/>
        </w:rPr>
        <w:t>.</w:t>
      </w:r>
    </w:p>
    <w:p w:rsidR="00E56555" w:rsidRPr="008A4991" w:rsidRDefault="00E56555" w:rsidP="00E56555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CF4594">
        <w:rPr>
          <w:b/>
          <w:sz w:val="28"/>
          <w:szCs w:val="28"/>
          <w:lang w:val="uk-UA"/>
        </w:rPr>
        <w:t>СЛУХАЛИ :</w:t>
      </w:r>
    </w:p>
    <w:p w:rsidR="00140C15" w:rsidRDefault="00E56555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4611C">
        <w:rPr>
          <w:b/>
          <w:sz w:val="28"/>
          <w:szCs w:val="28"/>
          <w:lang w:val="uk-UA"/>
        </w:rPr>
        <w:t>Цимбала А.А.</w:t>
      </w:r>
      <w:r>
        <w:rPr>
          <w:sz w:val="28"/>
          <w:szCs w:val="28"/>
          <w:lang w:val="uk-UA"/>
        </w:rPr>
        <w:t>,</w:t>
      </w:r>
      <w:r w:rsidRPr="00E56555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  <w:r w:rsidRPr="00E56555">
        <w:rPr>
          <w:sz w:val="28"/>
          <w:szCs w:val="28"/>
          <w:lang w:val="uk-UA"/>
        </w:rPr>
        <w:t xml:space="preserve"> департаменту містобудування та архітек</w:t>
      </w:r>
      <w:r>
        <w:rPr>
          <w:sz w:val="28"/>
          <w:szCs w:val="28"/>
          <w:lang w:val="uk-UA"/>
        </w:rPr>
        <w:t>тури Миколаївської міської ради, який пояснив, що у кінці 201</w:t>
      </w:r>
      <w:r w:rsidR="00036F5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був проведений тендер, за цей час пройшли суттєві зміни, які необхідно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</w:t>
      </w:r>
      <w:r w:rsidRPr="00E56555">
        <w:rPr>
          <w:sz w:val="28"/>
          <w:szCs w:val="28"/>
          <w:lang w:val="uk-UA"/>
        </w:rPr>
        <w:t xml:space="preserve">документу державного планування – Генерального плану </w:t>
      </w:r>
      <w:proofErr w:type="spellStart"/>
      <w:r w:rsidRPr="00E56555">
        <w:rPr>
          <w:sz w:val="28"/>
          <w:szCs w:val="28"/>
          <w:lang w:val="uk-UA"/>
        </w:rPr>
        <w:t>м.Миколаєва</w:t>
      </w:r>
      <w:proofErr w:type="spellEnd"/>
      <w:r w:rsidR="00D53116">
        <w:rPr>
          <w:sz w:val="28"/>
          <w:szCs w:val="28"/>
          <w:lang w:val="uk-UA"/>
        </w:rPr>
        <w:t xml:space="preserve">. Однак для затвердження </w:t>
      </w:r>
      <w:r w:rsidR="00D53116" w:rsidRPr="00D53116">
        <w:rPr>
          <w:sz w:val="28"/>
          <w:szCs w:val="28"/>
          <w:lang w:val="uk-UA"/>
        </w:rPr>
        <w:t xml:space="preserve">Генерального плану </w:t>
      </w:r>
      <w:proofErr w:type="spellStart"/>
      <w:r w:rsidR="00D53116" w:rsidRPr="00D53116">
        <w:rPr>
          <w:sz w:val="28"/>
          <w:szCs w:val="28"/>
          <w:lang w:val="uk-UA"/>
        </w:rPr>
        <w:t>м.Миколаєва</w:t>
      </w:r>
      <w:proofErr w:type="spellEnd"/>
      <w:r w:rsidR="00D53116">
        <w:rPr>
          <w:sz w:val="28"/>
          <w:szCs w:val="28"/>
          <w:lang w:val="uk-UA"/>
        </w:rPr>
        <w:t xml:space="preserve"> потрібна </w:t>
      </w:r>
      <w:r w:rsidR="00D53116" w:rsidRPr="00D53116">
        <w:rPr>
          <w:sz w:val="28"/>
          <w:szCs w:val="28"/>
          <w:lang w:val="uk-UA"/>
        </w:rPr>
        <w:t>стратегічн</w:t>
      </w:r>
      <w:r w:rsidR="00D53116">
        <w:rPr>
          <w:sz w:val="28"/>
          <w:szCs w:val="28"/>
          <w:lang w:val="uk-UA"/>
        </w:rPr>
        <w:t>а</w:t>
      </w:r>
      <w:r w:rsidR="00D53116" w:rsidRPr="00D53116">
        <w:rPr>
          <w:sz w:val="28"/>
          <w:szCs w:val="28"/>
          <w:lang w:val="uk-UA"/>
        </w:rPr>
        <w:t xml:space="preserve"> екологічн</w:t>
      </w:r>
      <w:r w:rsidR="00D53116">
        <w:rPr>
          <w:sz w:val="28"/>
          <w:szCs w:val="28"/>
          <w:lang w:val="uk-UA"/>
        </w:rPr>
        <w:t>а</w:t>
      </w:r>
      <w:r w:rsidR="00D53116" w:rsidRPr="00D53116">
        <w:rPr>
          <w:sz w:val="28"/>
          <w:szCs w:val="28"/>
          <w:lang w:val="uk-UA"/>
        </w:rPr>
        <w:t xml:space="preserve"> оцінк</w:t>
      </w:r>
      <w:r w:rsidR="00D53116">
        <w:rPr>
          <w:sz w:val="28"/>
          <w:szCs w:val="28"/>
          <w:lang w:val="uk-UA"/>
        </w:rPr>
        <w:t>а</w:t>
      </w:r>
      <w:r w:rsidR="00D53116" w:rsidRPr="00D53116">
        <w:rPr>
          <w:sz w:val="28"/>
          <w:szCs w:val="28"/>
          <w:lang w:val="uk-UA"/>
        </w:rPr>
        <w:t xml:space="preserve"> проекту документу державного планування</w:t>
      </w:r>
      <w:r w:rsidR="00EA3AED">
        <w:rPr>
          <w:sz w:val="28"/>
          <w:szCs w:val="28"/>
          <w:lang w:val="uk-UA"/>
        </w:rPr>
        <w:t>, історико-архітектурний опорний план, затверджений у Міністерстві культури та розділ інженерно – техн</w:t>
      </w:r>
      <w:r w:rsidR="00036F58">
        <w:rPr>
          <w:sz w:val="28"/>
          <w:szCs w:val="28"/>
          <w:lang w:val="uk-UA"/>
        </w:rPr>
        <w:t>ічні заходи громадської оборони та інші умови.</w:t>
      </w:r>
    </w:p>
    <w:p w:rsidR="00140C15" w:rsidRDefault="0074611C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4611C">
        <w:rPr>
          <w:b/>
          <w:sz w:val="28"/>
          <w:szCs w:val="28"/>
          <w:lang w:val="uk-UA"/>
        </w:rPr>
        <w:t>Дятлова І.С.,</w:t>
      </w:r>
      <w:r>
        <w:rPr>
          <w:sz w:val="28"/>
          <w:szCs w:val="28"/>
          <w:lang w:val="uk-UA"/>
        </w:rPr>
        <w:t xml:space="preserve"> який уточнив, що замовником технічного завдання виступає Миколаївська міська рада, а розробник - </w:t>
      </w:r>
      <w:r w:rsidRPr="0074611C">
        <w:rPr>
          <w:sz w:val="28"/>
          <w:szCs w:val="28"/>
          <w:lang w:val="uk-UA"/>
        </w:rPr>
        <w:t>департаменту містобудування та архітектури Миколаївської міської ради</w:t>
      </w:r>
      <w:r>
        <w:rPr>
          <w:sz w:val="28"/>
          <w:szCs w:val="28"/>
          <w:lang w:val="uk-UA"/>
        </w:rPr>
        <w:t xml:space="preserve"> (на той час управління).</w:t>
      </w:r>
    </w:p>
    <w:p w:rsidR="0074611C" w:rsidRDefault="0074611C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4611C">
        <w:rPr>
          <w:sz w:val="28"/>
          <w:szCs w:val="28"/>
          <w:lang w:val="uk-UA"/>
        </w:rPr>
        <w:t>епартамент містобудування та архітектури Миколаївської міської ради</w:t>
      </w:r>
      <w:r>
        <w:rPr>
          <w:sz w:val="28"/>
          <w:szCs w:val="28"/>
          <w:lang w:val="uk-UA"/>
        </w:rPr>
        <w:t xml:space="preserve"> повинен був разом з депутатським корпусом визначитися щодо змін, які плануються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</w:t>
      </w:r>
      <w:r w:rsidRPr="0074611C">
        <w:rPr>
          <w:sz w:val="28"/>
          <w:szCs w:val="28"/>
          <w:lang w:val="uk-UA"/>
        </w:rPr>
        <w:t xml:space="preserve">документу державного планування – Генерального плану </w:t>
      </w:r>
      <w:proofErr w:type="spellStart"/>
      <w:r w:rsidRPr="0074611C"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>.</w:t>
      </w:r>
    </w:p>
    <w:p w:rsidR="004A37A8" w:rsidRPr="0033148B" w:rsidRDefault="004A37A8" w:rsidP="004A37A8">
      <w:pPr>
        <w:jc w:val="both"/>
        <w:rPr>
          <w:b/>
          <w:sz w:val="28"/>
          <w:szCs w:val="28"/>
          <w:lang w:val="uk-UA"/>
        </w:rPr>
      </w:pPr>
      <w:r w:rsidRPr="0033148B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4A37A8" w:rsidRDefault="004A37A8" w:rsidP="004A37A8">
      <w:pPr>
        <w:jc w:val="both"/>
        <w:rPr>
          <w:b/>
          <w:sz w:val="28"/>
          <w:szCs w:val="28"/>
          <w:lang w:val="uk-UA"/>
        </w:rPr>
      </w:pPr>
      <w:r w:rsidRPr="0033148B">
        <w:rPr>
          <w:b/>
          <w:sz w:val="28"/>
          <w:szCs w:val="28"/>
          <w:lang w:val="uk-UA"/>
        </w:rPr>
        <w:t>РЕКОМЕНДОВАНО:</w:t>
      </w:r>
    </w:p>
    <w:p w:rsidR="0032356D" w:rsidRDefault="004A37A8" w:rsidP="004A37A8">
      <w:pPr>
        <w:pStyle w:val="a6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на найближчому пленарному засіданні сесії Миколаївської міської ради Звіт </w:t>
      </w:r>
      <w:r w:rsidR="00036F58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д</w:t>
      </w:r>
      <w:r w:rsidRPr="008B0938">
        <w:rPr>
          <w:sz w:val="28"/>
          <w:szCs w:val="28"/>
          <w:lang w:val="uk-UA"/>
        </w:rPr>
        <w:t>епартаменту містобудування та архітектури Миколаївської міської ради</w:t>
      </w:r>
      <w:r>
        <w:rPr>
          <w:sz w:val="28"/>
          <w:szCs w:val="28"/>
          <w:lang w:val="uk-UA"/>
        </w:rPr>
        <w:t xml:space="preserve"> щодо </w:t>
      </w:r>
      <w:r w:rsidR="0032356D">
        <w:rPr>
          <w:sz w:val="28"/>
          <w:szCs w:val="28"/>
          <w:lang w:val="uk-UA"/>
        </w:rPr>
        <w:t xml:space="preserve">технічного завдання на виконання робіт стосовно підготовки </w:t>
      </w:r>
      <w:proofErr w:type="spellStart"/>
      <w:r w:rsidR="0032356D">
        <w:rPr>
          <w:sz w:val="28"/>
          <w:szCs w:val="28"/>
          <w:lang w:val="uk-UA"/>
        </w:rPr>
        <w:t>проєкту</w:t>
      </w:r>
      <w:proofErr w:type="spellEnd"/>
      <w:r w:rsidR="0032356D">
        <w:rPr>
          <w:sz w:val="28"/>
          <w:szCs w:val="28"/>
          <w:lang w:val="uk-UA"/>
        </w:rPr>
        <w:t xml:space="preserve"> державного планування- Генерального плану </w:t>
      </w:r>
      <w:proofErr w:type="spellStart"/>
      <w:r w:rsidR="0032356D">
        <w:rPr>
          <w:sz w:val="28"/>
          <w:szCs w:val="28"/>
          <w:lang w:val="uk-UA"/>
        </w:rPr>
        <w:t>м.Миколаєва</w:t>
      </w:r>
      <w:proofErr w:type="spellEnd"/>
      <w:r w:rsidR="0032356D">
        <w:rPr>
          <w:sz w:val="28"/>
          <w:szCs w:val="28"/>
          <w:lang w:val="uk-UA"/>
        </w:rPr>
        <w:t xml:space="preserve"> та стадії виконання таких робіт</w:t>
      </w:r>
      <w:r w:rsidR="00CA2FF2">
        <w:rPr>
          <w:sz w:val="28"/>
          <w:szCs w:val="28"/>
          <w:lang w:val="uk-UA"/>
        </w:rPr>
        <w:t xml:space="preserve"> (акти виконаних робіт).</w:t>
      </w:r>
    </w:p>
    <w:p w:rsidR="004A37A8" w:rsidRDefault="004A37A8" w:rsidP="004A37A8">
      <w:pPr>
        <w:jc w:val="both"/>
        <w:rPr>
          <w:sz w:val="28"/>
          <w:szCs w:val="28"/>
          <w:lang w:val="uk-UA"/>
        </w:rPr>
      </w:pPr>
      <w:r w:rsidRPr="008B0938">
        <w:rPr>
          <w:b/>
          <w:sz w:val="28"/>
          <w:szCs w:val="28"/>
          <w:lang w:val="uk-UA"/>
        </w:rPr>
        <w:t xml:space="preserve">ГОЛОСУВАЛИ: </w:t>
      </w:r>
      <w:r w:rsidRPr="008B0938">
        <w:rPr>
          <w:sz w:val="28"/>
          <w:szCs w:val="28"/>
          <w:lang w:val="uk-UA"/>
        </w:rPr>
        <w:t xml:space="preserve">«за» – </w:t>
      </w:r>
      <w:r>
        <w:rPr>
          <w:sz w:val="28"/>
          <w:szCs w:val="28"/>
          <w:lang w:val="uk-UA"/>
        </w:rPr>
        <w:t>4</w:t>
      </w:r>
      <w:r w:rsidRPr="008B0938">
        <w:rPr>
          <w:sz w:val="28"/>
          <w:szCs w:val="28"/>
          <w:lang w:val="uk-UA"/>
        </w:rPr>
        <w:t>, «проти» – 0, «утримались» – 0.</w:t>
      </w:r>
    </w:p>
    <w:p w:rsidR="00140C15" w:rsidRDefault="00140C15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140C15" w:rsidRDefault="0047716D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47716D">
        <w:rPr>
          <w:b/>
          <w:sz w:val="28"/>
          <w:szCs w:val="28"/>
          <w:lang w:val="uk-UA"/>
        </w:rPr>
        <w:t>5.</w:t>
      </w:r>
      <w:r w:rsidRPr="0047716D">
        <w:rPr>
          <w:sz w:val="28"/>
          <w:szCs w:val="28"/>
          <w:lang w:val="uk-UA"/>
        </w:rPr>
        <w:t xml:space="preserve"> Звернення ініціативної групи від мешканців </w:t>
      </w:r>
      <w:proofErr w:type="spellStart"/>
      <w:r w:rsidRPr="0047716D">
        <w:rPr>
          <w:sz w:val="28"/>
          <w:szCs w:val="28"/>
          <w:lang w:val="uk-UA"/>
        </w:rPr>
        <w:t>мкр</w:t>
      </w:r>
      <w:proofErr w:type="spellEnd"/>
      <w:r w:rsidRPr="0047716D">
        <w:rPr>
          <w:sz w:val="28"/>
          <w:szCs w:val="28"/>
          <w:lang w:val="uk-UA"/>
        </w:rPr>
        <w:t xml:space="preserve">. </w:t>
      </w:r>
      <w:proofErr w:type="spellStart"/>
      <w:r w:rsidRPr="0047716D">
        <w:rPr>
          <w:sz w:val="28"/>
          <w:szCs w:val="28"/>
          <w:lang w:val="uk-UA"/>
        </w:rPr>
        <w:t>Матвіївка</w:t>
      </w:r>
      <w:proofErr w:type="spellEnd"/>
      <w:r w:rsidRPr="0047716D">
        <w:rPr>
          <w:sz w:val="28"/>
          <w:szCs w:val="28"/>
          <w:lang w:val="uk-UA"/>
        </w:rPr>
        <w:t xml:space="preserve"> від 29.10.2019 за </w:t>
      </w:r>
      <w:proofErr w:type="spellStart"/>
      <w:r w:rsidRPr="0047716D">
        <w:rPr>
          <w:sz w:val="28"/>
          <w:szCs w:val="28"/>
          <w:lang w:val="uk-UA"/>
        </w:rPr>
        <w:t>вх</w:t>
      </w:r>
      <w:proofErr w:type="spellEnd"/>
      <w:r w:rsidRPr="0047716D">
        <w:rPr>
          <w:sz w:val="28"/>
          <w:szCs w:val="28"/>
          <w:lang w:val="uk-UA"/>
        </w:rPr>
        <w:t xml:space="preserve">. №2791 (звернення №КО-9572/2-ц від 28.10.2019) щодо розгляду відповідності до норм чинного законодавства проведення громадських слухань з питання будівництва ТОВ «НІБУЛОН», в межах міста Миколаєва та на території </w:t>
      </w:r>
      <w:r w:rsidRPr="0047716D">
        <w:rPr>
          <w:sz w:val="28"/>
          <w:szCs w:val="28"/>
          <w:lang w:val="uk-UA"/>
        </w:rPr>
        <w:lastRenderedPageBreak/>
        <w:t>житлової забудови мікрорайону, терміналу з перевантаження зернових та масляничних культур на річковий транспорт</w:t>
      </w:r>
      <w:r w:rsidR="00BB5FD9">
        <w:rPr>
          <w:sz w:val="28"/>
          <w:szCs w:val="28"/>
          <w:lang w:val="uk-UA"/>
        </w:rPr>
        <w:t>.</w:t>
      </w:r>
    </w:p>
    <w:p w:rsidR="00D65586" w:rsidRPr="00D65586" w:rsidRDefault="00D65586" w:rsidP="00D65586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D65586">
        <w:rPr>
          <w:b/>
          <w:sz w:val="28"/>
          <w:szCs w:val="28"/>
          <w:lang w:val="uk-UA"/>
        </w:rPr>
        <w:t>СЛУХАЛИ :</w:t>
      </w:r>
    </w:p>
    <w:p w:rsidR="00140C15" w:rsidRDefault="00D65586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D65586">
        <w:rPr>
          <w:b/>
          <w:sz w:val="28"/>
          <w:szCs w:val="28"/>
          <w:lang w:val="uk-UA"/>
        </w:rPr>
        <w:t>Костенко Н.О.</w:t>
      </w:r>
      <w:r>
        <w:rPr>
          <w:sz w:val="28"/>
          <w:szCs w:val="28"/>
          <w:lang w:val="uk-UA"/>
        </w:rPr>
        <w:t>, депутата Миколаївської міської ради І</w:t>
      </w:r>
      <w:r>
        <w:rPr>
          <w:sz w:val="28"/>
          <w:szCs w:val="28"/>
          <w:lang w:val="en-US"/>
        </w:rPr>
        <w:t>V</w:t>
      </w:r>
      <w:r w:rsidRPr="00D655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скликання, представник ініціативної групи від мешканців </w:t>
      </w:r>
      <w:proofErr w:type="spellStart"/>
      <w:r>
        <w:rPr>
          <w:sz w:val="28"/>
          <w:szCs w:val="28"/>
          <w:lang w:val="uk-UA"/>
        </w:rPr>
        <w:t>мкр.Матвіївка</w:t>
      </w:r>
      <w:proofErr w:type="spellEnd"/>
      <w:r>
        <w:rPr>
          <w:sz w:val="28"/>
          <w:szCs w:val="28"/>
          <w:lang w:val="uk-UA"/>
        </w:rPr>
        <w:t xml:space="preserve">. Звернулася з проханням признати проведення громадських слухань такими, що не відповідають діючому </w:t>
      </w:r>
      <w:r w:rsidR="00BE7D29">
        <w:rPr>
          <w:sz w:val="28"/>
          <w:szCs w:val="28"/>
          <w:lang w:val="uk-UA"/>
        </w:rPr>
        <w:t>законодавству</w:t>
      </w:r>
      <w:r>
        <w:rPr>
          <w:sz w:val="28"/>
          <w:szCs w:val="28"/>
          <w:lang w:val="uk-UA"/>
        </w:rPr>
        <w:t xml:space="preserve"> з </w:t>
      </w:r>
      <w:r w:rsidR="00BE7D29">
        <w:rPr>
          <w:sz w:val="28"/>
          <w:szCs w:val="28"/>
          <w:lang w:val="uk-UA"/>
        </w:rPr>
        <w:t xml:space="preserve">питання будівництва </w:t>
      </w:r>
      <w:r w:rsidR="00BE7D29" w:rsidRPr="00BE7D29">
        <w:rPr>
          <w:sz w:val="28"/>
          <w:szCs w:val="28"/>
          <w:lang w:val="uk-UA"/>
        </w:rPr>
        <w:t>ТОВ «НІБУЛОН», в межах міста Миколаєва та на території житлової забудови мікрорайону, терміналу з перевантаження зернових та масляничних культур на річковий транспорт</w:t>
      </w:r>
      <w:r w:rsidR="00CA6B37">
        <w:rPr>
          <w:sz w:val="28"/>
          <w:szCs w:val="28"/>
          <w:lang w:val="uk-UA"/>
        </w:rPr>
        <w:t xml:space="preserve">. Також, провести роботу по організації та проведенню громадських слухань, у разі якщо міська рада вважає, що необхідно </w:t>
      </w:r>
      <w:proofErr w:type="spellStart"/>
      <w:r w:rsidR="00CA6B37">
        <w:rPr>
          <w:sz w:val="28"/>
          <w:szCs w:val="28"/>
          <w:lang w:val="uk-UA"/>
        </w:rPr>
        <w:t>внести</w:t>
      </w:r>
      <w:proofErr w:type="spellEnd"/>
      <w:r w:rsidR="00CA6B37">
        <w:rPr>
          <w:sz w:val="28"/>
          <w:szCs w:val="28"/>
          <w:lang w:val="uk-UA"/>
        </w:rPr>
        <w:t xml:space="preserve"> зміни до генерального плану в частині зміни статусу земельної ділянки, яка належить комунальній власності міста площею 5,8956 га та розташована перед житловою забудовою </w:t>
      </w:r>
      <w:proofErr w:type="spellStart"/>
      <w:r w:rsidR="00CA6B37">
        <w:rPr>
          <w:sz w:val="28"/>
          <w:szCs w:val="28"/>
          <w:lang w:val="uk-UA"/>
        </w:rPr>
        <w:t>мкр.Матвіївка</w:t>
      </w:r>
      <w:proofErr w:type="spellEnd"/>
      <w:r w:rsidR="00CA6B37">
        <w:rPr>
          <w:sz w:val="28"/>
          <w:szCs w:val="28"/>
          <w:lang w:val="uk-UA"/>
        </w:rPr>
        <w:t>, з призначенням житлової забудови на промислову зону, та збудувати на ній екологічно небезпечний термінал. Звернулася з проханням врахувати</w:t>
      </w:r>
      <w:r w:rsidR="009B59B8">
        <w:rPr>
          <w:sz w:val="28"/>
          <w:szCs w:val="28"/>
          <w:lang w:val="uk-UA"/>
        </w:rPr>
        <w:t xml:space="preserve"> думку мешканців </w:t>
      </w:r>
      <w:proofErr w:type="spellStart"/>
      <w:r w:rsidR="009B59B8">
        <w:rPr>
          <w:sz w:val="28"/>
          <w:szCs w:val="28"/>
          <w:lang w:val="uk-UA"/>
        </w:rPr>
        <w:t>мкр.Матвіївка</w:t>
      </w:r>
      <w:proofErr w:type="spellEnd"/>
      <w:r w:rsidR="009B59B8">
        <w:rPr>
          <w:sz w:val="28"/>
          <w:szCs w:val="28"/>
          <w:lang w:val="uk-UA"/>
        </w:rPr>
        <w:t>, які проти забудови небезпечного терміналу.</w:t>
      </w:r>
    </w:p>
    <w:p w:rsidR="0008008F" w:rsidRPr="0008008F" w:rsidRDefault="0008008F" w:rsidP="0008008F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08008F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797142" w:rsidRDefault="0008008F" w:rsidP="0008008F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08008F">
        <w:rPr>
          <w:b/>
          <w:sz w:val="28"/>
          <w:szCs w:val="28"/>
          <w:lang w:val="uk-UA"/>
        </w:rPr>
        <w:t>РЕКОМЕНДОВАНО</w:t>
      </w:r>
      <w:r w:rsidRPr="0008008F">
        <w:rPr>
          <w:sz w:val="28"/>
          <w:szCs w:val="28"/>
          <w:lang w:val="uk-UA"/>
        </w:rPr>
        <w:t>:</w:t>
      </w:r>
    </w:p>
    <w:p w:rsidR="00797142" w:rsidRPr="006208D9" w:rsidRDefault="006208D9" w:rsidP="001934A1">
      <w:pPr>
        <w:pStyle w:val="a6"/>
        <w:numPr>
          <w:ilvl w:val="0"/>
          <w:numId w:val="10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6208D9">
        <w:rPr>
          <w:sz w:val="28"/>
          <w:szCs w:val="28"/>
          <w:lang w:val="uk-UA"/>
        </w:rPr>
        <w:t xml:space="preserve">З метою зниження соціальної напруги, яка виникла у мешканців </w:t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r w:rsidRPr="006208D9">
        <w:rPr>
          <w:sz w:val="28"/>
          <w:szCs w:val="28"/>
          <w:lang w:val="uk-UA"/>
        </w:rPr>
        <w:t>мкр</w:t>
      </w:r>
      <w:proofErr w:type="spellEnd"/>
      <w:r w:rsidRPr="006208D9">
        <w:rPr>
          <w:sz w:val="28"/>
          <w:szCs w:val="28"/>
          <w:lang w:val="uk-UA"/>
        </w:rPr>
        <w:t xml:space="preserve">. </w:t>
      </w:r>
      <w:proofErr w:type="spellStart"/>
      <w:r w:rsidRPr="006208D9">
        <w:rPr>
          <w:sz w:val="28"/>
          <w:szCs w:val="28"/>
          <w:lang w:val="uk-UA"/>
        </w:rPr>
        <w:t>Митвіївка</w:t>
      </w:r>
      <w:proofErr w:type="spellEnd"/>
      <w:r w:rsidR="00B204F2">
        <w:rPr>
          <w:sz w:val="28"/>
          <w:szCs w:val="28"/>
          <w:lang w:val="uk-UA"/>
        </w:rPr>
        <w:t>,</w:t>
      </w:r>
      <w:r w:rsidRPr="006208D9">
        <w:rPr>
          <w:sz w:val="28"/>
          <w:szCs w:val="28"/>
          <w:lang w:val="uk-UA"/>
        </w:rPr>
        <w:t xml:space="preserve"> д</w:t>
      </w:r>
      <w:r w:rsidR="0008008F" w:rsidRPr="006208D9">
        <w:rPr>
          <w:sz w:val="28"/>
          <w:szCs w:val="28"/>
          <w:lang w:val="uk-UA"/>
        </w:rPr>
        <w:t xml:space="preserve">епартаменту містобудування та архітектури Миколаївської міської ради </w:t>
      </w:r>
      <w:r w:rsidRPr="006208D9">
        <w:rPr>
          <w:sz w:val="28"/>
          <w:szCs w:val="28"/>
          <w:lang w:val="uk-UA"/>
        </w:rPr>
        <w:t xml:space="preserve">надати до постійної комісії та </w:t>
      </w:r>
      <w:r w:rsidR="0008008F" w:rsidRPr="006208D9">
        <w:rPr>
          <w:sz w:val="28"/>
          <w:szCs w:val="28"/>
          <w:lang w:val="uk-UA"/>
        </w:rPr>
        <w:t xml:space="preserve">розмістити </w:t>
      </w:r>
      <w:r w:rsidRPr="006208D9">
        <w:rPr>
          <w:sz w:val="28"/>
          <w:szCs w:val="28"/>
          <w:lang w:val="uk-UA"/>
        </w:rPr>
        <w:t xml:space="preserve">на своїй офіційній сторінці департаменту містобудування та архітектури Миколаївської міської ради </w:t>
      </w:r>
      <w:r>
        <w:rPr>
          <w:sz w:val="28"/>
          <w:szCs w:val="28"/>
          <w:lang w:val="uk-UA"/>
        </w:rPr>
        <w:t xml:space="preserve">повну </w:t>
      </w:r>
      <w:r w:rsidR="00B204F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об’єктивну</w:t>
      </w:r>
      <w:r w:rsidR="00B204F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08008F" w:rsidRPr="006208D9">
        <w:rPr>
          <w:sz w:val="28"/>
          <w:szCs w:val="28"/>
          <w:lang w:val="uk-UA"/>
        </w:rPr>
        <w:t xml:space="preserve">інформацію щодо </w:t>
      </w:r>
      <w:r>
        <w:rPr>
          <w:sz w:val="28"/>
          <w:szCs w:val="28"/>
          <w:lang w:val="uk-UA"/>
        </w:rPr>
        <w:t xml:space="preserve">плану </w:t>
      </w:r>
      <w:r w:rsidR="0008008F" w:rsidRPr="006208D9">
        <w:rPr>
          <w:sz w:val="28"/>
          <w:szCs w:val="28"/>
          <w:lang w:val="uk-UA"/>
        </w:rPr>
        <w:t xml:space="preserve">розміщення кладовища з </w:t>
      </w:r>
      <w:r>
        <w:rPr>
          <w:sz w:val="28"/>
          <w:szCs w:val="28"/>
          <w:lang w:val="uk-UA"/>
        </w:rPr>
        <w:t>додаванням графічних матеріалів (додатків)</w:t>
      </w:r>
      <w:r w:rsidR="00663BD9" w:rsidRPr="006208D9">
        <w:rPr>
          <w:sz w:val="28"/>
          <w:szCs w:val="28"/>
          <w:lang w:val="uk-UA"/>
        </w:rPr>
        <w:t>;</w:t>
      </w:r>
    </w:p>
    <w:p w:rsidR="00663BD9" w:rsidRDefault="00663BD9" w:rsidP="00663BD9">
      <w:pPr>
        <w:pStyle w:val="a6"/>
        <w:numPr>
          <w:ilvl w:val="0"/>
          <w:numId w:val="10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663BD9">
        <w:rPr>
          <w:sz w:val="28"/>
          <w:szCs w:val="28"/>
          <w:lang w:val="uk-UA"/>
        </w:rPr>
        <w:t xml:space="preserve">Департаменту містобудування та архітектури Миколаївської міської ради </w:t>
      </w:r>
      <w:r>
        <w:rPr>
          <w:sz w:val="28"/>
          <w:szCs w:val="28"/>
          <w:lang w:val="uk-UA"/>
        </w:rPr>
        <w:t xml:space="preserve">надати інформацію чи знаходиться земельна ділянка </w:t>
      </w:r>
      <w:r w:rsidRPr="00663BD9">
        <w:rPr>
          <w:sz w:val="28"/>
          <w:szCs w:val="28"/>
          <w:lang w:val="uk-UA"/>
        </w:rPr>
        <w:t>площею 5,8956 га</w:t>
      </w:r>
      <w:r w:rsidR="00B204F2">
        <w:rPr>
          <w:sz w:val="28"/>
          <w:szCs w:val="28"/>
          <w:lang w:val="uk-UA"/>
        </w:rPr>
        <w:t>, яка</w:t>
      </w:r>
      <w:r w:rsidRPr="00663BD9">
        <w:rPr>
          <w:sz w:val="28"/>
          <w:szCs w:val="28"/>
          <w:lang w:val="uk-UA"/>
        </w:rPr>
        <w:t xml:space="preserve"> розташована перед ж</w:t>
      </w:r>
      <w:r>
        <w:rPr>
          <w:sz w:val="28"/>
          <w:szCs w:val="28"/>
          <w:lang w:val="uk-UA"/>
        </w:rPr>
        <w:t xml:space="preserve">итловою забудовою </w:t>
      </w:r>
      <w:proofErr w:type="spellStart"/>
      <w:r>
        <w:rPr>
          <w:sz w:val="28"/>
          <w:szCs w:val="28"/>
          <w:lang w:val="uk-UA"/>
        </w:rPr>
        <w:t>мкр.Матвіївка</w:t>
      </w:r>
      <w:proofErr w:type="spellEnd"/>
      <w:r>
        <w:rPr>
          <w:sz w:val="28"/>
          <w:szCs w:val="28"/>
          <w:lang w:val="uk-UA"/>
        </w:rPr>
        <w:t xml:space="preserve"> у користуванні</w:t>
      </w:r>
      <w:r w:rsidR="00B204F2">
        <w:rPr>
          <w:sz w:val="28"/>
          <w:szCs w:val="28"/>
          <w:lang w:val="uk-UA"/>
        </w:rPr>
        <w:t xml:space="preserve"> будь-яких підприємств (юридичних осіб або фізичних)</w:t>
      </w:r>
      <w:r>
        <w:rPr>
          <w:sz w:val="28"/>
          <w:szCs w:val="28"/>
          <w:lang w:val="uk-UA"/>
        </w:rPr>
        <w:t>;</w:t>
      </w:r>
    </w:p>
    <w:p w:rsidR="00663BD9" w:rsidRPr="0008008F" w:rsidRDefault="006208D9" w:rsidP="006208D9">
      <w:pPr>
        <w:pStyle w:val="a6"/>
        <w:numPr>
          <w:ilvl w:val="0"/>
          <w:numId w:val="10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освіти та першому заступнику міського голови Криленку В.І. надати до постійної комісії інформацію щодо участі працівників освіти в реалізації планів забудови </w:t>
      </w:r>
      <w:r w:rsidRPr="006208D9">
        <w:rPr>
          <w:sz w:val="28"/>
          <w:szCs w:val="28"/>
          <w:lang w:val="uk-UA"/>
        </w:rPr>
        <w:t>ТОВ «НІБУЛОН», в межах міста Миколаєва та на території житлової забудови мікрорайону, терміналу з перевантаження зернових та масляничних культур на річковий транспорт</w:t>
      </w:r>
      <w:r w:rsidR="004042FE">
        <w:rPr>
          <w:sz w:val="28"/>
          <w:szCs w:val="28"/>
          <w:lang w:val="uk-UA"/>
        </w:rPr>
        <w:t>.</w:t>
      </w:r>
    </w:p>
    <w:p w:rsidR="00797142" w:rsidRPr="00D65586" w:rsidRDefault="006208D9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6208D9">
        <w:rPr>
          <w:b/>
          <w:sz w:val="28"/>
          <w:szCs w:val="28"/>
          <w:lang w:val="uk-UA"/>
        </w:rPr>
        <w:t xml:space="preserve">ГОЛОСУВАЛИ: </w:t>
      </w:r>
      <w:r w:rsidRPr="006208D9">
        <w:rPr>
          <w:sz w:val="28"/>
          <w:szCs w:val="28"/>
          <w:lang w:val="uk-UA"/>
        </w:rPr>
        <w:t>«за» – 4, «проти» – 0, «утримались» – 0.</w:t>
      </w:r>
    </w:p>
    <w:p w:rsidR="00140C15" w:rsidRDefault="00140C15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E13FFA" w:rsidRPr="00E13FFA" w:rsidRDefault="00E13FFA" w:rsidP="00E13FFA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E13FFA">
        <w:rPr>
          <w:b/>
          <w:sz w:val="28"/>
          <w:szCs w:val="28"/>
          <w:lang w:val="uk-UA"/>
        </w:rPr>
        <w:t xml:space="preserve">6. </w:t>
      </w:r>
      <w:r w:rsidRPr="00E13FFA">
        <w:rPr>
          <w:sz w:val="28"/>
          <w:szCs w:val="28"/>
          <w:lang w:val="uk-UA"/>
        </w:rPr>
        <w:t xml:space="preserve">Лист директору департаменту міського голови </w:t>
      </w:r>
      <w:proofErr w:type="spellStart"/>
      <w:r w:rsidRPr="00E13FFA">
        <w:rPr>
          <w:sz w:val="28"/>
          <w:szCs w:val="28"/>
          <w:lang w:val="uk-UA"/>
        </w:rPr>
        <w:t>Ю.Литвинової</w:t>
      </w:r>
      <w:proofErr w:type="spellEnd"/>
      <w:r w:rsidRPr="00E13FFA">
        <w:rPr>
          <w:sz w:val="28"/>
          <w:szCs w:val="28"/>
          <w:lang w:val="uk-UA"/>
        </w:rPr>
        <w:t xml:space="preserve"> від 07.11.2019 №35/020901-11 за вх.№2892 від 08.11.2019 щодо розгляду </w:t>
      </w:r>
    </w:p>
    <w:p w:rsidR="00E13FFA" w:rsidRPr="00E13FFA" w:rsidRDefault="00E13FFA" w:rsidP="00E13FFA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E13FFA">
        <w:rPr>
          <w:sz w:val="28"/>
          <w:szCs w:val="28"/>
          <w:lang w:val="uk-UA"/>
        </w:rPr>
        <w:t xml:space="preserve">- </w:t>
      </w:r>
      <w:proofErr w:type="spellStart"/>
      <w:r w:rsidRPr="00E13FFA">
        <w:rPr>
          <w:sz w:val="28"/>
          <w:szCs w:val="28"/>
          <w:lang w:val="uk-UA"/>
        </w:rPr>
        <w:t>проєкту</w:t>
      </w:r>
      <w:proofErr w:type="spellEnd"/>
      <w:r w:rsidRPr="00E13FFA">
        <w:rPr>
          <w:sz w:val="28"/>
          <w:szCs w:val="28"/>
          <w:lang w:val="uk-UA"/>
        </w:rPr>
        <w:t xml:space="preserve"> рішення міської ради «Про затвердження Міської цільової програми розвитку інформаційно-комунікативної сфери міста Миколаєва на 2020-2023 роки»;</w:t>
      </w:r>
    </w:p>
    <w:p w:rsidR="00140C15" w:rsidRDefault="00E13FFA" w:rsidP="00E13FFA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E13FFA">
        <w:rPr>
          <w:sz w:val="28"/>
          <w:szCs w:val="28"/>
          <w:lang w:val="uk-UA"/>
        </w:rPr>
        <w:t xml:space="preserve">- </w:t>
      </w:r>
      <w:r w:rsidR="005D38E1" w:rsidRPr="005D38E1">
        <w:rPr>
          <w:sz w:val="28"/>
          <w:szCs w:val="28"/>
          <w:lang w:val="uk-UA"/>
        </w:rPr>
        <w:t>«Про продовження терміну дії та внесення змін до рішення Миколаївської міської ради від 05.04.2016 № 4/14 «Про затвердження Програми розвитку місцевого самоврядування у місті Миколаєві на 2016-2019 роки» (зі змінами та доповненнями)»</w:t>
      </w:r>
    </w:p>
    <w:p w:rsidR="000413EF" w:rsidRDefault="000413EF" w:rsidP="00A14B3A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0413EF">
        <w:rPr>
          <w:b/>
          <w:sz w:val="28"/>
          <w:szCs w:val="28"/>
          <w:lang w:val="uk-UA"/>
        </w:rPr>
        <w:lastRenderedPageBreak/>
        <w:t>СЛУХАЛИ :</w:t>
      </w:r>
    </w:p>
    <w:p w:rsidR="000413EF" w:rsidRPr="000413EF" w:rsidRDefault="000413EF" w:rsidP="00A14B3A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0413EF">
        <w:rPr>
          <w:b/>
          <w:sz w:val="28"/>
          <w:szCs w:val="28"/>
          <w:lang w:val="uk-UA"/>
        </w:rPr>
        <w:t>Литвинов</w:t>
      </w:r>
      <w:r>
        <w:rPr>
          <w:b/>
          <w:sz w:val="28"/>
          <w:szCs w:val="28"/>
          <w:lang w:val="uk-UA"/>
        </w:rPr>
        <w:t>у Ю.А.,</w:t>
      </w:r>
      <w:r w:rsidRPr="000413EF">
        <w:rPr>
          <w:b/>
          <w:sz w:val="28"/>
          <w:szCs w:val="28"/>
          <w:lang w:val="uk-UA"/>
        </w:rPr>
        <w:t xml:space="preserve"> </w:t>
      </w:r>
      <w:r w:rsidRPr="000413EF">
        <w:rPr>
          <w:sz w:val="28"/>
          <w:szCs w:val="28"/>
          <w:lang w:val="uk-UA"/>
        </w:rPr>
        <w:t>директора департаменту міського голови</w:t>
      </w:r>
      <w:r>
        <w:rPr>
          <w:sz w:val="28"/>
          <w:szCs w:val="28"/>
          <w:lang w:val="uk-UA"/>
        </w:rPr>
        <w:t xml:space="preserve"> щодо необхідності прийняття </w:t>
      </w:r>
      <w:proofErr w:type="spellStart"/>
      <w:r w:rsidRPr="000413EF">
        <w:rPr>
          <w:sz w:val="28"/>
          <w:szCs w:val="28"/>
          <w:lang w:val="uk-UA"/>
        </w:rPr>
        <w:t>проєкту</w:t>
      </w:r>
      <w:proofErr w:type="spellEnd"/>
      <w:r w:rsidRPr="000413EF">
        <w:rPr>
          <w:sz w:val="28"/>
          <w:szCs w:val="28"/>
          <w:lang w:val="uk-UA"/>
        </w:rPr>
        <w:t xml:space="preserve"> рішення міської ради «Про затвердження Міської цільової програми розвитку інформаційно-комунікативної сфери міста Миколаєва на 2020-2023 роки»</w:t>
      </w:r>
      <w:r w:rsidR="007B4A21">
        <w:rPr>
          <w:sz w:val="28"/>
          <w:szCs w:val="28"/>
          <w:lang w:val="uk-UA"/>
        </w:rPr>
        <w:t>.</w:t>
      </w:r>
    </w:p>
    <w:p w:rsidR="00A14B3A" w:rsidRPr="0008008F" w:rsidRDefault="00A14B3A" w:rsidP="00A14B3A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08008F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A14B3A" w:rsidRDefault="00A14B3A" w:rsidP="00A14B3A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08008F">
        <w:rPr>
          <w:b/>
          <w:sz w:val="28"/>
          <w:szCs w:val="28"/>
          <w:lang w:val="uk-UA"/>
        </w:rPr>
        <w:t>РЕКОМЕНДОВАНО</w:t>
      </w:r>
      <w:r w:rsidRPr="0008008F">
        <w:rPr>
          <w:sz w:val="28"/>
          <w:szCs w:val="28"/>
          <w:lang w:val="uk-UA"/>
        </w:rPr>
        <w:t>:</w:t>
      </w:r>
    </w:p>
    <w:p w:rsidR="003E25C2" w:rsidRDefault="003E25C2" w:rsidP="003E25C2">
      <w:pPr>
        <w:pStyle w:val="a6"/>
        <w:numPr>
          <w:ilvl w:val="0"/>
          <w:numId w:val="11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та винести на розгляд сесії Миколаївської міської ради </w:t>
      </w:r>
      <w:proofErr w:type="spellStart"/>
      <w:r w:rsidRPr="003E25C2">
        <w:rPr>
          <w:sz w:val="28"/>
          <w:szCs w:val="28"/>
          <w:lang w:val="uk-UA"/>
        </w:rPr>
        <w:t>проєкт</w:t>
      </w:r>
      <w:proofErr w:type="spellEnd"/>
      <w:r w:rsidRPr="003E25C2">
        <w:rPr>
          <w:sz w:val="28"/>
          <w:szCs w:val="28"/>
          <w:lang w:val="uk-UA"/>
        </w:rPr>
        <w:t xml:space="preserve"> рішення міської ради «Про затвердження Міської цільової програми розвитку інформаційно-комунікативної сфери міста Миколаєва на 2020-2023 роки»</w:t>
      </w:r>
    </w:p>
    <w:p w:rsidR="003E25C2" w:rsidRDefault="003E25C2" w:rsidP="003E25C2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3E25C2">
        <w:rPr>
          <w:b/>
          <w:sz w:val="28"/>
          <w:szCs w:val="28"/>
          <w:lang w:val="uk-UA"/>
        </w:rPr>
        <w:t xml:space="preserve">ГОЛОСУВАЛИ: </w:t>
      </w:r>
      <w:r w:rsidRPr="003E25C2">
        <w:rPr>
          <w:sz w:val="28"/>
          <w:szCs w:val="28"/>
          <w:lang w:val="uk-UA"/>
        </w:rPr>
        <w:t xml:space="preserve">«за» – </w:t>
      </w:r>
      <w:r>
        <w:rPr>
          <w:sz w:val="28"/>
          <w:szCs w:val="28"/>
          <w:lang w:val="uk-UA"/>
        </w:rPr>
        <w:t>3</w:t>
      </w:r>
      <w:r w:rsidRPr="003E25C2">
        <w:rPr>
          <w:sz w:val="28"/>
          <w:szCs w:val="28"/>
          <w:lang w:val="uk-UA"/>
        </w:rPr>
        <w:t>, «проти» – 0, «утримались» – 0.</w:t>
      </w:r>
    </w:p>
    <w:p w:rsidR="003E25C2" w:rsidRDefault="003E25C2" w:rsidP="003E25C2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3E25C2">
        <w:rPr>
          <w:b/>
          <w:sz w:val="28"/>
          <w:szCs w:val="28"/>
          <w:lang w:val="uk-UA"/>
        </w:rPr>
        <w:t>Примітка : рекомендація не прийнята за результатами голосування</w:t>
      </w:r>
      <w:r>
        <w:rPr>
          <w:b/>
          <w:sz w:val="28"/>
          <w:szCs w:val="28"/>
          <w:lang w:val="uk-UA"/>
        </w:rPr>
        <w:t>.</w:t>
      </w:r>
    </w:p>
    <w:p w:rsidR="00140C15" w:rsidRPr="003E25C2" w:rsidRDefault="00A14B3A" w:rsidP="003E25C2">
      <w:pPr>
        <w:pStyle w:val="a6"/>
        <w:numPr>
          <w:ilvl w:val="0"/>
          <w:numId w:val="11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3E25C2">
        <w:rPr>
          <w:sz w:val="28"/>
          <w:szCs w:val="28"/>
          <w:lang w:val="uk-UA"/>
        </w:rPr>
        <w:t xml:space="preserve">Департаменту міського голови доопрацювати </w:t>
      </w:r>
      <w:proofErr w:type="spellStart"/>
      <w:r w:rsidRPr="003E25C2">
        <w:rPr>
          <w:sz w:val="28"/>
          <w:szCs w:val="28"/>
          <w:lang w:val="uk-UA"/>
        </w:rPr>
        <w:t>проєкт</w:t>
      </w:r>
      <w:proofErr w:type="spellEnd"/>
      <w:r w:rsidRPr="003E25C2">
        <w:rPr>
          <w:sz w:val="28"/>
          <w:szCs w:val="28"/>
          <w:lang w:val="uk-UA"/>
        </w:rPr>
        <w:t xml:space="preserve"> рішення міської ради «Про затвердження Міської цільової програми розвитку інформаційно-комунікативної сфери міста Миколаєва на 2020-2023 роки» та повторно винести на розгляд постійної комісії.</w:t>
      </w:r>
    </w:p>
    <w:p w:rsidR="005C5BE9" w:rsidRPr="00D65586" w:rsidRDefault="005C5BE9" w:rsidP="005C5BE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6208D9">
        <w:rPr>
          <w:b/>
          <w:sz w:val="28"/>
          <w:szCs w:val="28"/>
          <w:lang w:val="uk-UA"/>
        </w:rPr>
        <w:t xml:space="preserve">ГОЛОСУВАЛИ: </w:t>
      </w:r>
      <w:r w:rsidRPr="006208D9">
        <w:rPr>
          <w:sz w:val="28"/>
          <w:szCs w:val="28"/>
          <w:lang w:val="uk-UA"/>
        </w:rPr>
        <w:t>«за» – 4, «проти» – 0, «утримались» – 0.</w:t>
      </w:r>
    </w:p>
    <w:p w:rsidR="00140C15" w:rsidRDefault="00140C15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140C15" w:rsidRDefault="00140C15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262882" w:rsidRDefault="00262882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810D9B" w:rsidRPr="00810D9B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10D9B">
        <w:rPr>
          <w:sz w:val="28"/>
          <w:szCs w:val="28"/>
          <w:lang w:val="uk-UA"/>
        </w:rPr>
        <w:t>Голова комісії</w:t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</w:t>
      </w:r>
      <w:r w:rsidRPr="00810D9B">
        <w:rPr>
          <w:sz w:val="28"/>
          <w:szCs w:val="28"/>
          <w:lang w:val="uk-UA"/>
        </w:rPr>
        <w:t xml:space="preserve">          </w:t>
      </w:r>
      <w:r w:rsidR="000E76AE">
        <w:rPr>
          <w:sz w:val="28"/>
          <w:szCs w:val="28"/>
          <w:lang w:val="uk-UA"/>
        </w:rPr>
        <w:t xml:space="preserve">     </w:t>
      </w:r>
      <w:r w:rsidRPr="00810D9B">
        <w:rPr>
          <w:sz w:val="28"/>
          <w:szCs w:val="28"/>
          <w:lang w:val="uk-UA"/>
        </w:rPr>
        <w:t xml:space="preserve">    </w:t>
      </w:r>
      <w:r w:rsidR="001A6BE6">
        <w:rPr>
          <w:sz w:val="28"/>
          <w:szCs w:val="28"/>
          <w:lang w:val="uk-UA"/>
        </w:rPr>
        <w:t xml:space="preserve">    </w:t>
      </w:r>
      <w:r w:rsidRPr="00810D9B">
        <w:rPr>
          <w:sz w:val="28"/>
          <w:szCs w:val="28"/>
          <w:lang w:val="uk-UA"/>
        </w:rPr>
        <w:t>О. М</w:t>
      </w:r>
      <w:r w:rsidR="00F321F0">
        <w:rPr>
          <w:sz w:val="28"/>
          <w:szCs w:val="28"/>
          <w:lang w:val="uk-UA"/>
        </w:rPr>
        <w:t>АЛІКІН</w:t>
      </w:r>
    </w:p>
    <w:p w:rsidR="00810D9B" w:rsidRPr="00D618A4" w:rsidRDefault="00810D9B" w:rsidP="001949F9">
      <w:pPr>
        <w:tabs>
          <w:tab w:val="left" w:pos="1875"/>
        </w:tabs>
        <w:jc w:val="both"/>
        <w:rPr>
          <w:sz w:val="16"/>
          <w:szCs w:val="16"/>
          <w:lang w:val="uk-UA"/>
        </w:rPr>
      </w:pPr>
    </w:p>
    <w:p w:rsidR="00810D9B" w:rsidRPr="00810D9B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10D9B">
        <w:rPr>
          <w:sz w:val="28"/>
          <w:szCs w:val="28"/>
          <w:lang w:val="uk-UA"/>
        </w:rPr>
        <w:t xml:space="preserve">Секретар комісії          </w:t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  <w:t xml:space="preserve">          </w:t>
      </w:r>
      <w:r w:rsidR="000E76AE">
        <w:rPr>
          <w:sz w:val="28"/>
          <w:szCs w:val="28"/>
          <w:lang w:val="uk-UA"/>
        </w:rPr>
        <w:t xml:space="preserve">  </w:t>
      </w:r>
      <w:r w:rsidRPr="00810D9B">
        <w:rPr>
          <w:sz w:val="28"/>
          <w:szCs w:val="28"/>
          <w:lang w:val="uk-UA"/>
        </w:rPr>
        <w:t xml:space="preserve">       О. К</w:t>
      </w:r>
      <w:r w:rsidR="00F321F0">
        <w:rPr>
          <w:sz w:val="28"/>
          <w:szCs w:val="28"/>
          <w:lang w:val="uk-UA"/>
        </w:rPr>
        <w:t>ІСЕЛЬОВА</w:t>
      </w:r>
    </w:p>
    <w:sectPr w:rsidR="00810D9B" w:rsidRPr="00810D9B" w:rsidSect="005E5F73">
      <w:footerReference w:type="default" r:id="rId9"/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E3" w:rsidRDefault="00EC40E3" w:rsidP="00873699">
      <w:r>
        <w:separator/>
      </w:r>
    </w:p>
  </w:endnote>
  <w:endnote w:type="continuationSeparator" w:id="0">
    <w:p w:rsidR="00EC40E3" w:rsidRDefault="00EC40E3" w:rsidP="008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221022"/>
      <w:docPartObj>
        <w:docPartGallery w:val="Page Numbers (Bottom of Page)"/>
        <w:docPartUnique/>
      </w:docPartObj>
    </w:sdtPr>
    <w:sdtEndPr/>
    <w:sdtContent>
      <w:p w:rsidR="00873699" w:rsidRDefault="008736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31B">
          <w:rPr>
            <w:noProof/>
          </w:rPr>
          <w:t>11</w:t>
        </w:r>
        <w:r>
          <w:fldChar w:fldCharType="end"/>
        </w:r>
      </w:p>
    </w:sdtContent>
  </w:sdt>
  <w:p w:rsidR="00873699" w:rsidRDefault="008736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E3" w:rsidRDefault="00EC40E3" w:rsidP="00873699">
      <w:r>
        <w:separator/>
      </w:r>
    </w:p>
  </w:footnote>
  <w:footnote w:type="continuationSeparator" w:id="0">
    <w:p w:rsidR="00EC40E3" w:rsidRDefault="00EC40E3" w:rsidP="008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BEF"/>
    <w:multiLevelType w:val="hybridMultilevel"/>
    <w:tmpl w:val="286E79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770F"/>
    <w:multiLevelType w:val="hybridMultilevel"/>
    <w:tmpl w:val="F84C1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9A1"/>
    <w:multiLevelType w:val="hybridMultilevel"/>
    <w:tmpl w:val="96D63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2EC3"/>
    <w:multiLevelType w:val="hybridMultilevel"/>
    <w:tmpl w:val="0E366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F3149"/>
    <w:multiLevelType w:val="hybridMultilevel"/>
    <w:tmpl w:val="4DCAB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6361"/>
    <w:multiLevelType w:val="hybridMultilevel"/>
    <w:tmpl w:val="563E1C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6F84"/>
    <w:multiLevelType w:val="hybridMultilevel"/>
    <w:tmpl w:val="FC38AD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B0384"/>
    <w:multiLevelType w:val="hybridMultilevel"/>
    <w:tmpl w:val="EEB2C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2DF2"/>
    <w:multiLevelType w:val="hybridMultilevel"/>
    <w:tmpl w:val="7E423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73ED5"/>
    <w:multiLevelType w:val="hybridMultilevel"/>
    <w:tmpl w:val="1964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52EF"/>
    <w:multiLevelType w:val="hybridMultilevel"/>
    <w:tmpl w:val="52E21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6"/>
    <w:rsid w:val="00005ECC"/>
    <w:rsid w:val="0000622C"/>
    <w:rsid w:val="000069C7"/>
    <w:rsid w:val="0000771A"/>
    <w:rsid w:val="000125C6"/>
    <w:rsid w:val="0001261C"/>
    <w:rsid w:val="00012794"/>
    <w:rsid w:val="00021E37"/>
    <w:rsid w:val="000220E1"/>
    <w:rsid w:val="00034B5D"/>
    <w:rsid w:val="00036F58"/>
    <w:rsid w:val="00041366"/>
    <w:rsid w:val="000413EF"/>
    <w:rsid w:val="00042531"/>
    <w:rsid w:val="000446D3"/>
    <w:rsid w:val="000451EC"/>
    <w:rsid w:val="000503C2"/>
    <w:rsid w:val="000550C7"/>
    <w:rsid w:val="000551F8"/>
    <w:rsid w:val="00056452"/>
    <w:rsid w:val="000567BA"/>
    <w:rsid w:val="000736BD"/>
    <w:rsid w:val="000743A0"/>
    <w:rsid w:val="0008008F"/>
    <w:rsid w:val="00080D35"/>
    <w:rsid w:val="000818E9"/>
    <w:rsid w:val="00081A46"/>
    <w:rsid w:val="00082C71"/>
    <w:rsid w:val="00082CA5"/>
    <w:rsid w:val="0008602D"/>
    <w:rsid w:val="00086CCF"/>
    <w:rsid w:val="0009090C"/>
    <w:rsid w:val="00094118"/>
    <w:rsid w:val="000C138C"/>
    <w:rsid w:val="000C1542"/>
    <w:rsid w:val="000C471A"/>
    <w:rsid w:val="000D2AB0"/>
    <w:rsid w:val="000D41D3"/>
    <w:rsid w:val="000E22C3"/>
    <w:rsid w:val="000E58EC"/>
    <w:rsid w:val="000E7184"/>
    <w:rsid w:val="000E76AE"/>
    <w:rsid w:val="000F0484"/>
    <w:rsid w:val="000F1C10"/>
    <w:rsid w:val="000F4D33"/>
    <w:rsid w:val="000F70F6"/>
    <w:rsid w:val="000F7479"/>
    <w:rsid w:val="000F7F25"/>
    <w:rsid w:val="001010A0"/>
    <w:rsid w:val="001025F3"/>
    <w:rsid w:val="0010420A"/>
    <w:rsid w:val="001132B7"/>
    <w:rsid w:val="00120AB0"/>
    <w:rsid w:val="00140C15"/>
    <w:rsid w:val="001418D7"/>
    <w:rsid w:val="001569C1"/>
    <w:rsid w:val="00160893"/>
    <w:rsid w:val="00164EAF"/>
    <w:rsid w:val="001667AB"/>
    <w:rsid w:val="001675AC"/>
    <w:rsid w:val="00170EC3"/>
    <w:rsid w:val="001711C5"/>
    <w:rsid w:val="00172CC4"/>
    <w:rsid w:val="00173664"/>
    <w:rsid w:val="0017528D"/>
    <w:rsid w:val="00175DF1"/>
    <w:rsid w:val="001760C0"/>
    <w:rsid w:val="00177013"/>
    <w:rsid w:val="00182A32"/>
    <w:rsid w:val="00182F9D"/>
    <w:rsid w:val="00186FB4"/>
    <w:rsid w:val="00190A5C"/>
    <w:rsid w:val="00191933"/>
    <w:rsid w:val="001949F9"/>
    <w:rsid w:val="001974EA"/>
    <w:rsid w:val="001A21AF"/>
    <w:rsid w:val="001A66C8"/>
    <w:rsid w:val="001A6BE6"/>
    <w:rsid w:val="001B5856"/>
    <w:rsid w:val="001B771C"/>
    <w:rsid w:val="001B774C"/>
    <w:rsid w:val="001C13F6"/>
    <w:rsid w:val="001C4529"/>
    <w:rsid w:val="001C748A"/>
    <w:rsid w:val="001C7A29"/>
    <w:rsid w:val="001D1B2E"/>
    <w:rsid w:val="001D1BCB"/>
    <w:rsid w:val="001D28D6"/>
    <w:rsid w:val="001D5FDB"/>
    <w:rsid w:val="001D7E42"/>
    <w:rsid w:val="001E2466"/>
    <w:rsid w:val="001E4B7B"/>
    <w:rsid w:val="001F175A"/>
    <w:rsid w:val="001F1C87"/>
    <w:rsid w:val="001F5919"/>
    <w:rsid w:val="001F61E2"/>
    <w:rsid w:val="00202429"/>
    <w:rsid w:val="00202D70"/>
    <w:rsid w:val="00207AD7"/>
    <w:rsid w:val="002215F9"/>
    <w:rsid w:val="00223B74"/>
    <w:rsid w:val="002304BA"/>
    <w:rsid w:val="002318F5"/>
    <w:rsid w:val="002324D6"/>
    <w:rsid w:val="00232CE6"/>
    <w:rsid w:val="00235CF3"/>
    <w:rsid w:val="002366E9"/>
    <w:rsid w:val="0023771B"/>
    <w:rsid w:val="0024444C"/>
    <w:rsid w:val="002451A6"/>
    <w:rsid w:val="00245259"/>
    <w:rsid w:val="0025070B"/>
    <w:rsid w:val="002532B9"/>
    <w:rsid w:val="00254093"/>
    <w:rsid w:val="00255440"/>
    <w:rsid w:val="00256D46"/>
    <w:rsid w:val="00262882"/>
    <w:rsid w:val="002641F7"/>
    <w:rsid w:val="002666F3"/>
    <w:rsid w:val="00267B40"/>
    <w:rsid w:val="00270E9D"/>
    <w:rsid w:val="00273207"/>
    <w:rsid w:val="00274B60"/>
    <w:rsid w:val="002756F9"/>
    <w:rsid w:val="00280B2E"/>
    <w:rsid w:val="00281A68"/>
    <w:rsid w:val="00281C68"/>
    <w:rsid w:val="002845DB"/>
    <w:rsid w:val="00294935"/>
    <w:rsid w:val="00295906"/>
    <w:rsid w:val="00296467"/>
    <w:rsid w:val="002A0473"/>
    <w:rsid w:val="002A6DA0"/>
    <w:rsid w:val="002A7EEA"/>
    <w:rsid w:val="002B10A6"/>
    <w:rsid w:val="002B7EFD"/>
    <w:rsid w:val="002C0908"/>
    <w:rsid w:val="002C2039"/>
    <w:rsid w:val="002D0268"/>
    <w:rsid w:val="002D7A11"/>
    <w:rsid w:val="002E4D78"/>
    <w:rsid w:val="002E5A88"/>
    <w:rsid w:val="002E5ACF"/>
    <w:rsid w:val="002E6653"/>
    <w:rsid w:val="002F26B9"/>
    <w:rsid w:val="002F4446"/>
    <w:rsid w:val="0030342D"/>
    <w:rsid w:val="00303973"/>
    <w:rsid w:val="00304C2B"/>
    <w:rsid w:val="0032356D"/>
    <w:rsid w:val="0032620D"/>
    <w:rsid w:val="00326366"/>
    <w:rsid w:val="00326DDA"/>
    <w:rsid w:val="00327321"/>
    <w:rsid w:val="00330715"/>
    <w:rsid w:val="0033148B"/>
    <w:rsid w:val="00332F77"/>
    <w:rsid w:val="003346C9"/>
    <w:rsid w:val="00335502"/>
    <w:rsid w:val="003415B5"/>
    <w:rsid w:val="00342B71"/>
    <w:rsid w:val="00345ACC"/>
    <w:rsid w:val="003567BF"/>
    <w:rsid w:val="00357F38"/>
    <w:rsid w:val="003601E3"/>
    <w:rsid w:val="00363792"/>
    <w:rsid w:val="00363946"/>
    <w:rsid w:val="00384750"/>
    <w:rsid w:val="00387B3D"/>
    <w:rsid w:val="00390D36"/>
    <w:rsid w:val="00393610"/>
    <w:rsid w:val="00393823"/>
    <w:rsid w:val="003A16D2"/>
    <w:rsid w:val="003A3A6F"/>
    <w:rsid w:val="003A5865"/>
    <w:rsid w:val="003B1016"/>
    <w:rsid w:val="003B474D"/>
    <w:rsid w:val="003B4B8E"/>
    <w:rsid w:val="003B7B2D"/>
    <w:rsid w:val="003C0665"/>
    <w:rsid w:val="003C2919"/>
    <w:rsid w:val="003D219B"/>
    <w:rsid w:val="003D3012"/>
    <w:rsid w:val="003D608A"/>
    <w:rsid w:val="003E25C2"/>
    <w:rsid w:val="003E3727"/>
    <w:rsid w:val="003E49CA"/>
    <w:rsid w:val="003F015C"/>
    <w:rsid w:val="003F0FC8"/>
    <w:rsid w:val="003F14B5"/>
    <w:rsid w:val="003F4ABF"/>
    <w:rsid w:val="003F4E60"/>
    <w:rsid w:val="0040102D"/>
    <w:rsid w:val="00402064"/>
    <w:rsid w:val="00403C4E"/>
    <w:rsid w:val="004042FE"/>
    <w:rsid w:val="0040621E"/>
    <w:rsid w:val="004062A7"/>
    <w:rsid w:val="00407D2F"/>
    <w:rsid w:val="00413196"/>
    <w:rsid w:val="00415826"/>
    <w:rsid w:val="004161A5"/>
    <w:rsid w:val="00416306"/>
    <w:rsid w:val="00423B9A"/>
    <w:rsid w:val="00430AB2"/>
    <w:rsid w:val="0044103D"/>
    <w:rsid w:val="00444FDF"/>
    <w:rsid w:val="004522D9"/>
    <w:rsid w:val="0046387E"/>
    <w:rsid w:val="004679D6"/>
    <w:rsid w:val="00467EF7"/>
    <w:rsid w:val="004717FB"/>
    <w:rsid w:val="00471AA3"/>
    <w:rsid w:val="00472656"/>
    <w:rsid w:val="00475E4B"/>
    <w:rsid w:val="0047716D"/>
    <w:rsid w:val="004803ED"/>
    <w:rsid w:val="00482F7C"/>
    <w:rsid w:val="00484397"/>
    <w:rsid w:val="00487F4C"/>
    <w:rsid w:val="004964CE"/>
    <w:rsid w:val="004A32EC"/>
    <w:rsid w:val="004A37A8"/>
    <w:rsid w:val="004A5C60"/>
    <w:rsid w:val="004A78FF"/>
    <w:rsid w:val="004B0870"/>
    <w:rsid w:val="004C0014"/>
    <w:rsid w:val="004C13EA"/>
    <w:rsid w:val="004C2A38"/>
    <w:rsid w:val="004C3FAB"/>
    <w:rsid w:val="004D11FA"/>
    <w:rsid w:val="004D14FB"/>
    <w:rsid w:val="004D4A98"/>
    <w:rsid w:val="004D5CD5"/>
    <w:rsid w:val="004D6A65"/>
    <w:rsid w:val="004D7B32"/>
    <w:rsid w:val="004E2D1D"/>
    <w:rsid w:val="004F2461"/>
    <w:rsid w:val="00507F07"/>
    <w:rsid w:val="00507FDA"/>
    <w:rsid w:val="00511392"/>
    <w:rsid w:val="00512FEE"/>
    <w:rsid w:val="00514256"/>
    <w:rsid w:val="005156FB"/>
    <w:rsid w:val="00521C71"/>
    <w:rsid w:val="00523848"/>
    <w:rsid w:val="0052551E"/>
    <w:rsid w:val="005267E4"/>
    <w:rsid w:val="00526D73"/>
    <w:rsid w:val="00530610"/>
    <w:rsid w:val="005311D2"/>
    <w:rsid w:val="0053348B"/>
    <w:rsid w:val="00534618"/>
    <w:rsid w:val="00537230"/>
    <w:rsid w:val="00537AEF"/>
    <w:rsid w:val="00537D02"/>
    <w:rsid w:val="00541080"/>
    <w:rsid w:val="00541158"/>
    <w:rsid w:val="00547017"/>
    <w:rsid w:val="005513D5"/>
    <w:rsid w:val="0055142E"/>
    <w:rsid w:val="005527AC"/>
    <w:rsid w:val="00554A6C"/>
    <w:rsid w:val="00554F08"/>
    <w:rsid w:val="005610E0"/>
    <w:rsid w:val="00561895"/>
    <w:rsid w:val="00565584"/>
    <w:rsid w:val="005657C4"/>
    <w:rsid w:val="0057012A"/>
    <w:rsid w:val="00570CF5"/>
    <w:rsid w:val="00573715"/>
    <w:rsid w:val="005741CA"/>
    <w:rsid w:val="00575360"/>
    <w:rsid w:val="00581546"/>
    <w:rsid w:val="00581B18"/>
    <w:rsid w:val="0058307F"/>
    <w:rsid w:val="00585F8C"/>
    <w:rsid w:val="00586B45"/>
    <w:rsid w:val="00587854"/>
    <w:rsid w:val="005907A9"/>
    <w:rsid w:val="00591A10"/>
    <w:rsid w:val="00592958"/>
    <w:rsid w:val="00592D3C"/>
    <w:rsid w:val="0059496E"/>
    <w:rsid w:val="005957F6"/>
    <w:rsid w:val="00596073"/>
    <w:rsid w:val="00597E71"/>
    <w:rsid w:val="005A0DA5"/>
    <w:rsid w:val="005A345D"/>
    <w:rsid w:val="005B050C"/>
    <w:rsid w:val="005B1119"/>
    <w:rsid w:val="005B3684"/>
    <w:rsid w:val="005C1DEC"/>
    <w:rsid w:val="005C475B"/>
    <w:rsid w:val="005C5BE9"/>
    <w:rsid w:val="005D1EDE"/>
    <w:rsid w:val="005D38E1"/>
    <w:rsid w:val="005E224A"/>
    <w:rsid w:val="005E388D"/>
    <w:rsid w:val="005E5F73"/>
    <w:rsid w:val="005F025E"/>
    <w:rsid w:val="005F15BC"/>
    <w:rsid w:val="005F5CA1"/>
    <w:rsid w:val="005F6AAF"/>
    <w:rsid w:val="00601936"/>
    <w:rsid w:val="00601C6A"/>
    <w:rsid w:val="00601E1C"/>
    <w:rsid w:val="00602082"/>
    <w:rsid w:val="006037CB"/>
    <w:rsid w:val="00604BA3"/>
    <w:rsid w:val="0060533D"/>
    <w:rsid w:val="00606008"/>
    <w:rsid w:val="0061565D"/>
    <w:rsid w:val="006207A4"/>
    <w:rsid w:val="006208D9"/>
    <w:rsid w:val="0063018B"/>
    <w:rsid w:val="006372CA"/>
    <w:rsid w:val="00640155"/>
    <w:rsid w:val="006410BF"/>
    <w:rsid w:val="00642689"/>
    <w:rsid w:val="006436DF"/>
    <w:rsid w:val="00645162"/>
    <w:rsid w:val="00650D3D"/>
    <w:rsid w:val="00654DCB"/>
    <w:rsid w:val="00655D4C"/>
    <w:rsid w:val="00656E46"/>
    <w:rsid w:val="00661E27"/>
    <w:rsid w:val="00663B40"/>
    <w:rsid w:val="00663BD9"/>
    <w:rsid w:val="0066410E"/>
    <w:rsid w:val="006642F6"/>
    <w:rsid w:val="006678B2"/>
    <w:rsid w:val="006710CD"/>
    <w:rsid w:val="006728B8"/>
    <w:rsid w:val="00676399"/>
    <w:rsid w:val="00682696"/>
    <w:rsid w:val="00682D7A"/>
    <w:rsid w:val="006857FF"/>
    <w:rsid w:val="00685C9F"/>
    <w:rsid w:val="00696A79"/>
    <w:rsid w:val="006A5B24"/>
    <w:rsid w:val="006B2341"/>
    <w:rsid w:val="006B4921"/>
    <w:rsid w:val="006C0038"/>
    <w:rsid w:val="006C668B"/>
    <w:rsid w:val="006D185D"/>
    <w:rsid w:val="006D31B0"/>
    <w:rsid w:val="006D3BF4"/>
    <w:rsid w:val="006E1555"/>
    <w:rsid w:val="006E21F4"/>
    <w:rsid w:val="006E4A0B"/>
    <w:rsid w:val="006E6B49"/>
    <w:rsid w:val="006E6BB6"/>
    <w:rsid w:val="006E6E21"/>
    <w:rsid w:val="006E7AF0"/>
    <w:rsid w:val="00700703"/>
    <w:rsid w:val="00702F3E"/>
    <w:rsid w:val="007038AA"/>
    <w:rsid w:val="00705D2B"/>
    <w:rsid w:val="00706BAD"/>
    <w:rsid w:val="00707B56"/>
    <w:rsid w:val="0071185D"/>
    <w:rsid w:val="00712A43"/>
    <w:rsid w:val="00712B7E"/>
    <w:rsid w:val="007142C7"/>
    <w:rsid w:val="00716BA7"/>
    <w:rsid w:val="00720276"/>
    <w:rsid w:val="007209DC"/>
    <w:rsid w:val="00723890"/>
    <w:rsid w:val="00727613"/>
    <w:rsid w:val="00727BF4"/>
    <w:rsid w:val="00734282"/>
    <w:rsid w:val="007354D4"/>
    <w:rsid w:val="0073644B"/>
    <w:rsid w:val="0074127B"/>
    <w:rsid w:val="0074189B"/>
    <w:rsid w:val="00741E41"/>
    <w:rsid w:val="0074611C"/>
    <w:rsid w:val="007467B4"/>
    <w:rsid w:val="0075169E"/>
    <w:rsid w:val="00752915"/>
    <w:rsid w:val="00754C47"/>
    <w:rsid w:val="007571F6"/>
    <w:rsid w:val="00761E02"/>
    <w:rsid w:val="007658F1"/>
    <w:rsid w:val="007662D5"/>
    <w:rsid w:val="00766959"/>
    <w:rsid w:val="00766DCB"/>
    <w:rsid w:val="00766DF4"/>
    <w:rsid w:val="007738F1"/>
    <w:rsid w:val="00773965"/>
    <w:rsid w:val="007750F0"/>
    <w:rsid w:val="00782A6E"/>
    <w:rsid w:val="0078306B"/>
    <w:rsid w:val="0078354D"/>
    <w:rsid w:val="00785CD5"/>
    <w:rsid w:val="00787111"/>
    <w:rsid w:val="00787447"/>
    <w:rsid w:val="007879AD"/>
    <w:rsid w:val="007900FA"/>
    <w:rsid w:val="00797142"/>
    <w:rsid w:val="00797CB8"/>
    <w:rsid w:val="007B330E"/>
    <w:rsid w:val="007B4219"/>
    <w:rsid w:val="007B4A21"/>
    <w:rsid w:val="007B6372"/>
    <w:rsid w:val="007C2142"/>
    <w:rsid w:val="007D4330"/>
    <w:rsid w:val="007E1F33"/>
    <w:rsid w:val="007E7F4B"/>
    <w:rsid w:val="007F0F2D"/>
    <w:rsid w:val="007F2929"/>
    <w:rsid w:val="008008E4"/>
    <w:rsid w:val="00802F49"/>
    <w:rsid w:val="00803D64"/>
    <w:rsid w:val="00810C3F"/>
    <w:rsid w:val="00810D9B"/>
    <w:rsid w:val="00812DAC"/>
    <w:rsid w:val="008134A8"/>
    <w:rsid w:val="00813F4C"/>
    <w:rsid w:val="008165F3"/>
    <w:rsid w:val="008170CF"/>
    <w:rsid w:val="008229C2"/>
    <w:rsid w:val="008331F0"/>
    <w:rsid w:val="008415BC"/>
    <w:rsid w:val="00850BAE"/>
    <w:rsid w:val="00854534"/>
    <w:rsid w:val="008557CB"/>
    <w:rsid w:val="008566A2"/>
    <w:rsid w:val="0086098C"/>
    <w:rsid w:val="008609AE"/>
    <w:rsid w:val="008621FC"/>
    <w:rsid w:val="00862D9C"/>
    <w:rsid w:val="00863FAA"/>
    <w:rsid w:val="00865B87"/>
    <w:rsid w:val="00865FD2"/>
    <w:rsid w:val="00870683"/>
    <w:rsid w:val="00873699"/>
    <w:rsid w:val="0087550D"/>
    <w:rsid w:val="00881BEF"/>
    <w:rsid w:val="00890EEA"/>
    <w:rsid w:val="008912AC"/>
    <w:rsid w:val="00891D92"/>
    <w:rsid w:val="008928C6"/>
    <w:rsid w:val="00893B11"/>
    <w:rsid w:val="008A0B5F"/>
    <w:rsid w:val="008A0F0A"/>
    <w:rsid w:val="008A48A4"/>
    <w:rsid w:val="008A4991"/>
    <w:rsid w:val="008A5A6B"/>
    <w:rsid w:val="008B24C4"/>
    <w:rsid w:val="008B30E6"/>
    <w:rsid w:val="008B628D"/>
    <w:rsid w:val="008C0B12"/>
    <w:rsid w:val="008C3111"/>
    <w:rsid w:val="008C35C2"/>
    <w:rsid w:val="008C3B20"/>
    <w:rsid w:val="008C5147"/>
    <w:rsid w:val="008C562B"/>
    <w:rsid w:val="008C6E41"/>
    <w:rsid w:val="008D77CD"/>
    <w:rsid w:val="008E03DA"/>
    <w:rsid w:val="008E1E5F"/>
    <w:rsid w:val="008E5574"/>
    <w:rsid w:val="008F17BF"/>
    <w:rsid w:val="008F3B52"/>
    <w:rsid w:val="008F656F"/>
    <w:rsid w:val="008F66FA"/>
    <w:rsid w:val="00900D9C"/>
    <w:rsid w:val="00901217"/>
    <w:rsid w:val="00907274"/>
    <w:rsid w:val="00907ADF"/>
    <w:rsid w:val="00915256"/>
    <w:rsid w:val="009153D3"/>
    <w:rsid w:val="00926E92"/>
    <w:rsid w:val="009334E3"/>
    <w:rsid w:val="00940325"/>
    <w:rsid w:val="0094131B"/>
    <w:rsid w:val="00943811"/>
    <w:rsid w:val="00944588"/>
    <w:rsid w:val="009454AC"/>
    <w:rsid w:val="00945DE3"/>
    <w:rsid w:val="009466A7"/>
    <w:rsid w:val="009507CB"/>
    <w:rsid w:val="009616D4"/>
    <w:rsid w:val="00961DBD"/>
    <w:rsid w:val="00962202"/>
    <w:rsid w:val="009646B5"/>
    <w:rsid w:val="00966AE8"/>
    <w:rsid w:val="0096747C"/>
    <w:rsid w:val="009710DA"/>
    <w:rsid w:val="0098280A"/>
    <w:rsid w:val="00983C4E"/>
    <w:rsid w:val="00983F0E"/>
    <w:rsid w:val="009941CF"/>
    <w:rsid w:val="009953B9"/>
    <w:rsid w:val="00996689"/>
    <w:rsid w:val="00996759"/>
    <w:rsid w:val="009A001F"/>
    <w:rsid w:val="009A26AD"/>
    <w:rsid w:val="009B0003"/>
    <w:rsid w:val="009B59B8"/>
    <w:rsid w:val="009B6E36"/>
    <w:rsid w:val="009C2C8D"/>
    <w:rsid w:val="009C31E2"/>
    <w:rsid w:val="009C4700"/>
    <w:rsid w:val="009D118C"/>
    <w:rsid w:val="009D634B"/>
    <w:rsid w:val="009D693B"/>
    <w:rsid w:val="009D7575"/>
    <w:rsid w:val="009D7AFD"/>
    <w:rsid w:val="009E0BFE"/>
    <w:rsid w:val="009E139C"/>
    <w:rsid w:val="009F11F7"/>
    <w:rsid w:val="009F3DCE"/>
    <w:rsid w:val="00A012E6"/>
    <w:rsid w:val="00A01D3F"/>
    <w:rsid w:val="00A040E7"/>
    <w:rsid w:val="00A066F4"/>
    <w:rsid w:val="00A0752C"/>
    <w:rsid w:val="00A14B3A"/>
    <w:rsid w:val="00A152FD"/>
    <w:rsid w:val="00A16D0A"/>
    <w:rsid w:val="00A21AA4"/>
    <w:rsid w:val="00A2297D"/>
    <w:rsid w:val="00A26133"/>
    <w:rsid w:val="00A308BC"/>
    <w:rsid w:val="00A30F4C"/>
    <w:rsid w:val="00A324DF"/>
    <w:rsid w:val="00A40934"/>
    <w:rsid w:val="00A43588"/>
    <w:rsid w:val="00A4408C"/>
    <w:rsid w:val="00A44500"/>
    <w:rsid w:val="00A45929"/>
    <w:rsid w:val="00A52A43"/>
    <w:rsid w:val="00A57225"/>
    <w:rsid w:val="00A5792F"/>
    <w:rsid w:val="00A66FDB"/>
    <w:rsid w:val="00A811C5"/>
    <w:rsid w:val="00A82B35"/>
    <w:rsid w:val="00A8382C"/>
    <w:rsid w:val="00A90FCF"/>
    <w:rsid w:val="00A91E2E"/>
    <w:rsid w:val="00A95A07"/>
    <w:rsid w:val="00A96B64"/>
    <w:rsid w:val="00AA2723"/>
    <w:rsid w:val="00AB1470"/>
    <w:rsid w:val="00AB1505"/>
    <w:rsid w:val="00AB1F91"/>
    <w:rsid w:val="00AB6D7B"/>
    <w:rsid w:val="00AC1BF3"/>
    <w:rsid w:val="00AD1175"/>
    <w:rsid w:val="00AD37F3"/>
    <w:rsid w:val="00AD3F2B"/>
    <w:rsid w:val="00AD58BD"/>
    <w:rsid w:val="00AD603A"/>
    <w:rsid w:val="00AD673F"/>
    <w:rsid w:val="00AD6E36"/>
    <w:rsid w:val="00AD7708"/>
    <w:rsid w:val="00AE09B9"/>
    <w:rsid w:val="00AE5AFC"/>
    <w:rsid w:val="00AE6BDD"/>
    <w:rsid w:val="00AE7EE9"/>
    <w:rsid w:val="00AF54EE"/>
    <w:rsid w:val="00B03AA1"/>
    <w:rsid w:val="00B03BC8"/>
    <w:rsid w:val="00B056F5"/>
    <w:rsid w:val="00B0604E"/>
    <w:rsid w:val="00B0732A"/>
    <w:rsid w:val="00B113CA"/>
    <w:rsid w:val="00B12CAD"/>
    <w:rsid w:val="00B16E5E"/>
    <w:rsid w:val="00B204F2"/>
    <w:rsid w:val="00B20AF5"/>
    <w:rsid w:val="00B2449D"/>
    <w:rsid w:val="00B26B12"/>
    <w:rsid w:val="00B27776"/>
    <w:rsid w:val="00B30066"/>
    <w:rsid w:val="00B33F8B"/>
    <w:rsid w:val="00B35735"/>
    <w:rsid w:val="00B35A17"/>
    <w:rsid w:val="00B37760"/>
    <w:rsid w:val="00B40517"/>
    <w:rsid w:val="00B50DB0"/>
    <w:rsid w:val="00B54D20"/>
    <w:rsid w:val="00B54DAF"/>
    <w:rsid w:val="00B621C7"/>
    <w:rsid w:val="00B66EB2"/>
    <w:rsid w:val="00B72F58"/>
    <w:rsid w:val="00B74603"/>
    <w:rsid w:val="00B76FF4"/>
    <w:rsid w:val="00B816F3"/>
    <w:rsid w:val="00B81F4F"/>
    <w:rsid w:val="00B8618B"/>
    <w:rsid w:val="00B918CC"/>
    <w:rsid w:val="00B92A64"/>
    <w:rsid w:val="00B9352E"/>
    <w:rsid w:val="00B94E79"/>
    <w:rsid w:val="00B96F82"/>
    <w:rsid w:val="00BA3A17"/>
    <w:rsid w:val="00BA4DA7"/>
    <w:rsid w:val="00BA7107"/>
    <w:rsid w:val="00BB1B1E"/>
    <w:rsid w:val="00BB4256"/>
    <w:rsid w:val="00BB57EF"/>
    <w:rsid w:val="00BB5FD9"/>
    <w:rsid w:val="00BC38E1"/>
    <w:rsid w:val="00BC4EF7"/>
    <w:rsid w:val="00BC5E54"/>
    <w:rsid w:val="00BE1182"/>
    <w:rsid w:val="00BE1745"/>
    <w:rsid w:val="00BE4CA8"/>
    <w:rsid w:val="00BE6B76"/>
    <w:rsid w:val="00BE7D29"/>
    <w:rsid w:val="00BE7E88"/>
    <w:rsid w:val="00BF0D70"/>
    <w:rsid w:val="00BF172B"/>
    <w:rsid w:val="00BF3F8B"/>
    <w:rsid w:val="00BF4460"/>
    <w:rsid w:val="00BF6A54"/>
    <w:rsid w:val="00C0754B"/>
    <w:rsid w:val="00C1290C"/>
    <w:rsid w:val="00C12C8D"/>
    <w:rsid w:val="00C13B5B"/>
    <w:rsid w:val="00C14A66"/>
    <w:rsid w:val="00C15FCD"/>
    <w:rsid w:val="00C2399F"/>
    <w:rsid w:val="00C31532"/>
    <w:rsid w:val="00C32677"/>
    <w:rsid w:val="00C326B5"/>
    <w:rsid w:val="00C35E97"/>
    <w:rsid w:val="00C363AF"/>
    <w:rsid w:val="00C46864"/>
    <w:rsid w:val="00C474AA"/>
    <w:rsid w:val="00C509C5"/>
    <w:rsid w:val="00C548B1"/>
    <w:rsid w:val="00C54B39"/>
    <w:rsid w:val="00C623A4"/>
    <w:rsid w:val="00C65AF4"/>
    <w:rsid w:val="00C71FC9"/>
    <w:rsid w:val="00C85992"/>
    <w:rsid w:val="00CA2FF2"/>
    <w:rsid w:val="00CA3BDA"/>
    <w:rsid w:val="00CA6B37"/>
    <w:rsid w:val="00CA6F5D"/>
    <w:rsid w:val="00CB0826"/>
    <w:rsid w:val="00CC1D05"/>
    <w:rsid w:val="00CC25BE"/>
    <w:rsid w:val="00CC3C9F"/>
    <w:rsid w:val="00CC3F3D"/>
    <w:rsid w:val="00CC452D"/>
    <w:rsid w:val="00CC7E82"/>
    <w:rsid w:val="00CD1C8E"/>
    <w:rsid w:val="00CD21E5"/>
    <w:rsid w:val="00CD4715"/>
    <w:rsid w:val="00CE57FF"/>
    <w:rsid w:val="00CE6A75"/>
    <w:rsid w:val="00CE6D43"/>
    <w:rsid w:val="00CF10AC"/>
    <w:rsid w:val="00CF301D"/>
    <w:rsid w:val="00CF4594"/>
    <w:rsid w:val="00D017FE"/>
    <w:rsid w:val="00D02FF8"/>
    <w:rsid w:val="00D03060"/>
    <w:rsid w:val="00D04619"/>
    <w:rsid w:val="00D051DD"/>
    <w:rsid w:val="00D12222"/>
    <w:rsid w:val="00D130E2"/>
    <w:rsid w:val="00D15341"/>
    <w:rsid w:val="00D22CDD"/>
    <w:rsid w:val="00D27B4D"/>
    <w:rsid w:val="00D36A91"/>
    <w:rsid w:val="00D40406"/>
    <w:rsid w:val="00D412EA"/>
    <w:rsid w:val="00D415F5"/>
    <w:rsid w:val="00D422E9"/>
    <w:rsid w:val="00D43F76"/>
    <w:rsid w:val="00D46CED"/>
    <w:rsid w:val="00D47F5C"/>
    <w:rsid w:val="00D53116"/>
    <w:rsid w:val="00D57236"/>
    <w:rsid w:val="00D60D92"/>
    <w:rsid w:val="00D618A4"/>
    <w:rsid w:val="00D63C67"/>
    <w:rsid w:val="00D652EF"/>
    <w:rsid w:val="00D65586"/>
    <w:rsid w:val="00D65D6A"/>
    <w:rsid w:val="00D672C1"/>
    <w:rsid w:val="00D73D15"/>
    <w:rsid w:val="00D7458F"/>
    <w:rsid w:val="00D86C7A"/>
    <w:rsid w:val="00D941E9"/>
    <w:rsid w:val="00D949D5"/>
    <w:rsid w:val="00D976BF"/>
    <w:rsid w:val="00DA04C8"/>
    <w:rsid w:val="00DA2FC4"/>
    <w:rsid w:val="00DA68FC"/>
    <w:rsid w:val="00DA7B9C"/>
    <w:rsid w:val="00DB4DE4"/>
    <w:rsid w:val="00DB5A54"/>
    <w:rsid w:val="00DC2EDB"/>
    <w:rsid w:val="00DD025A"/>
    <w:rsid w:val="00DD2BF1"/>
    <w:rsid w:val="00DD3CB4"/>
    <w:rsid w:val="00DD7028"/>
    <w:rsid w:val="00DE1C22"/>
    <w:rsid w:val="00DE6F75"/>
    <w:rsid w:val="00DF1B99"/>
    <w:rsid w:val="00DF406A"/>
    <w:rsid w:val="00DF4848"/>
    <w:rsid w:val="00E01BAA"/>
    <w:rsid w:val="00E04057"/>
    <w:rsid w:val="00E044C7"/>
    <w:rsid w:val="00E05D9C"/>
    <w:rsid w:val="00E126CD"/>
    <w:rsid w:val="00E12C4D"/>
    <w:rsid w:val="00E13D09"/>
    <w:rsid w:val="00E13FFA"/>
    <w:rsid w:val="00E22B0F"/>
    <w:rsid w:val="00E23122"/>
    <w:rsid w:val="00E23DE2"/>
    <w:rsid w:val="00E25FF4"/>
    <w:rsid w:val="00E270BA"/>
    <w:rsid w:val="00E349CA"/>
    <w:rsid w:val="00E357BE"/>
    <w:rsid w:val="00E373D4"/>
    <w:rsid w:val="00E37DAF"/>
    <w:rsid w:val="00E436C7"/>
    <w:rsid w:val="00E452FA"/>
    <w:rsid w:val="00E51CCD"/>
    <w:rsid w:val="00E546F8"/>
    <w:rsid w:val="00E54A66"/>
    <w:rsid w:val="00E55CE7"/>
    <w:rsid w:val="00E56555"/>
    <w:rsid w:val="00E61558"/>
    <w:rsid w:val="00E65F48"/>
    <w:rsid w:val="00E7359E"/>
    <w:rsid w:val="00E7711A"/>
    <w:rsid w:val="00E77F9F"/>
    <w:rsid w:val="00E91AD2"/>
    <w:rsid w:val="00E92973"/>
    <w:rsid w:val="00E95AB8"/>
    <w:rsid w:val="00E95CE1"/>
    <w:rsid w:val="00E964CF"/>
    <w:rsid w:val="00E97298"/>
    <w:rsid w:val="00EA00FB"/>
    <w:rsid w:val="00EA042F"/>
    <w:rsid w:val="00EA136F"/>
    <w:rsid w:val="00EA1A32"/>
    <w:rsid w:val="00EA2FB7"/>
    <w:rsid w:val="00EA3AED"/>
    <w:rsid w:val="00EA6714"/>
    <w:rsid w:val="00EA6CA1"/>
    <w:rsid w:val="00EB2549"/>
    <w:rsid w:val="00EB6046"/>
    <w:rsid w:val="00EC40E3"/>
    <w:rsid w:val="00EC7434"/>
    <w:rsid w:val="00ED4FB7"/>
    <w:rsid w:val="00EE0CC3"/>
    <w:rsid w:val="00EE33C7"/>
    <w:rsid w:val="00EE63D4"/>
    <w:rsid w:val="00EF1FCC"/>
    <w:rsid w:val="00EF20FC"/>
    <w:rsid w:val="00EF47E0"/>
    <w:rsid w:val="00F03204"/>
    <w:rsid w:val="00F05144"/>
    <w:rsid w:val="00F072A3"/>
    <w:rsid w:val="00F07B98"/>
    <w:rsid w:val="00F13D65"/>
    <w:rsid w:val="00F13FAA"/>
    <w:rsid w:val="00F17A97"/>
    <w:rsid w:val="00F23F8A"/>
    <w:rsid w:val="00F2666A"/>
    <w:rsid w:val="00F321F0"/>
    <w:rsid w:val="00F32753"/>
    <w:rsid w:val="00F43FD1"/>
    <w:rsid w:val="00F45411"/>
    <w:rsid w:val="00F47053"/>
    <w:rsid w:val="00F478A1"/>
    <w:rsid w:val="00F5006F"/>
    <w:rsid w:val="00F51971"/>
    <w:rsid w:val="00F51F0F"/>
    <w:rsid w:val="00F5390C"/>
    <w:rsid w:val="00F53B58"/>
    <w:rsid w:val="00F561CE"/>
    <w:rsid w:val="00F5628A"/>
    <w:rsid w:val="00F62283"/>
    <w:rsid w:val="00F63A83"/>
    <w:rsid w:val="00F63B5D"/>
    <w:rsid w:val="00F648D3"/>
    <w:rsid w:val="00F6722C"/>
    <w:rsid w:val="00F735BD"/>
    <w:rsid w:val="00F9199E"/>
    <w:rsid w:val="00F92A0C"/>
    <w:rsid w:val="00F9673C"/>
    <w:rsid w:val="00F97427"/>
    <w:rsid w:val="00FA2081"/>
    <w:rsid w:val="00FA29BD"/>
    <w:rsid w:val="00FA5F24"/>
    <w:rsid w:val="00FA769E"/>
    <w:rsid w:val="00FB02B2"/>
    <w:rsid w:val="00FB15B7"/>
    <w:rsid w:val="00FB32B4"/>
    <w:rsid w:val="00FB4E90"/>
    <w:rsid w:val="00FB71C2"/>
    <w:rsid w:val="00FD68DD"/>
    <w:rsid w:val="00FE5E34"/>
    <w:rsid w:val="00FE60E0"/>
    <w:rsid w:val="00FE6CF7"/>
    <w:rsid w:val="00FE736F"/>
    <w:rsid w:val="00FF2661"/>
    <w:rsid w:val="00FF2E9B"/>
    <w:rsid w:val="00FF35D0"/>
    <w:rsid w:val="00FF3C2E"/>
    <w:rsid w:val="00FF531A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1C61-A288-4748-802D-E8F81CC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4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28C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8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928C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8928C6"/>
    <w:rPr>
      <w:b/>
      <w:bCs/>
    </w:rPr>
  </w:style>
  <w:style w:type="character" w:styleId="a5">
    <w:name w:val="Hyperlink"/>
    <w:basedOn w:val="a0"/>
    <w:uiPriority w:val="99"/>
    <w:semiHidden/>
    <w:unhideWhenUsed/>
    <w:rsid w:val="00900D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B5F"/>
    <w:pPr>
      <w:ind w:left="720"/>
      <w:contextualSpacing/>
    </w:pPr>
  </w:style>
  <w:style w:type="paragraph" w:customStyle="1" w:styleId="a7">
    <w:name w:val="Знак Знак Знак Знак"/>
    <w:basedOn w:val="a"/>
    <w:rsid w:val="0074127B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126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61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459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7369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36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87369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36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F34A-0CD0-4075-8941-7B715D33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17451</Words>
  <Characters>9948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user358d</cp:lastModifiedBy>
  <cp:revision>136</cp:revision>
  <cp:lastPrinted>2019-11-26T07:11:00Z</cp:lastPrinted>
  <dcterms:created xsi:type="dcterms:W3CDTF">2019-11-20T07:52:00Z</dcterms:created>
  <dcterms:modified xsi:type="dcterms:W3CDTF">2019-11-26T16:08:00Z</dcterms:modified>
</cp:coreProperties>
</file>