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98" w:rsidRPr="00A437F6" w:rsidRDefault="00671C98" w:rsidP="00A437F6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A437F6">
        <w:rPr>
          <w:sz w:val="20"/>
          <w:szCs w:val="20"/>
          <w:lang w:val="uk-UA"/>
        </w:rPr>
        <w:t>v-ia-082-sld-15</w:t>
      </w:r>
    </w:p>
    <w:p w:rsidR="00671C98" w:rsidRPr="00A437F6" w:rsidRDefault="00671C98" w:rsidP="00A437F6">
      <w:pPr>
        <w:jc w:val="both"/>
        <w:rPr>
          <w:sz w:val="28"/>
          <w:szCs w:val="28"/>
          <w:lang w:val="uk-UA"/>
        </w:rPr>
      </w:pPr>
    </w:p>
    <w:p w:rsidR="00671C98" w:rsidRPr="00A437F6" w:rsidRDefault="00671C98" w:rsidP="00A437F6">
      <w:pPr>
        <w:jc w:val="both"/>
        <w:rPr>
          <w:sz w:val="28"/>
          <w:szCs w:val="28"/>
          <w:lang w:val="uk-UA"/>
        </w:rPr>
      </w:pPr>
    </w:p>
    <w:p w:rsidR="00671C98" w:rsidRPr="00A437F6" w:rsidRDefault="00671C98" w:rsidP="00A437F6">
      <w:pPr>
        <w:jc w:val="both"/>
        <w:rPr>
          <w:sz w:val="28"/>
          <w:szCs w:val="28"/>
          <w:lang w:val="uk-UA"/>
        </w:rPr>
      </w:pPr>
    </w:p>
    <w:p w:rsidR="00671C98" w:rsidRPr="00A437F6" w:rsidRDefault="00671C98" w:rsidP="00A437F6">
      <w:pPr>
        <w:jc w:val="both"/>
        <w:rPr>
          <w:sz w:val="28"/>
          <w:szCs w:val="28"/>
          <w:lang w:val="uk-UA"/>
        </w:rPr>
      </w:pPr>
    </w:p>
    <w:p w:rsidR="00671C98" w:rsidRPr="00A437F6" w:rsidRDefault="00671C98" w:rsidP="00A437F6">
      <w:pPr>
        <w:jc w:val="both"/>
        <w:rPr>
          <w:sz w:val="28"/>
          <w:szCs w:val="28"/>
          <w:lang w:val="uk-UA"/>
        </w:rPr>
      </w:pPr>
    </w:p>
    <w:p w:rsidR="00671C98" w:rsidRPr="00A437F6" w:rsidRDefault="00671C98" w:rsidP="00A437F6">
      <w:pPr>
        <w:jc w:val="both"/>
        <w:rPr>
          <w:sz w:val="28"/>
          <w:szCs w:val="28"/>
          <w:lang w:val="uk-UA"/>
        </w:rPr>
      </w:pPr>
    </w:p>
    <w:p w:rsidR="00671C98" w:rsidRPr="00A437F6" w:rsidRDefault="00671C98" w:rsidP="00A437F6">
      <w:pPr>
        <w:jc w:val="both"/>
        <w:rPr>
          <w:sz w:val="28"/>
          <w:szCs w:val="28"/>
          <w:lang w:val="uk-UA"/>
        </w:rPr>
      </w:pPr>
    </w:p>
    <w:p w:rsidR="00671C98" w:rsidRPr="00A437F6" w:rsidRDefault="00671C98" w:rsidP="00A437F6">
      <w:pPr>
        <w:jc w:val="both"/>
        <w:rPr>
          <w:sz w:val="28"/>
          <w:szCs w:val="28"/>
          <w:lang w:val="uk-UA"/>
        </w:rPr>
      </w:pPr>
    </w:p>
    <w:p w:rsidR="00671C98" w:rsidRPr="00A437F6" w:rsidRDefault="00671C98" w:rsidP="00A437F6">
      <w:pPr>
        <w:jc w:val="both"/>
        <w:rPr>
          <w:sz w:val="28"/>
          <w:szCs w:val="28"/>
          <w:lang w:val="uk-UA"/>
        </w:rPr>
      </w:pPr>
    </w:p>
    <w:p w:rsidR="00671C98" w:rsidRPr="00A437F6" w:rsidRDefault="00671C98" w:rsidP="00A437F6">
      <w:pPr>
        <w:jc w:val="both"/>
        <w:rPr>
          <w:sz w:val="28"/>
          <w:szCs w:val="28"/>
          <w:lang w:val="uk-UA"/>
        </w:rPr>
      </w:pPr>
    </w:p>
    <w:p w:rsidR="00671C98" w:rsidRPr="00A437F6" w:rsidRDefault="00671C98" w:rsidP="00A437F6">
      <w:pPr>
        <w:ind w:right="5527"/>
        <w:jc w:val="both"/>
        <w:rPr>
          <w:sz w:val="28"/>
          <w:szCs w:val="28"/>
          <w:lang w:val="uk-UA"/>
        </w:rPr>
      </w:pPr>
      <w:r w:rsidRPr="00A437F6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671C98" w:rsidRPr="00A437F6" w:rsidRDefault="00671C98" w:rsidP="00A437F6">
      <w:pPr>
        <w:jc w:val="both"/>
        <w:rPr>
          <w:sz w:val="28"/>
          <w:szCs w:val="28"/>
          <w:lang w:val="uk-UA"/>
        </w:rPr>
      </w:pPr>
    </w:p>
    <w:p w:rsidR="00671C98" w:rsidRPr="00A437F6" w:rsidRDefault="00671C98" w:rsidP="00A437F6">
      <w:pPr>
        <w:jc w:val="both"/>
        <w:rPr>
          <w:sz w:val="28"/>
          <w:szCs w:val="28"/>
          <w:lang w:val="uk-UA"/>
        </w:rPr>
      </w:pPr>
    </w:p>
    <w:p w:rsidR="00671C98" w:rsidRDefault="00671C98" w:rsidP="00A437F6">
      <w:pPr>
        <w:ind w:firstLine="567"/>
        <w:jc w:val="both"/>
        <w:rPr>
          <w:sz w:val="28"/>
          <w:szCs w:val="28"/>
          <w:lang w:val="uk-UA"/>
        </w:rPr>
      </w:pPr>
      <w:r w:rsidRPr="00A437F6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дитини, відповідно до ст.ст</w:t>
      </w:r>
      <w:r>
        <w:rPr>
          <w:sz w:val="28"/>
          <w:szCs w:val="28"/>
          <w:lang w:val="uk-UA"/>
        </w:rPr>
        <w:t>. 17, 18 Закону України “Про </w:t>
      </w:r>
      <w:r w:rsidRPr="00A437F6">
        <w:rPr>
          <w:sz w:val="28"/>
          <w:szCs w:val="28"/>
          <w:lang w:val="uk-UA"/>
        </w:rPr>
        <w:t xml:space="preserve">охорону дитинства”, ст. 176 Сімейного </w:t>
      </w:r>
      <w:r>
        <w:rPr>
          <w:sz w:val="28"/>
          <w:szCs w:val="28"/>
          <w:lang w:val="uk-UA"/>
        </w:rPr>
        <w:t>кодексу України, ст.ст. 71, </w:t>
      </w:r>
      <w:r w:rsidRPr="00A437F6">
        <w:rPr>
          <w:sz w:val="28"/>
          <w:szCs w:val="28"/>
          <w:lang w:val="uk-UA"/>
        </w:rPr>
        <w:t>242,  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D86E9E" w:rsidRPr="00A437F6" w:rsidRDefault="00D86E9E" w:rsidP="00A437F6">
      <w:pPr>
        <w:ind w:firstLine="567"/>
        <w:jc w:val="both"/>
        <w:rPr>
          <w:sz w:val="28"/>
          <w:szCs w:val="28"/>
          <w:lang w:val="uk-UA"/>
        </w:rPr>
      </w:pPr>
    </w:p>
    <w:p w:rsidR="00671C98" w:rsidRPr="00A437F6" w:rsidRDefault="00671C98" w:rsidP="00A437F6">
      <w:pPr>
        <w:jc w:val="both"/>
        <w:rPr>
          <w:sz w:val="28"/>
          <w:szCs w:val="28"/>
          <w:lang w:val="uk-UA"/>
        </w:rPr>
      </w:pPr>
      <w:r w:rsidRPr="00A437F6">
        <w:rPr>
          <w:sz w:val="28"/>
          <w:szCs w:val="28"/>
          <w:lang w:val="uk-UA"/>
        </w:rPr>
        <w:t>ВИРІШИВ:</w:t>
      </w:r>
    </w:p>
    <w:p w:rsidR="00D86E9E" w:rsidRDefault="00D86E9E" w:rsidP="00A437F6">
      <w:pPr>
        <w:ind w:firstLine="567"/>
        <w:jc w:val="both"/>
        <w:rPr>
          <w:sz w:val="28"/>
          <w:szCs w:val="28"/>
          <w:lang w:val="uk-UA"/>
        </w:rPr>
      </w:pPr>
    </w:p>
    <w:p w:rsidR="00671C98" w:rsidRPr="00A437F6" w:rsidRDefault="00671C98" w:rsidP="00A437F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Надати дозвіл гр. </w:t>
      </w:r>
      <w:r w:rsidRPr="00A437F6">
        <w:rPr>
          <w:sz w:val="28"/>
          <w:szCs w:val="28"/>
          <w:lang w:val="uk-UA"/>
        </w:rPr>
        <w:t xml:space="preserve">Яремчук Людмилі Анатоліївні прийняти в дар </w:t>
      </w:r>
      <w:r>
        <w:rPr>
          <w:sz w:val="28"/>
          <w:szCs w:val="28"/>
          <w:lang w:val="uk-UA"/>
        </w:rPr>
        <w:t xml:space="preserve">квартиру 49 </w:t>
      </w:r>
      <w:r w:rsidRPr="00A437F6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вул. </w:t>
      </w:r>
      <w:r w:rsidRPr="00A437F6">
        <w:rPr>
          <w:sz w:val="28"/>
          <w:szCs w:val="28"/>
          <w:lang w:val="uk-UA"/>
        </w:rPr>
        <w:t xml:space="preserve">Китобоїв, будинок 4 у м. Миколаєві від </w:t>
      </w:r>
      <w:r>
        <w:rPr>
          <w:sz w:val="28"/>
          <w:szCs w:val="28"/>
          <w:lang w:val="uk-UA"/>
        </w:rPr>
        <w:t>гр. </w:t>
      </w:r>
      <w:r w:rsidRPr="00A437F6">
        <w:rPr>
          <w:sz w:val="28"/>
          <w:szCs w:val="28"/>
          <w:lang w:val="uk-UA"/>
        </w:rPr>
        <w:t>Білої Любові Микитівни, що є її приватною власністю, із збереженням права користування за неповнолітнім Яремчуком Нікітою Андрійовичем, 14.03.2005 р.н., де він зареєстрований та проживає.</w:t>
      </w:r>
    </w:p>
    <w:p w:rsidR="00D86E9E" w:rsidRDefault="00D86E9E" w:rsidP="00A437F6">
      <w:pPr>
        <w:ind w:firstLine="567"/>
        <w:jc w:val="both"/>
        <w:rPr>
          <w:sz w:val="28"/>
          <w:szCs w:val="28"/>
          <w:lang w:val="uk-UA"/>
        </w:rPr>
      </w:pPr>
    </w:p>
    <w:p w:rsidR="00671C98" w:rsidRPr="00A437F6" w:rsidRDefault="00671C98" w:rsidP="00A437F6">
      <w:pPr>
        <w:ind w:firstLine="567"/>
        <w:jc w:val="both"/>
        <w:rPr>
          <w:sz w:val="28"/>
          <w:szCs w:val="28"/>
          <w:lang w:val="uk-UA"/>
        </w:rPr>
      </w:pPr>
      <w:r w:rsidRPr="00A437F6">
        <w:rPr>
          <w:sz w:val="28"/>
          <w:szCs w:val="28"/>
          <w:lang w:val="uk-UA"/>
        </w:rPr>
        <w:t>2. Попередити батьків про відповідальність за порушення чинного законодавства щодо захисту житлових прав дитини.</w:t>
      </w:r>
    </w:p>
    <w:p w:rsidR="00D86E9E" w:rsidRDefault="00D86E9E" w:rsidP="00A437F6">
      <w:pPr>
        <w:ind w:firstLine="567"/>
        <w:jc w:val="both"/>
        <w:rPr>
          <w:sz w:val="28"/>
          <w:szCs w:val="28"/>
          <w:lang w:val="uk-UA"/>
        </w:rPr>
      </w:pPr>
    </w:p>
    <w:p w:rsidR="00671C98" w:rsidRPr="00A437F6" w:rsidRDefault="00671C98" w:rsidP="00A437F6">
      <w:pPr>
        <w:ind w:firstLine="567"/>
        <w:jc w:val="both"/>
        <w:rPr>
          <w:sz w:val="28"/>
          <w:szCs w:val="28"/>
          <w:lang w:val="uk-UA"/>
        </w:rPr>
      </w:pPr>
      <w:r w:rsidRPr="00A437F6">
        <w:rPr>
          <w:sz w:val="28"/>
          <w:szCs w:val="28"/>
          <w:lang w:val="uk-UA"/>
        </w:rPr>
        <w:t>3.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671C98" w:rsidRDefault="00671C98" w:rsidP="00D86E9E">
      <w:pPr>
        <w:jc w:val="both"/>
        <w:rPr>
          <w:sz w:val="28"/>
          <w:szCs w:val="28"/>
          <w:lang w:val="uk-UA"/>
        </w:rPr>
      </w:pPr>
    </w:p>
    <w:p w:rsidR="00671C98" w:rsidRDefault="00671C98" w:rsidP="00D86E9E">
      <w:pPr>
        <w:jc w:val="both"/>
        <w:rPr>
          <w:sz w:val="28"/>
          <w:szCs w:val="28"/>
          <w:lang w:val="uk-UA"/>
        </w:rPr>
      </w:pPr>
    </w:p>
    <w:p w:rsidR="00671C98" w:rsidRPr="00A437F6" w:rsidRDefault="00671C98" w:rsidP="00D86E9E">
      <w:pPr>
        <w:jc w:val="both"/>
        <w:rPr>
          <w:sz w:val="28"/>
          <w:szCs w:val="28"/>
          <w:lang w:val="uk-UA"/>
        </w:rPr>
      </w:pPr>
    </w:p>
    <w:p w:rsidR="00671C98" w:rsidRPr="00A437F6" w:rsidRDefault="00671C98" w:rsidP="00A437F6">
      <w:pPr>
        <w:jc w:val="both"/>
        <w:rPr>
          <w:sz w:val="28"/>
          <w:szCs w:val="28"/>
          <w:lang w:val="uk-UA"/>
        </w:rPr>
      </w:pPr>
      <w:r w:rsidRPr="00A437F6">
        <w:rPr>
          <w:sz w:val="28"/>
          <w:szCs w:val="28"/>
          <w:lang w:val="uk-UA"/>
        </w:rPr>
        <w:t xml:space="preserve">Міський голова </w:t>
      </w:r>
      <w:r w:rsidRPr="00A437F6">
        <w:rPr>
          <w:sz w:val="28"/>
          <w:szCs w:val="28"/>
          <w:lang w:val="uk-UA"/>
        </w:rPr>
        <w:tab/>
      </w:r>
      <w:r w:rsidRPr="00A437F6">
        <w:rPr>
          <w:sz w:val="28"/>
          <w:szCs w:val="28"/>
          <w:lang w:val="uk-UA"/>
        </w:rPr>
        <w:tab/>
      </w:r>
      <w:r w:rsidRPr="00A437F6">
        <w:rPr>
          <w:sz w:val="28"/>
          <w:szCs w:val="28"/>
          <w:lang w:val="uk-UA"/>
        </w:rPr>
        <w:tab/>
      </w:r>
      <w:r w:rsidRPr="00A437F6">
        <w:rPr>
          <w:sz w:val="28"/>
          <w:szCs w:val="28"/>
          <w:lang w:val="uk-UA"/>
        </w:rPr>
        <w:tab/>
      </w:r>
      <w:r w:rsidRPr="00A437F6">
        <w:rPr>
          <w:sz w:val="28"/>
          <w:szCs w:val="28"/>
          <w:lang w:val="uk-UA"/>
        </w:rPr>
        <w:tab/>
      </w:r>
      <w:r w:rsidRPr="00A437F6">
        <w:rPr>
          <w:sz w:val="28"/>
          <w:szCs w:val="28"/>
          <w:lang w:val="uk-UA"/>
        </w:rPr>
        <w:tab/>
        <w:t xml:space="preserve">     </w:t>
      </w:r>
      <w:r w:rsidRPr="00A437F6">
        <w:rPr>
          <w:sz w:val="28"/>
          <w:szCs w:val="28"/>
          <w:lang w:val="uk-UA"/>
        </w:rPr>
        <w:tab/>
        <w:t xml:space="preserve">                    О. СЄНКЕВИЧ</w:t>
      </w:r>
    </w:p>
    <w:p w:rsidR="00671C98" w:rsidRPr="00A437F6" w:rsidRDefault="00671C98" w:rsidP="00A437F6">
      <w:pPr>
        <w:jc w:val="both"/>
        <w:rPr>
          <w:sz w:val="20"/>
          <w:szCs w:val="20"/>
          <w:lang w:val="uk-UA"/>
        </w:rPr>
      </w:pPr>
      <w:r w:rsidRPr="00A437F6">
        <w:rPr>
          <w:sz w:val="28"/>
          <w:szCs w:val="28"/>
          <w:lang w:val="uk-UA"/>
        </w:rPr>
        <w:br w:type="page"/>
      </w:r>
      <w:r w:rsidRPr="00A437F6">
        <w:rPr>
          <w:sz w:val="20"/>
          <w:szCs w:val="20"/>
          <w:lang w:val="uk-UA"/>
        </w:rPr>
        <w:lastRenderedPageBreak/>
        <w:t>v-ia-082-sld-15</w:t>
      </w:r>
    </w:p>
    <w:p w:rsidR="00671C98" w:rsidRPr="00A437F6" w:rsidRDefault="00671C98" w:rsidP="00A437F6">
      <w:pPr>
        <w:ind w:right="38"/>
        <w:jc w:val="center"/>
        <w:rPr>
          <w:b/>
          <w:sz w:val="28"/>
          <w:szCs w:val="28"/>
          <w:lang w:val="uk-UA"/>
        </w:rPr>
      </w:pPr>
    </w:p>
    <w:p w:rsidR="00671C98" w:rsidRPr="00A437F6" w:rsidRDefault="00671C98" w:rsidP="00A437F6">
      <w:pPr>
        <w:ind w:right="38"/>
        <w:jc w:val="center"/>
        <w:rPr>
          <w:b/>
          <w:sz w:val="28"/>
          <w:szCs w:val="28"/>
          <w:lang w:val="uk-UA"/>
        </w:rPr>
      </w:pPr>
    </w:p>
    <w:p w:rsidR="00671C98" w:rsidRPr="00A437F6" w:rsidRDefault="00671C98" w:rsidP="00A437F6">
      <w:pPr>
        <w:ind w:right="38"/>
        <w:jc w:val="center"/>
        <w:rPr>
          <w:b/>
          <w:sz w:val="28"/>
          <w:szCs w:val="28"/>
          <w:lang w:val="uk-UA"/>
        </w:rPr>
      </w:pPr>
    </w:p>
    <w:p w:rsidR="00671C98" w:rsidRPr="00A437F6" w:rsidRDefault="00671C98" w:rsidP="00A437F6">
      <w:pPr>
        <w:ind w:right="38"/>
        <w:jc w:val="center"/>
        <w:rPr>
          <w:b/>
          <w:sz w:val="28"/>
          <w:szCs w:val="28"/>
          <w:lang w:val="uk-UA"/>
        </w:rPr>
      </w:pPr>
    </w:p>
    <w:p w:rsidR="00671C98" w:rsidRPr="00A437F6" w:rsidRDefault="00671C98" w:rsidP="00A437F6">
      <w:pPr>
        <w:ind w:right="38"/>
        <w:jc w:val="center"/>
        <w:rPr>
          <w:b/>
          <w:sz w:val="28"/>
          <w:szCs w:val="28"/>
          <w:lang w:val="uk-UA"/>
        </w:rPr>
      </w:pPr>
      <w:r w:rsidRPr="00A437F6">
        <w:rPr>
          <w:b/>
          <w:sz w:val="28"/>
          <w:szCs w:val="28"/>
          <w:lang w:val="uk-UA"/>
        </w:rPr>
        <w:t xml:space="preserve">Пояснювальна записка </w:t>
      </w:r>
    </w:p>
    <w:p w:rsidR="00671C98" w:rsidRPr="00A437F6" w:rsidRDefault="00671C98" w:rsidP="00A437F6">
      <w:pPr>
        <w:ind w:right="38"/>
        <w:jc w:val="center"/>
        <w:rPr>
          <w:b/>
          <w:sz w:val="28"/>
          <w:szCs w:val="28"/>
          <w:lang w:val="uk-UA"/>
        </w:rPr>
      </w:pPr>
    </w:p>
    <w:p w:rsidR="00671C98" w:rsidRPr="00A437F6" w:rsidRDefault="00671C98" w:rsidP="00A437F6">
      <w:pPr>
        <w:ind w:right="38" w:firstLine="840"/>
        <w:jc w:val="both"/>
        <w:rPr>
          <w:sz w:val="28"/>
          <w:szCs w:val="28"/>
          <w:lang w:val="uk-UA"/>
        </w:rPr>
      </w:pPr>
    </w:p>
    <w:p w:rsidR="00671C98" w:rsidRPr="00A437F6" w:rsidRDefault="00671C98" w:rsidP="00A437F6">
      <w:pPr>
        <w:ind w:right="-1"/>
        <w:jc w:val="both"/>
        <w:rPr>
          <w:spacing w:val="-4"/>
          <w:sz w:val="28"/>
          <w:szCs w:val="28"/>
          <w:lang w:val="uk-UA"/>
        </w:rPr>
      </w:pPr>
      <w:r w:rsidRPr="00A437F6">
        <w:rPr>
          <w:sz w:val="28"/>
          <w:szCs w:val="28"/>
          <w:lang w:val="uk-UA"/>
        </w:rPr>
        <w:t>до проєкту рішення виконкому Миколаївської міської ради «Про надання дозволу громадянам на укладання договору дарування житла, яке належить їм на праві приватної власності</w:t>
      </w:r>
      <w:r w:rsidRPr="00A437F6">
        <w:rPr>
          <w:spacing w:val="-4"/>
          <w:sz w:val="28"/>
          <w:szCs w:val="28"/>
          <w:lang w:val="uk-UA"/>
        </w:rPr>
        <w:t>»</w:t>
      </w:r>
    </w:p>
    <w:p w:rsidR="00671C98" w:rsidRPr="00A437F6" w:rsidRDefault="00671C98" w:rsidP="00A437F6">
      <w:pPr>
        <w:ind w:right="38" w:firstLine="840"/>
        <w:jc w:val="both"/>
        <w:rPr>
          <w:spacing w:val="-4"/>
          <w:sz w:val="28"/>
          <w:szCs w:val="28"/>
          <w:lang w:val="uk-UA"/>
        </w:rPr>
      </w:pPr>
      <w:r w:rsidRPr="00A437F6">
        <w:rPr>
          <w:spacing w:val="-4"/>
          <w:sz w:val="28"/>
          <w:szCs w:val="28"/>
          <w:lang w:val="uk-UA"/>
        </w:rPr>
        <w:t xml:space="preserve"> </w:t>
      </w:r>
    </w:p>
    <w:p w:rsidR="00671C98" w:rsidRPr="00A437F6" w:rsidRDefault="00671C98" w:rsidP="00A437F6">
      <w:pPr>
        <w:ind w:right="38" w:firstLine="840"/>
        <w:jc w:val="center"/>
        <w:rPr>
          <w:sz w:val="28"/>
          <w:szCs w:val="28"/>
          <w:lang w:val="uk-UA"/>
        </w:rPr>
      </w:pPr>
    </w:p>
    <w:p w:rsidR="00671C98" w:rsidRPr="00A437F6" w:rsidRDefault="00671C98" w:rsidP="00A437F6">
      <w:pPr>
        <w:ind w:right="38" w:firstLine="840"/>
        <w:jc w:val="both"/>
        <w:rPr>
          <w:sz w:val="28"/>
          <w:szCs w:val="28"/>
          <w:lang w:val="uk-UA"/>
        </w:rPr>
      </w:pPr>
      <w:r w:rsidRPr="00A437F6">
        <w:rPr>
          <w:sz w:val="28"/>
          <w:szCs w:val="28"/>
          <w:lang w:val="uk-UA"/>
        </w:rPr>
        <w:t>Суб’єкт подання проєкту рішення – служба у справах дітей адміністрації Інгульського району Миколаївської міської ради в особі заступника начальника служби у справах дітей адміністрації Інгульського району Миколаївської міської ради, Фарващук-Шпак Олександра Анатоліївна, контактний телефон: (0512) 552321.</w:t>
      </w:r>
    </w:p>
    <w:p w:rsidR="00671C98" w:rsidRPr="00A437F6" w:rsidRDefault="00671C98" w:rsidP="00A437F6">
      <w:pPr>
        <w:ind w:right="38" w:firstLine="840"/>
        <w:jc w:val="both"/>
        <w:rPr>
          <w:sz w:val="28"/>
          <w:szCs w:val="28"/>
          <w:lang w:val="uk-UA"/>
        </w:rPr>
      </w:pPr>
      <w:r w:rsidRPr="00A437F6">
        <w:rPr>
          <w:sz w:val="28"/>
          <w:szCs w:val="28"/>
          <w:lang w:val="uk-UA"/>
        </w:rPr>
        <w:t>Розробник проєкту: заступник начальника служби у справах дітей адміністрації Інгульського району Миколаївської міської ради, Фарващук-Шпак Олександра Анатоліївна, контактний телефон: (0512) 552321.</w:t>
      </w:r>
    </w:p>
    <w:p w:rsidR="00671C98" w:rsidRPr="00A437F6" w:rsidRDefault="00671C98" w:rsidP="00A437F6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A437F6">
        <w:rPr>
          <w:sz w:val="28"/>
          <w:szCs w:val="28"/>
          <w:lang w:val="uk-UA"/>
        </w:rPr>
        <w:t>Правове обґрунтування: заява та документи про надання дозволу на укладання договору дарування житла, яке належить громадянам на праві приватної власності.</w:t>
      </w:r>
    </w:p>
    <w:p w:rsidR="00671C98" w:rsidRPr="00A437F6" w:rsidRDefault="00671C98" w:rsidP="00A437F6">
      <w:pPr>
        <w:ind w:firstLine="709"/>
        <w:jc w:val="both"/>
        <w:rPr>
          <w:sz w:val="28"/>
          <w:szCs w:val="28"/>
          <w:lang w:val="uk-UA"/>
        </w:rPr>
      </w:pPr>
      <w:r w:rsidRPr="00A437F6">
        <w:rPr>
          <w:sz w:val="28"/>
          <w:szCs w:val="28"/>
          <w:lang w:val="uk-UA"/>
        </w:rPr>
        <w:t xml:space="preserve"> Проєкт підготовлено відповідно до ст.ст. 17, 18 Закону України “Про    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 ”.</w:t>
      </w:r>
    </w:p>
    <w:p w:rsidR="00671C98" w:rsidRPr="00A437F6" w:rsidRDefault="00671C98" w:rsidP="00A437F6">
      <w:pPr>
        <w:ind w:firstLine="567"/>
        <w:jc w:val="both"/>
        <w:rPr>
          <w:sz w:val="28"/>
          <w:szCs w:val="28"/>
          <w:highlight w:val="yellow"/>
          <w:lang w:val="uk-UA"/>
        </w:rPr>
      </w:pPr>
      <w:r w:rsidRPr="00A437F6">
        <w:rPr>
          <w:sz w:val="28"/>
          <w:szCs w:val="28"/>
          <w:lang w:val="uk-UA"/>
        </w:rPr>
        <w:t>Мета проєкту рішення – забезпечення прав та законних інтересів дитини: Яремчука Нікіти Андрійовича, 14.03.2005 р.н.</w:t>
      </w:r>
    </w:p>
    <w:p w:rsidR="00671C98" w:rsidRPr="00A437F6" w:rsidRDefault="00671C98" w:rsidP="00A437F6">
      <w:pPr>
        <w:ind w:right="38"/>
        <w:jc w:val="both"/>
        <w:rPr>
          <w:sz w:val="28"/>
          <w:szCs w:val="28"/>
          <w:lang w:val="uk-UA"/>
        </w:rPr>
      </w:pPr>
    </w:p>
    <w:p w:rsidR="00671C98" w:rsidRPr="00A437F6" w:rsidRDefault="00671C98" w:rsidP="00A437F6">
      <w:pPr>
        <w:ind w:right="38"/>
        <w:jc w:val="both"/>
        <w:rPr>
          <w:sz w:val="28"/>
          <w:szCs w:val="28"/>
          <w:lang w:val="uk-UA"/>
        </w:rPr>
      </w:pPr>
    </w:p>
    <w:p w:rsidR="00671C98" w:rsidRPr="00A437F6" w:rsidRDefault="00671C98" w:rsidP="00A437F6">
      <w:pPr>
        <w:jc w:val="both"/>
        <w:rPr>
          <w:sz w:val="28"/>
          <w:szCs w:val="28"/>
          <w:lang w:val="uk-UA"/>
        </w:rPr>
      </w:pPr>
      <w:r w:rsidRPr="00A437F6">
        <w:rPr>
          <w:sz w:val="28"/>
          <w:szCs w:val="28"/>
          <w:lang w:val="uk-UA"/>
        </w:rPr>
        <w:t xml:space="preserve">Заступник начальника служби </w:t>
      </w:r>
    </w:p>
    <w:p w:rsidR="00671C98" w:rsidRPr="00A437F6" w:rsidRDefault="00671C98" w:rsidP="00A437F6">
      <w:pPr>
        <w:jc w:val="both"/>
        <w:rPr>
          <w:sz w:val="28"/>
          <w:szCs w:val="28"/>
          <w:lang w:val="uk-UA"/>
        </w:rPr>
      </w:pPr>
      <w:r w:rsidRPr="00A437F6">
        <w:rPr>
          <w:sz w:val="28"/>
          <w:szCs w:val="28"/>
          <w:lang w:val="uk-UA"/>
        </w:rPr>
        <w:t>у справах дітей                                                Олександра ФАРВАЩУК-ШПАК</w:t>
      </w:r>
    </w:p>
    <w:p w:rsidR="00671C98" w:rsidRPr="00A437F6" w:rsidRDefault="00671C98" w:rsidP="00612D5D">
      <w:pPr>
        <w:jc w:val="both"/>
        <w:rPr>
          <w:sz w:val="28"/>
          <w:szCs w:val="28"/>
          <w:lang w:val="uk-UA"/>
        </w:rPr>
      </w:pPr>
    </w:p>
    <w:sectPr w:rsidR="00671C98" w:rsidRPr="00A437F6" w:rsidSect="00A437F6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946" w:rsidRDefault="00CF2946">
      <w:r>
        <w:separator/>
      </w:r>
    </w:p>
  </w:endnote>
  <w:endnote w:type="continuationSeparator" w:id="0">
    <w:p w:rsidR="00CF2946" w:rsidRDefault="00CF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946" w:rsidRDefault="00CF2946">
      <w:r>
        <w:separator/>
      </w:r>
    </w:p>
  </w:footnote>
  <w:footnote w:type="continuationSeparator" w:id="0">
    <w:p w:rsidR="00CF2946" w:rsidRDefault="00CF2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98" w:rsidRDefault="00970925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71C9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71C98" w:rsidRDefault="00671C9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98" w:rsidRDefault="00970925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71C9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36FC2">
      <w:rPr>
        <w:rStyle w:val="a3"/>
        <w:noProof/>
      </w:rPr>
      <w:t>2</w:t>
    </w:r>
    <w:r>
      <w:rPr>
        <w:rStyle w:val="a3"/>
      </w:rPr>
      <w:fldChar w:fldCharType="end"/>
    </w:r>
  </w:p>
  <w:p w:rsidR="00671C98" w:rsidRDefault="00671C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07D8F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0F62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4084F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176E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5AE1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4E86"/>
    <w:rsid w:val="006654AB"/>
    <w:rsid w:val="00665B42"/>
    <w:rsid w:val="006672FE"/>
    <w:rsid w:val="006707C9"/>
    <w:rsid w:val="00671C98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0925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2981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37F6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6FC2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2946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6E9E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5879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5161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7892D3-4F0E-4220-A43F-E75B3489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330C94"/>
  </w:style>
  <w:style w:type="character" w:styleId="a3">
    <w:name w:val="page number"/>
    <w:basedOn w:val="1"/>
    <w:uiPriority w:val="99"/>
    <w:rsid w:val="00330C94"/>
    <w:rPr>
      <w:rFonts w:cs="Times New Roman"/>
    </w:rPr>
  </w:style>
  <w:style w:type="paragraph" w:customStyle="1" w:styleId="10">
    <w:name w:val="Заголовок1"/>
    <w:basedOn w:val="a"/>
    <w:next w:val="a4"/>
    <w:uiPriority w:val="99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30C94"/>
    <w:rPr>
      <w:rFonts w:ascii="Arial" w:hAnsi="Arial" w:cs="Mangal"/>
    </w:rPr>
  </w:style>
  <w:style w:type="paragraph" w:customStyle="1" w:styleId="11">
    <w:name w:val="Название1"/>
    <w:basedOn w:val="a"/>
    <w:uiPriority w:val="99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uiPriority w:val="99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uiPriority w:val="99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uiPriority w:val="99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uiPriority w:val="99"/>
    <w:rsid w:val="00330C94"/>
  </w:style>
  <w:style w:type="paragraph" w:styleId="ad">
    <w:name w:val="footer"/>
    <w:basedOn w:val="a"/>
    <w:link w:val="ae"/>
    <w:uiPriority w:val="99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uiPriority w:val="99"/>
    <w:rsid w:val="00CD128B"/>
    <w:pPr>
      <w:ind w:left="720"/>
    </w:pPr>
  </w:style>
  <w:style w:type="paragraph" w:customStyle="1" w:styleId="13">
    <w:name w:val="Абзац списка1"/>
    <w:basedOn w:val="a"/>
    <w:uiPriority w:val="99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User</dc:creator>
  <cp:keywords/>
  <dc:description/>
  <cp:lastModifiedBy>user362b</cp:lastModifiedBy>
  <cp:revision>2</cp:revision>
  <cp:lastPrinted>2021-08-19T12:01:00Z</cp:lastPrinted>
  <dcterms:created xsi:type="dcterms:W3CDTF">2021-08-20T09:23:00Z</dcterms:created>
  <dcterms:modified xsi:type="dcterms:W3CDTF">2021-08-20T09:23:00Z</dcterms:modified>
</cp:coreProperties>
</file>